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13511246" w14:textId="5F2AAD71" w:rsidR="000744B5" w:rsidRPr="000744B5" w:rsidRDefault="00B367A8" w:rsidP="002A5A43">
            <w:pPr>
              <w:bidi/>
              <w:rPr>
                <w:b/>
                <w:bCs/>
                <w:sz w:val="32"/>
                <w:szCs w:val="32"/>
                <w:lang w:bidi="ar-IQ"/>
              </w:rPr>
            </w:pPr>
            <w:r w:rsidRPr="00212FFB">
              <w:rPr>
                <w:rFonts w:hint="cs"/>
                <w:b/>
                <w:bCs/>
                <w:sz w:val="32"/>
                <w:szCs w:val="32"/>
                <w:rtl/>
              </w:rPr>
              <w:t>وثائق مناقصة نموذجية لقطاعات تخصصية</w:t>
            </w:r>
          </w:p>
        </w:tc>
      </w:tr>
      <w:tr w:rsidR="00B367A8" w:rsidRPr="00212FFB" w14:paraId="39E6D058" w14:textId="77777777" w:rsidTr="00A63ABA">
        <w:tc>
          <w:tcPr>
            <w:tcW w:w="12157" w:type="dxa"/>
          </w:tcPr>
          <w:p w14:paraId="7ADE36BC" w14:textId="682C7457" w:rsidR="00EA4F08" w:rsidRPr="00212FFB" w:rsidRDefault="00B367A8" w:rsidP="00B75EAF">
            <w:pPr>
              <w:bidi/>
              <w:jc w:val="both"/>
              <w:rPr>
                <w:sz w:val="32"/>
                <w:szCs w:val="32"/>
              </w:rPr>
            </w:pPr>
            <w:r w:rsidRPr="00212FFB">
              <w:rPr>
                <w:rFonts w:hint="cs"/>
                <w:sz w:val="32"/>
                <w:szCs w:val="32"/>
                <w:rtl/>
              </w:rPr>
              <w:t xml:space="preserve">لشراء الأدوية </w:t>
            </w:r>
          </w:p>
        </w:tc>
      </w:tr>
      <w:tr w:rsidR="00B367A8" w:rsidRPr="00212FFB" w14:paraId="1CEA09CF" w14:textId="77777777" w:rsidTr="00A63ABA">
        <w:tc>
          <w:tcPr>
            <w:tcW w:w="12157" w:type="dxa"/>
          </w:tcPr>
          <w:p w14:paraId="5E812EB7" w14:textId="36189582" w:rsidR="00EA4F08" w:rsidRPr="00B75EAF" w:rsidRDefault="00B367A8" w:rsidP="00B75EAF">
            <w:pPr>
              <w:bidi/>
              <w:rPr>
                <w:rFonts w:asciiTheme="majorBidi" w:hAnsiTheme="majorBidi" w:cstheme="majorBidi"/>
                <w:color w:val="000000"/>
                <w:sz w:val="32"/>
                <w:szCs w:val="32"/>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tc>
      </w:tr>
      <w:tr w:rsidR="00B367A8" w:rsidRPr="00212FFB" w14:paraId="6C37BA0F" w14:textId="77777777" w:rsidTr="00A63ABA">
        <w:tc>
          <w:tcPr>
            <w:tcW w:w="12157" w:type="dxa"/>
          </w:tcPr>
          <w:p w14:paraId="2D84A794" w14:textId="46D9E43C" w:rsidR="000744B5" w:rsidRPr="001244CB" w:rsidRDefault="00B367A8" w:rsidP="00816E97">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816E97">
              <w:rPr>
                <w:sz w:val="32"/>
                <w:szCs w:val="32"/>
                <w:highlight w:val="yellow"/>
                <w:lang w:bidi="ar-IQ"/>
              </w:rPr>
              <w:t>2</w:t>
            </w:r>
            <w:r w:rsidR="00C617F6">
              <w:rPr>
                <w:sz w:val="32"/>
                <w:szCs w:val="32"/>
                <w:highlight w:val="yellow"/>
                <w:lang w:bidi="ar-IQ"/>
              </w:rPr>
              <w:t xml:space="preserve"> </w:t>
            </w:r>
            <w:r w:rsidR="001244CB">
              <w:rPr>
                <w:sz w:val="32"/>
                <w:szCs w:val="32"/>
                <w:highlight w:val="yellow"/>
                <w:lang w:bidi="ar-IQ"/>
              </w:rPr>
              <w:t xml:space="preserve">  </w:t>
            </w:r>
            <w:r w:rsidR="00285C21" w:rsidRPr="000744B5">
              <w:rPr>
                <w:sz w:val="32"/>
                <w:szCs w:val="32"/>
                <w:highlight w:val="yellow"/>
                <w:lang w:bidi="ar-IQ"/>
              </w:rPr>
              <w:t>\202</w:t>
            </w:r>
            <w:r w:rsidR="00E07CEC">
              <w:rPr>
                <w:sz w:val="32"/>
                <w:szCs w:val="32"/>
                <w:highlight w:val="yellow"/>
                <w:lang w:bidi="ar-IQ"/>
              </w:rPr>
              <w:t>6</w:t>
            </w: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39D90A91" w:rsidR="007B7D40" w:rsidRDefault="007B7D40" w:rsidP="00816E97">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1244CB">
              <w:rPr>
                <w:rFonts w:hint="cs"/>
                <w:sz w:val="32"/>
                <w:szCs w:val="32"/>
                <w:rtl/>
                <w:lang w:bidi="ar-IQ"/>
              </w:rPr>
              <w:t xml:space="preserve">     </w:t>
            </w:r>
            <w:r w:rsidR="008F755E">
              <w:rPr>
                <w:sz w:val="32"/>
                <w:szCs w:val="32"/>
                <w:lang w:bidi="ar-IQ"/>
              </w:rPr>
              <w:t>202</w:t>
            </w:r>
            <w:r w:rsidR="00816E97">
              <w:rPr>
                <w:sz w:val="32"/>
                <w:szCs w:val="32"/>
                <w:lang w:bidi="ar-IQ"/>
              </w:rPr>
              <w:t>6</w:t>
            </w:r>
            <w:r w:rsidR="008F755E">
              <w:rPr>
                <w:sz w:val="32"/>
                <w:szCs w:val="32"/>
                <w:lang w:bidi="ar-IQ"/>
              </w:rPr>
              <w:t>/</w:t>
            </w:r>
            <w:r w:rsidR="00BA3FE5">
              <w:rPr>
                <w:sz w:val="32"/>
                <w:szCs w:val="32"/>
                <w:lang w:bidi="ar-IQ"/>
              </w:rPr>
              <w:t xml:space="preserve"> </w:t>
            </w:r>
            <w:r w:rsidR="00816E97">
              <w:rPr>
                <w:sz w:val="32"/>
                <w:szCs w:val="32"/>
                <w:lang w:bidi="ar-IQ"/>
              </w:rPr>
              <w:t>1</w:t>
            </w:r>
            <w:r w:rsidR="00BA3FE5">
              <w:rPr>
                <w:sz w:val="32"/>
                <w:szCs w:val="32"/>
                <w:lang w:bidi="ar-IQ"/>
              </w:rPr>
              <w:t xml:space="preserve"> </w:t>
            </w:r>
            <w:r w:rsidR="008F755E">
              <w:rPr>
                <w:sz w:val="32"/>
                <w:szCs w:val="32"/>
                <w:lang w:bidi="ar-IQ"/>
              </w:rPr>
              <w:t>/</w:t>
            </w:r>
            <w:r w:rsidR="00816E97">
              <w:rPr>
                <w:sz w:val="32"/>
                <w:szCs w:val="32"/>
                <w:lang w:bidi="ar-IQ"/>
              </w:rPr>
              <w:t>25</w:t>
            </w:r>
            <w:r w:rsidR="00CA24C3">
              <w:rPr>
                <w:sz w:val="32"/>
                <w:szCs w:val="32"/>
                <w:lang w:bidi="ar-IQ"/>
              </w:rPr>
              <w:t xml:space="preserve"> </w:t>
            </w:r>
          </w:p>
          <w:p w14:paraId="36C6DBEA" w14:textId="35AFD76C" w:rsidR="001244CB" w:rsidRDefault="007B7D40" w:rsidP="00816E97">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BA3FE5">
              <w:rPr>
                <w:rFonts w:hint="cs"/>
                <w:sz w:val="32"/>
                <w:szCs w:val="32"/>
                <w:rtl/>
                <w:lang w:bidi="ar-IQ"/>
              </w:rPr>
              <w:t xml:space="preserve">   </w:t>
            </w:r>
            <w:r w:rsidR="00816E97">
              <w:rPr>
                <w:sz w:val="32"/>
                <w:szCs w:val="32"/>
                <w:lang w:bidi="ar-IQ"/>
              </w:rPr>
              <w:t>15</w:t>
            </w:r>
            <w:r w:rsidR="00BA3FE5">
              <w:rPr>
                <w:rFonts w:hint="cs"/>
                <w:sz w:val="32"/>
                <w:szCs w:val="32"/>
                <w:rtl/>
                <w:lang w:bidi="ar-IQ"/>
              </w:rPr>
              <w:t xml:space="preserve"> </w:t>
            </w:r>
            <w:r w:rsidR="00BA3FE5">
              <w:rPr>
                <w:sz w:val="32"/>
                <w:szCs w:val="32"/>
                <w:lang w:bidi="ar-IQ"/>
              </w:rPr>
              <w:t xml:space="preserve">     </w:t>
            </w:r>
            <w:r w:rsidR="001244CB">
              <w:rPr>
                <w:sz w:val="32"/>
                <w:szCs w:val="32"/>
                <w:lang w:bidi="ar-IQ"/>
              </w:rPr>
              <w:t xml:space="preserve">   </w:t>
            </w:r>
            <w:r w:rsidR="008F755E">
              <w:rPr>
                <w:sz w:val="32"/>
                <w:szCs w:val="32"/>
                <w:lang w:bidi="ar-IQ"/>
              </w:rPr>
              <w:t>202</w:t>
            </w:r>
            <w:r w:rsidR="00816E97">
              <w:rPr>
                <w:sz w:val="32"/>
                <w:szCs w:val="32"/>
                <w:lang w:bidi="ar-IQ"/>
              </w:rPr>
              <w:t>6</w:t>
            </w:r>
            <w:r w:rsidR="008F755E">
              <w:rPr>
                <w:sz w:val="32"/>
                <w:szCs w:val="32"/>
                <w:lang w:bidi="ar-IQ"/>
              </w:rPr>
              <w:t>/</w:t>
            </w:r>
            <w:r w:rsidR="00816E97">
              <w:rPr>
                <w:sz w:val="32"/>
                <w:szCs w:val="32"/>
                <w:lang w:bidi="ar-IQ"/>
              </w:rPr>
              <w:t>2</w:t>
            </w:r>
            <w:r w:rsidR="00BA3FE5">
              <w:rPr>
                <w:sz w:val="32"/>
                <w:szCs w:val="32"/>
                <w:lang w:bidi="ar-IQ"/>
              </w:rPr>
              <w:t xml:space="preserve">  </w:t>
            </w:r>
            <w:r w:rsidR="008F755E">
              <w:rPr>
                <w:sz w:val="32"/>
                <w:szCs w:val="32"/>
                <w:lang w:bidi="ar-IQ"/>
              </w:rPr>
              <w:t>/</w:t>
            </w:r>
          </w:p>
          <w:p w14:paraId="4B408221" w14:textId="52E1E59F" w:rsidR="007B7D40" w:rsidRDefault="007B7D40" w:rsidP="00816E97">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BA3FE5">
              <w:rPr>
                <w:rFonts w:hint="cs"/>
                <w:sz w:val="32"/>
                <w:szCs w:val="32"/>
                <w:rtl/>
                <w:lang w:bidi="ar-IQ"/>
              </w:rPr>
              <w:t xml:space="preserve">  </w:t>
            </w:r>
            <w:r w:rsidR="00CA24C3">
              <w:rPr>
                <w:sz w:val="32"/>
                <w:szCs w:val="32"/>
                <w:lang w:bidi="ar-IQ"/>
              </w:rPr>
              <w:t xml:space="preserve">  </w:t>
            </w:r>
            <w:r w:rsidR="00816E97">
              <w:rPr>
                <w:sz w:val="32"/>
                <w:szCs w:val="32"/>
                <w:lang w:bidi="ar-IQ"/>
              </w:rPr>
              <w:t>22</w:t>
            </w:r>
            <w:r w:rsidR="00CA24C3">
              <w:rPr>
                <w:sz w:val="32"/>
                <w:szCs w:val="32"/>
                <w:lang w:bidi="ar-IQ"/>
              </w:rPr>
              <w:t xml:space="preserve">  </w:t>
            </w:r>
            <w:r w:rsidR="001244CB">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1D75CCEA" w:rsidR="00B367A8" w:rsidRPr="00492994" w:rsidRDefault="00B367A8" w:rsidP="00816E97">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BA3FE5">
              <w:rPr>
                <w:rFonts w:ascii="Calibri" w:hAnsi="Calibri" w:cs="Arial"/>
                <w:bCs/>
                <w:sz w:val="36"/>
                <w:szCs w:val="36"/>
                <w:lang w:bidi="ar-IQ"/>
              </w:rPr>
              <w:t xml:space="preserve">   </w:t>
            </w:r>
            <w:r w:rsidR="00816E97">
              <w:rPr>
                <w:rFonts w:ascii="Calibri" w:hAnsi="Calibri" w:cs="Arial"/>
                <w:bCs/>
                <w:sz w:val="36"/>
                <w:szCs w:val="36"/>
                <w:lang w:bidi="ar-IQ"/>
              </w:rPr>
              <w:t>2</w:t>
            </w:r>
            <w:r w:rsidR="00BA3FE5">
              <w:rPr>
                <w:rFonts w:ascii="Calibri" w:hAnsi="Calibri" w:cs="Arial"/>
                <w:bCs/>
                <w:sz w:val="36"/>
                <w:szCs w:val="36"/>
                <w:lang w:bidi="ar-IQ"/>
              </w:rPr>
              <w:t xml:space="preserve"> </w:t>
            </w:r>
            <w:r w:rsidR="00285C21">
              <w:rPr>
                <w:sz w:val="32"/>
                <w:szCs w:val="32"/>
                <w:lang w:bidi="ar-IQ"/>
              </w:rPr>
              <w:t>\20</w:t>
            </w:r>
            <w:r w:rsidR="005A40A7">
              <w:rPr>
                <w:sz w:val="32"/>
                <w:szCs w:val="32"/>
                <w:lang w:bidi="ar-IQ"/>
              </w:rPr>
              <w:t>26</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17B61D72" w:rsidR="00B367A8" w:rsidRPr="00212FFB" w:rsidRDefault="00B367A8" w:rsidP="002F25A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B0715C">
              <w:fldChar w:fldCharType="begin"/>
            </w:r>
            <w:r w:rsidR="00B0715C">
              <w:instrText xml:space="preserve"> HYPERLINK "mailto:dg@kimadia.gov.iq" </w:instrText>
            </w:r>
            <w:r w:rsidR="00B0715C">
              <w:fldChar w:fldCharType="separate"/>
            </w:r>
            <w:r w:rsidR="00E57A2B" w:rsidRPr="00777479">
              <w:rPr>
                <w:rStyle w:val="Hyperlink"/>
                <w:szCs w:val="24"/>
                <w:lang w:bidi="ar-IQ"/>
              </w:rPr>
              <w:t>dg@kimadia.gov.iq</w:t>
            </w:r>
            <w:r w:rsidR="00B0715C">
              <w:rPr>
                <w:rStyle w:val="Hyperlink"/>
                <w:szCs w:val="24"/>
                <w:lang w:bidi="ar-IQ"/>
              </w:rPr>
              <w:fldChar w:fldCharType="end"/>
            </w:r>
            <w:r w:rsidRPr="00212FFB">
              <w:rPr>
                <w:rFonts w:hint="cs"/>
                <w:color w:val="000000"/>
                <w:spacing w:val="-2"/>
                <w:szCs w:val="24"/>
                <w:rtl/>
              </w:rPr>
              <w:t xml:space="preserve"> والموقع الالكتروني لكيماديا</w:t>
            </w:r>
            <w:r w:rsidR="00B0715C">
              <w:fldChar w:fldCharType="begin"/>
            </w:r>
            <w:r w:rsidR="00B0715C">
              <w:instrText xml:space="preserve"> HYPERLINK "http://www.kimadia.gov.iq" </w:instrText>
            </w:r>
            <w:r w:rsidR="00B0715C">
              <w:fldChar w:fldCharType="separate"/>
            </w:r>
            <w:r w:rsidR="00E57A2B" w:rsidRPr="00777479">
              <w:rPr>
                <w:rStyle w:val="Hyperlink"/>
                <w:spacing w:val="-2"/>
                <w:szCs w:val="24"/>
              </w:rPr>
              <w:t>www.kimadia.gov.iq</w:t>
            </w:r>
            <w:r w:rsidR="00B0715C">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38971966" w14:textId="77777777" w:rsidR="00B367A8" w:rsidRPr="002F25AF" w:rsidRDefault="00B367A8" w:rsidP="002F25AF">
            <w:pPr>
              <w:pStyle w:val="ListParagraph"/>
              <w:numPr>
                <w:ilvl w:val="0"/>
                <w:numId w:val="1"/>
              </w:numPr>
              <w:bidi/>
              <w:ind w:left="353"/>
              <w:rPr>
                <w:spacing w:val="-2"/>
                <w:szCs w:val="24"/>
                <w:lang w:bidi="ar-IQ"/>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6D5B5D9B" w14:textId="53E2A314" w:rsidR="002F25AF" w:rsidRPr="002F25AF" w:rsidRDefault="002F25AF" w:rsidP="002F25AF">
            <w:pPr>
              <w:pStyle w:val="ListParagraph"/>
              <w:bidi/>
              <w:ind w:left="353"/>
              <w:rPr>
                <w:spacing w:val="-2"/>
                <w:szCs w:val="24"/>
                <w:lang w:bidi="ar-IQ"/>
              </w:rPr>
            </w:pPr>
          </w:p>
        </w:tc>
      </w:tr>
      <w:tr w:rsidR="00B367A8" w14:paraId="4580B416" w14:textId="77777777" w:rsidTr="00A63ABA">
        <w:tc>
          <w:tcPr>
            <w:tcW w:w="12558" w:type="dxa"/>
          </w:tcPr>
          <w:p w14:paraId="2DCA48A2" w14:textId="7BC8BF34" w:rsidR="00B367A8" w:rsidRDefault="00B367A8" w:rsidP="00816E9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BA3FE5">
              <w:rPr>
                <w:rFonts w:hint="cs"/>
                <w:sz w:val="24"/>
                <w:szCs w:val="24"/>
                <w:rtl/>
              </w:rPr>
              <w:t xml:space="preserve">  </w:t>
            </w:r>
            <w:r w:rsidR="00816E97">
              <w:rPr>
                <w:rFonts w:hint="cs"/>
                <w:sz w:val="24"/>
                <w:szCs w:val="24"/>
                <w:rtl/>
                <w:lang w:bidi="ar-IQ"/>
              </w:rPr>
              <w:t>25</w:t>
            </w:r>
            <w:r w:rsidR="00BA3FE5">
              <w:rPr>
                <w:rFonts w:hint="cs"/>
                <w:sz w:val="24"/>
                <w:szCs w:val="24"/>
                <w:rtl/>
              </w:rPr>
              <w:t xml:space="preserve"> </w:t>
            </w:r>
            <w:r w:rsidRPr="000744B5">
              <w:rPr>
                <w:rFonts w:hint="cs"/>
                <w:sz w:val="24"/>
                <w:szCs w:val="24"/>
                <w:highlight w:val="yellow"/>
                <w:rtl/>
              </w:rPr>
              <w:t xml:space="preserve">/ </w:t>
            </w:r>
            <w:r w:rsidR="00BA3FE5">
              <w:rPr>
                <w:rFonts w:hint="cs"/>
                <w:sz w:val="24"/>
                <w:szCs w:val="24"/>
                <w:highlight w:val="yellow"/>
                <w:rtl/>
              </w:rPr>
              <w:t xml:space="preserve"> </w:t>
            </w:r>
            <w:r w:rsidR="00816E97">
              <w:rPr>
                <w:rFonts w:hint="cs"/>
                <w:sz w:val="24"/>
                <w:szCs w:val="24"/>
                <w:highlight w:val="yellow"/>
                <w:rtl/>
              </w:rPr>
              <w:t>1</w:t>
            </w:r>
            <w:r w:rsidR="00BA3FE5">
              <w:rPr>
                <w:rFonts w:hint="cs"/>
                <w:sz w:val="24"/>
                <w:szCs w:val="24"/>
                <w:highlight w:val="yellow"/>
                <w:rtl/>
              </w:rPr>
              <w:t xml:space="preserve">  </w:t>
            </w:r>
            <w:r w:rsidRPr="000744B5">
              <w:rPr>
                <w:rFonts w:hint="cs"/>
                <w:sz w:val="24"/>
                <w:szCs w:val="24"/>
                <w:highlight w:val="yellow"/>
                <w:rtl/>
              </w:rPr>
              <w:t>/</w:t>
            </w:r>
            <w:r w:rsidR="003841BF">
              <w:rPr>
                <w:rFonts w:hint="cs"/>
                <w:sz w:val="24"/>
                <w:szCs w:val="24"/>
                <w:rtl/>
              </w:rPr>
              <w:t>202</w:t>
            </w:r>
            <w:r w:rsidR="00816E97">
              <w:rPr>
                <w:rFonts w:hint="cs"/>
                <w:sz w:val="24"/>
                <w:szCs w:val="24"/>
                <w:rtl/>
                <w:lang w:bidi="ar-IQ"/>
              </w:rPr>
              <w:t>6</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816E97">
              <w:rPr>
                <w:rFonts w:hint="cs"/>
                <w:sz w:val="24"/>
                <w:szCs w:val="24"/>
                <w:rtl/>
                <w:lang w:bidi="ar-IQ"/>
              </w:rPr>
              <w:t>6</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BA3FE5">
              <w:rPr>
                <w:rFonts w:hint="cs"/>
                <w:color w:val="000000"/>
                <w:spacing w:val="-2"/>
                <w:sz w:val="24"/>
                <w:szCs w:val="24"/>
                <w:highlight w:val="yellow"/>
                <w:rtl/>
              </w:rPr>
              <w:t xml:space="preserve"> </w:t>
            </w:r>
            <w:r w:rsidR="00816E97">
              <w:rPr>
                <w:rFonts w:hint="cs"/>
                <w:color w:val="000000"/>
                <w:spacing w:val="-2"/>
                <w:sz w:val="24"/>
                <w:szCs w:val="24"/>
                <w:highlight w:val="yellow"/>
                <w:rtl/>
              </w:rPr>
              <w:t>15</w:t>
            </w:r>
            <w:r w:rsidR="00BA3FE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BA3FE5">
              <w:rPr>
                <w:rFonts w:hint="cs"/>
                <w:color w:val="000000"/>
                <w:spacing w:val="-2"/>
                <w:sz w:val="24"/>
                <w:szCs w:val="24"/>
                <w:highlight w:val="yellow"/>
                <w:rtl/>
              </w:rPr>
              <w:t xml:space="preserve"> </w:t>
            </w:r>
            <w:r w:rsidR="00816E97">
              <w:rPr>
                <w:rFonts w:hint="cs"/>
                <w:color w:val="000000"/>
                <w:spacing w:val="-2"/>
                <w:sz w:val="24"/>
                <w:szCs w:val="24"/>
                <w:highlight w:val="yellow"/>
                <w:rtl/>
              </w:rPr>
              <w:t>2</w:t>
            </w:r>
            <w:r w:rsidR="00BA3FE5">
              <w:rPr>
                <w:rFonts w:hint="cs"/>
                <w:color w:val="000000"/>
                <w:spacing w:val="-2"/>
                <w:sz w:val="24"/>
                <w:szCs w:val="24"/>
                <w:highlight w:val="yellow"/>
                <w:rtl/>
              </w:rPr>
              <w:t xml:space="preserve"> </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202</w:t>
            </w:r>
            <w:r w:rsidR="00816E97">
              <w:rPr>
                <w:rFonts w:hint="cs"/>
                <w:color w:val="000000"/>
                <w:spacing w:val="-2"/>
                <w:sz w:val="24"/>
                <w:szCs w:val="24"/>
                <w:rtl/>
              </w:rPr>
              <w:t>6</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4207B387" w:rsidR="00A014B9" w:rsidRPr="00366444" w:rsidRDefault="001F49C1" w:rsidP="00A014B9">
            <w:pPr>
              <w:pStyle w:val="ListParagraph"/>
              <w:numPr>
                <w:ilvl w:val="0"/>
                <w:numId w:val="1"/>
              </w:numPr>
              <w:bidi/>
              <w:ind w:left="353"/>
              <w:rPr>
                <w:color w:val="000000"/>
                <w:spacing w:val="-2"/>
                <w:szCs w:val="24"/>
              </w:rPr>
            </w:pPr>
            <w:r w:rsidRPr="00A014B9">
              <w:rPr>
                <w:rFonts w:hint="cs"/>
                <w:color w:val="000000"/>
                <w:spacing w:val="-2"/>
                <w:szCs w:val="24"/>
                <w:rtl/>
              </w:rPr>
              <w:t xml:space="preserve">بأمكان </w:t>
            </w:r>
            <w:r w:rsidR="00A014B9" w:rsidRPr="00A014B9">
              <w:rPr>
                <w:rFonts w:hint="cs"/>
                <w:color w:val="000000"/>
                <w:spacing w:val="-2"/>
                <w:szCs w:val="24"/>
                <w:rtl/>
              </w:rPr>
              <w:t>مقدمي</w:t>
            </w:r>
            <w:r w:rsidR="00A014B9">
              <w:rPr>
                <w:rFonts w:hint="cs"/>
                <w:color w:val="000000"/>
                <w:spacing w:val="-2"/>
                <w:szCs w:val="24"/>
                <w:rtl/>
              </w:rPr>
              <w:t xml:space="preserve"> العطاءات الراغبين في الحصول على وثائق المناقصة مراجعة جهة التعاقد لغرض استحصالها . </w:t>
            </w:r>
          </w:p>
          <w:p w14:paraId="67DF351A" w14:textId="5673B6D2" w:rsidR="001F49C1" w:rsidRPr="00366444" w:rsidRDefault="00A014B9" w:rsidP="00A014B9">
            <w:pPr>
              <w:pStyle w:val="ListParagraph"/>
              <w:bidi/>
              <w:ind w:left="353"/>
              <w:rPr>
                <w:color w:val="000000"/>
                <w:spacing w:val="-2"/>
                <w:szCs w:val="24"/>
              </w:rPr>
            </w:pPr>
            <w:r>
              <w:rPr>
                <w:rFonts w:hint="cs"/>
                <w:color w:val="000000"/>
                <w:spacing w:val="-2"/>
                <w:szCs w:val="24"/>
                <w:rtl/>
              </w:rPr>
              <w:t xml:space="preserve">- يتحمل من ترسو عليه المناقصة اجور ارشفة واتمته العقود الكترونيا في المنصة الالكترونية ( عبر الدخول الى المنصة من خلال الموقع </w:t>
            </w:r>
            <w:r w:rsidR="00B0715C">
              <w:fldChar w:fldCharType="begin"/>
            </w:r>
            <w:r w:rsidR="00B0715C">
              <w:instrText xml:space="preserve"> HYPERLINK "http://www.itp.iq" </w:instrText>
            </w:r>
            <w:r w:rsidR="00B0715C">
              <w:fldChar w:fldCharType="separate"/>
            </w:r>
            <w:r w:rsidRPr="00994755">
              <w:rPr>
                <w:rStyle w:val="Hyperlink"/>
                <w:spacing w:val="-2"/>
                <w:szCs w:val="24"/>
              </w:rPr>
              <w:t>www.itp.iq</w:t>
            </w:r>
            <w:r w:rsidR="00B0715C">
              <w:rPr>
                <w:rStyle w:val="Hyperlink"/>
                <w:spacing w:val="-2"/>
                <w:szCs w:val="24"/>
              </w:rPr>
              <w:fldChar w:fldCharType="end"/>
            </w:r>
            <w:r>
              <w:rPr>
                <w:rFonts w:hint="cs"/>
                <w:color w:val="000000"/>
                <w:spacing w:val="-2"/>
                <w:szCs w:val="24"/>
                <w:rtl/>
              </w:rPr>
              <w:t xml:space="preserve"> )</w:t>
            </w:r>
            <w:r w:rsidRPr="00A014B9">
              <w:rPr>
                <w:color w:val="000000"/>
                <w:spacing w:val="-2"/>
                <w:szCs w:val="24"/>
              </w:rPr>
              <w:t xml:space="preserve"> </w:t>
            </w:r>
            <w:r>
              <w:rPr>
                <w:color w:val="000000"/>
                <w:spacing w:val="-2"/>
                <w:szCs w:val="24"/>
              </w:rPr>
              <w:t xml:space="preserve"> </w:t>
            </w:r>
          </w:p>
          <w:p w14:paraId="1EF20398" w14:textId="77777777" w:rsidR="00E26B62" w:rsidRPr="00A014B9" w:rsidRDefault="00E26B62" w:rsidP="002F25AF">
            <w:pPr>
              <w:bidi/>
              <w:rPr>
                <w:color w:val="000000"/>
                <w:szCs w:val="24"/>
                <w:lang w:bidi="ar-IQ"/>
              </w:rPr>
            </w:pPr>
          </w:p>
        </w:tc>
      </w:tr>
      <w:tr w:rsidR="00B367A8" w14:paraId="7B0CF125" w14:textId="77777777" w:rsidTr="00A63ABA">
        <w:tc>
          <w:tcPr>
            <w:tcW w:w="12558" w:type="dxa"/>
          </w:tcPr>
          <w:p w14:paraId="75898FF9" w14:textId="50C9A3AC" w:rsidR="00B367A8" w:rsidRPr="00212FFB" w:rsidRDefault="00B367A8" w:rsidP="002F25AF">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w:t>
            </w:r>
            <w:r w:rsidR="002F25AF">
              <w:rPr>
                <w:rFonts w:hint="cs"/>
                <w:color w:val="000000"/>
                <w:szCs w:val="24"/>
                <w:rtl/>
              </w:rPr>
              <w:t xml:space="preserve"> </w:t>
            </w:r>
            <w:r w:rsidRPr="00212FFB">
              <w:rPr>
                <w:rFonts w:hint="cs"/>
                <w:color w:val="000000"/>
                <w:szCs w:val="24"/>
                <w:rtl/>
              </w:rPr>
              <w:t>الطابق السادس</w:t>
            </w:r>
            <w:r w:rsidR="002F25AF">
              <w:rPr>
                <w:rFonts w:hint="cs"/>
                <w:color w:val="000000"/>
                <w:szCs w:val="24"/>
                <w:rtl/>
              </w:rPr>
              <w:t xml:space="preserve"> </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4653DA0C" w14:textId="77777777" w:rsidR="00816E97" w:rsidRDefault="00816E97" w:rsidP="00EA4F08">
      <w:pPr>
        <w:tabs>
          <w:tab w:val="left" w:pos="1470"/>
        </w:tabs>
        <w:rPr>
          <w:rtl/>
          <w:lang w:bidi="ar-IQ"/>
        </w:rPr>
      </w:pPr>
    </w:p>
    <w:p w14:paraId="19E0D8CD" w14:textId="77777777" w:rsidR="00816E97" w:rsidRDefault="00816E97" w:rsidP="00EA4F08">
      <w:pPr>
        <w:tabs>
          <w:tab w:val="left" w:pos="1470"/>
        </w:tabs>
        <w:rPr>
          <w:rtl/>
          <w:lang w:bidi="ar-IQ"/>
        </w:rPr>
      </w:pPr>
    </w:p>
    <w:p w14:paraId="61E9ED2A" w14:textId="77777777" w:rsidR="00816E97" w:rsidRDefault="00816E97" w:rsidP="00EA4F08">
      <w:pPr>
        <w:tabs>
          <w:tab w:val="left" w:pos="1470"/>
        </w:tabs>
        <w:rPr>
          <w:rtl/>
          <w:lang w:bidi="ar-IQ"/>
        </w:rPr>
      </w:pPr>
    </w:p>
    <w:p w14:paraId="663C430A" w14:textId="77777777" w:rsidR="00816E97" w:rsidRDefault="00816E97" w:rsidP="00EA4F08">
      <w:pPr>
        <w:tabs>
          <w:tab w:val="left" w:pos="1470"/>
        </w:tabs>
        <w:rPr>
          <w:rtl/>
          <w:lang w:bidi="ar-IQ"/>
        </w:rPr>
      </w:pPr>
    </w:p>
    <w:p w14:paraId="30E4CE38" w14:textId="77777777" w:rsidR="00816E97" w:rsidRDefault="00816E97" w:rsidP="00EA4F08">
      <w:pPr>
        <w:tabs>
          <w:tab w:val="left" w:pos="1470"/>
        </w:tabs>
        <w:rPr>
          <w:rtl/>
          <w:lang w:bidi="ar-IQ"/>
        </w:rPr>
      </w:pPr>
    </w:p>
    <w:p w14:paraId="54C81049" w14:textId="77777777" w:rsidR="00816E97" w:rsidRDefault="00816E97" w:rsidP="00EA4F08">
      <w:pPr>
        <w:tabs>
          <w:tab w:val="left" w:pos="1470"/>
        </w:tabs>
        <w:rPr>
          <w:lang w:bidi="ar-IQ"/>
        </w:rPr>
      </w:pPr>
    </w:p>
    <w:p w14:paraId="3B959175" w14:textId="77777777" w:rsidR="00816E97" w:rsidRDefault="00816E97" w:rsidP="00EA4F08">
      <w:pPr>
        <w:tabs>
          <w:tab w:val="left" w:pos="1470"/>
        </w:tabs>
        <w:rPr>
          <w:lang w:bidi="ar-IQ"/>
        </w:rPr>
      </w:pPr>
    </w:p>
    <w:p w14:paraId="73FA08AC" w14:textId="77777777" w:rsidR="00816E97" w:rsidRDefault="00816E97" w:rsidP="00EA4F08">
      <w:pPr>
        <w:tabs>
          <w:tab w:val="left" w:pos="1470"/>
        </w:tabs>
        <w:rPr>
          <w:rtl/>
          <w:lang w:bidi="ar-IQ"/>
        </w:rPr>
      </w:pPr>
    </w:p>
    <w:p w14:paraId="1A25A779" w14:textId="77777777" w:rsidR="00816E97" w:rsidRDefault="00816E97" w:rsidP="00EA4F08">
      <w:pPr>
        <w:tabs>
          <w:tab w:val="left" w:pos="1470"/>
        </w:tabs>
        <w:rPr>
          <w:rtl/>
          <w:lang w:bidi="ar-IQ"/>
        </w:rPr>
      </w:pPr>
    </w:p>
    <w:p w14:paraId="31969677" w14:textId="77777777" w:rsidR="00816E97" w:rsidRDefault="00816E97" w:rsidP="00EA4F08">
      <w:pPr>
        <w:tabs>
          <w:tab w:val="left" w:pos="1470"/>
        </w:tabs>
        <w:rPr>
          <w:rtl/>
          <w:lang w:bidi="ar-IQ"/>
        </w:rPr>
      </w:pPr>
    </w:p>
    <w:p w14:paraId="79170DF9" w14:textId="77777777" w:rsidR="00816E97" w:rsidRDefault="00816E97" w:rsidP="00EA4F08">
      <w:pPr>
        <w:tabs>
          <w:tab w:val="left" w:pos="1470"/>
        </w:tabs>
        <w:rPr>
          <w:rtl/>
          <w:lang w:bidi="ar-IQ"/>
        </w:rPr>
      </w:pPr>
    </w:p>
    <w:p w14:paraId="047FF2E3" w14:textId="77777777" w:rsidR="00816E97" w:rsidRDefault="00816E97" w:rsidP="00EA4F08">
      <w:pPr>
        <w:tabs>
          <w:tab w:val="left" w:pos="1470"/>
        </w:tabs>
        <w:rPr>
          <w:rtl/>
          <w:lang w:bidi="ar-IQ"/>
        </w:rPr>
      </w:pPr>
    </w:p>
    <w:p w14:paraId="2DB781CE" w14:textId="77777777" w:rsidR="00C038D4" w:rsidRDefault="00C038D4" w:rsidP="00EA4F08">
      <w:pPr>
        <w:tabs>
          <w:tab w:val="left" w:pos="1470"/>
        </w:tabs>
        <w:rPr>
          <w:rtl/>
          <w:lang w:bidi="ar-IQ"/>
        </w:rPr>
      </w:pPr>
    </w:p>
    <w:tbl>
      <w:tblPr>
        <w:tblW w:w="13780" w:type="dxa"/>
        <w:tblInd w:w="93" w:type="dxa"/>
        <w:tblLook w:val="04A0" w:firstRow="1" w:lastRow="0" w:firstColumn="1" w:lastColumn="0" w:noHBand="0" w:noVBand="1"/>
      </w:tblPr>
      <w:tblGrid>
        <w:gridCol w:w="584"/>
        <w:gridCol w:w="1543"/>
        <w:gridCol w:w="7149"/>
        <w:gridCol w:w="1460"/>
        <w:gridCol w:w="1584"/>
        <w:gridCol w:w="1460"/>
      </w:tblGrid>
      <w:tr w:rsidR="000A2E04" w:rsidRPr="000A2E04" w14:paraId="68812732" w14:textId="77777777" w:rsidTr="000A2E04">
        <w:trPr>
          <w:trHeight w:val="990"/>
        </w:trPr>
        <w:tc>
          <w:tcPr>
            <w:tcW w:w="13780" w:type="dxa"/>
            <w:gridSpan w:val="6"/>
            <w:tcBorders>
              <w:top w:val="single" w:sz="4" w:space="0" w:color="auto"/>
              <w:left w:val="single" w:sz="4" w:space="0" w:color="auto"/>
              <w:bottom w:val="single" w:sz="4" w:space="0" w:color="auto"/>
              <w:right w:val="nil"/>
            </w:tcBorders>
            <w:shd w:val="clear" w:color="000000" w:fill="C5D9F1"/>
            <w:vAlign w:val="center"/>
            <w:hideMark/>
          </w:tcPr>
          <w:p w14:paraId="115AEEA0" w14:textId="77777777" w:rsidR="000A2E04" w:rsidRPr="000A2E04" w:rsidRDefault="000A2E04" w:rsidP="000A2E04">
            <w:pPr>
              <w:spacing w:after="0" w:line="240" w:lineRule="auto"/>
              <w:rPr>
                <w:rFonts w:ascii="Arial" w:eastAsia="Times New Roman" w:hAnsi="Arial" w:cs="Arial"/>
                <w:b/>
                <w:bCs/>
                <w:color w:val="000000"/>
                <w:sz w:val="20"/>
                <w:szCs w:val="20"/>
              </w:rPr>
            </w:pPr>
            <w:r w:rsidRPr="000A2E04">
              <w:rPr>
                <w:rFonts w:ascii="Arial" w:eastAsia="Times New Roman" w:hAnsi="Arial" w:cs="Arial"/>
                <w:b/>
                <w:bCs/>
                <w:color w:val="000000"/>
                <w:sz w:val="20"/>
                <w:szCs w:val="20"/>
              </w:rPr>
              <w:lastRenderedPageBreak/>
              <w:t xml:space="preserve">                                                                                    </w:t>
            </w:r>
            <w:bookmarkStart w:id="0" w:name="RANGE!A1:F2"/>
            <w:r w:rsidRPr="000A2E04">
              <w:rPr>
                <w:rFonts w:ascii="Arial" w:eastAsia="Times New Roman" w:hAnsi="Arial" w:cs="Arial"/>
                <w:b/>
                <w:bCs/>
                <w:color w:val="000000"/>
                <w:sz w:val="20"/>
                <w:szCs w:val="20"/>
              </w:rPr>
              <w:t xml:space="preserve">2-2026 </w:t>
            </w:r>
            <w:r w:rsidRPr="000A2E04">
              <w:rPr>
                <w:rFonts w:ascii="Arial" w:eastAsia="Times New Roman" w:hAnsi="Arial" w:cs="Arial"/>
                <w:b/>
                <w:bCs/>
                <w:color w:val="000000"/>
                <w:sz w:val="20"/>
                <w:szCs w:val="20"/>
                <w:rtl/>
              </w:rPr>
              <w:t>مصانع وطني</w:t>
            </w:r>
            <w:r w:rsidRPr="000A2E04">
              <w:rPr>
                <w:rFonts w:ascii="Arial" w:eastAsia="Times New Roman" w:hAnsi="Arial" w:cs="Arial"/>
                <w:b/>
                <w:bCs/>
                <w:color w:val="000000"/>
                <w:sz w:val="20"/>
                <w:szCs w:val="20"/>
              </w:rPr>
              <w:t xml:space="preserve"> </w:t>
            </w:r>
            <w:bookmarkEnd w:id="0"/>
          </w:p>
        </w:tc>
      </w:tr>
      <w:tr w:rsidR="000A2E04" w:rsidRPr="000A2E04" w14:paraId="3EBB753D" w14:textId="77777777" w:rsidTr="000A2E04">
        <w:trPr>
          <w:trHeight w:val="1545"/>
        </w:trPr>
        <w:tc>
          <w:tcPr>
            <w:tcW w:w="410" w:type="dxa"/>
            <w:tcBorders>
              <w:top w:val="nil"/>
              <w:left w:val="single" w:sz="4" w:space="0" w:color="auto"/>
              <w:bottom w:val="single" w:sz="4" w:space="0" w:color="auto"/>
              <w:right w:val="single" w:sz="4" w:space="0" w:color="auto"/>
            </w:tcBorders>
            <w:shd w:val="clear" w:color="000000" w:fill="C5D9F1"/>
            <w:noWrap/>
            <w:vAlign w:val="center"/>
            <w:hideMark/>
          </w:tcPr>
          <w:p w14:paraId="3DC99669" w14:textId="77777777" w:rsidR="000A2E04" w:rsidRPr="000A2E04" w:rsidRDefault="000A2E04" w:rsidP="000A2E04">
            <w:pPr>
              <w:spacing w:after="0" w:line="240" w:lineRule="auto"/>
              <w:jc w:val="center"/>
              <w:rPr>
                <w:rFonts w:ascii="Arial" w:eastAsia="Times New Roman" w:hAnsi="Arial" w:cs="Arial"/>
                <w:b/>
                <w:bCs/>
                <w:color w:val="000000"/>
                <w:sz w:val="20"/>
                <w:szCs w:val="20"/>
              </w:rPr>
            </w:pPr>
            <w:r w:rsidRPr="000A2E04">
              <w:rPr>
                <w:rFonts w:ascii="Arial" w:eastAsia="Times New Roman" w:hAnsi="Arial" w:cs="Arial"/>
                <w:b/>
                <w:bCs/>
                <w:color w:val="000000"/>
                <w:sz w:val="20"/>
                <w:szCs w:val="20"/>
              </w:rPr>
              <w:t>NO</w:t>
            </w:r>
          </w:p>
        </w:tc>
        <w:tc>
          <w:tcPr>
            <w:tcW w:w="1543" w:type="dxa"/>
            <w:tcBorders>
              <w:top w:val="nil"/>
              <w:left w:val="nil"/>
              <w:bottom w:val="single" w:sz="4" w:space="0" w:color="auto"/>
              <w:right w:val="single" w:sz="4" w:space="0" w:color="auto"/>
            </w:tcBorders>
            <w:shd w:val="clear" w:color="000000" w:fill="C5D9F1"/>
            <w:vAlign w:val="center"/>
            <w:hideMark/>
          </w:tcPr>
          <w:p w14:paraId="799C0D89" w14:textId="77777777" w:rsidR="000A2E04" w:rsidRPr="000A2E04" w:rsidRDefault="000A2E04" w:rsidP="000A2E04">
            <w:pPr>
              <w:spacing w:after="0" w:line="240" w:lineRule="auto"/>
              <w:jc w:val="center"/>
              <w:rPr>
                <w:rFonts w:ascii="Arial" w:eastAsia="Times New Roman" w:hAnsi="Arial" w:cs="Arial"/>
                <w:b/>
                <w:bCs/>
                <w:color w:val="000000"/>
                <w:sz w:val="18"/>
                <w:szCs w:val="18"/>
              </w:rPr>
            </w:pPr>
            <w:bookmarkStart w:id="1" w:name="RANGE!B2:F2"/>
            <w:r w:rsidRPr="000A2E04">
              <w:rPr>
                <w:rFonts w:ascii="Arial" w:eastAsia="Times New Roman" w:hAnsi="Arial" w:cs="Arial"/>
                <w:b/>
                <w:bCs/>
                <w:color w:val="000000"/>
                <w:sz w:val="18"/>
                <w:szCs w:val="18"/>
              </w:rPr>
              <w:t>NATIONAL CODE</w:t>
            </w:r>
            <w:bookmarkEnd w:id="1"/>
          </w:p>
        </w:tc>
        <w:tc>
          <w:tcPr>
            <w:tcW w:w="7323" w:type="dxa"/>
            <w:tcBorders>
              <w:top w:val="nil"/>
              <w:left w:val="nil"/>
              <w:bottom w:val="single" w:sz="4" w:space="0" w:color="auto"/>
              <w:right w:val="single" w:sz="4" w:space="0" w:color="auto"/>
            </w:tcBorders>
            <w:shd w:val="clear" w:color="000000" w:fill="C5D9F1"/>
            <w:vAlign w:val="center"/>
            <w:hideMark/>
          </w:tcPr>
          <w:p w14:paraId="72C04757" w14:textId="77777777" w:rsidR="000A2E04" w:rsidRPr="000A2E04" w:rsidRDefault="000A2E04" w:rsidP="000A2E04">
            <w:pPr>
              <w:spacing w:after="0" w:line="240" w:lineRule="auto"/>
              <w:jc w:val="center"/>
              <w:rPr>
                <w:rFonts w:ascii="Arial" w:eastAsia="Times New Roman" w:hAnsi="Arial" w:cs="Arial"/>
                <w:b/>
                <w:bCs/>
                <w:color w:val="000000"/>
                <w:sz w:val="20"/>
                <w:szCs w:val="20"/>
              </w:rPr>
            </w:pPr>
            <w:r w:rsidRPr="000A2E04">
              <w:rPr>
                <w:rFonts w:ascii="Arial" w:eastAsia="Times New Roman" w:hAnsi="Arial" w:cs="Arial"/>
                <w:b/>
                <w:bCs/>
                <w:color w:val="000000"/>
                <w:sz w:val="20"/>
                <w:szCs w:val="20"/>
              </w:rPr>
              <w:t>ITEMS</w:t>
            </w:r>
          </w:p>
        </w:tc>
        <w:tc>
          <w:tcPr>
            <w:tcW w:w="1460" w:type="dxa"/>
            <w:tcBorders>
              <w:top w:val="nil"/>
              <w:left w:val="nil"/>
              <w:bottom w:val="single" w:sz="4" w:space="0" w:color="auto"/>
              <w:right w:val="single" w:sz="4" w:space="0" w:color="auto"/>
            </w:tcBorders>
            <w:shd w:val="clear" w:color="000000" w:fill="C5D9F1"/>
            <w:vAlign w:val="center"/>
            <w:hideMark/>
          </w:tcPr>
          <w:p w14:paraId="557DB723" w14:textId="77777777" w:rsidR="000A2E04" w:rsidRPr="000A2E04" w:rsidRDefault="000A2E04" w:rsidP="000A2E04">
            <w:pPr>
              <w:spacing w:after="0" w:line="240" w:lineRule="auto"/>
              <w:jc w:val="center"/>
              <w:rPr>
                <w:rFonts w:ascii="Arial" w:eastAsia="Times New Roman" w:hAnsi="Arial" w:cs="Arial"/>
                <w:b/>
                <w:bCs/>
                <w:color w:val="000000"/>
                <w:sz w:val="20"/>
                <w:szCs w:val="20"/>
              </w:rPr>
            </w:pPr>
            <w:r w:rsidRPr="000A2E04">
              <w:rPr>
                <w:rFonts w:ascii="Arial" w:eastAsia="Times New Roman" w:hAnsi="Arial" w:cs="Arial"/>
                <w:b/>
                <w:bCs/>
                <w:color w:val="000000"/>
                <w:sz w:val="20"/>
                <w:szCs w:val="20"/>
              </w:rPr>
              <w:t>total  need 2027</w:t>
            </w:r>
          </w:p>
        </w:tc>
        <w:tc>
          <w:tcPr>
            <w:tcW w:w="1584" w:type="dxa"/>
            <w:tcBorders>
              <w:top w:val="nil"/>
              <w:left w:val="nil"/>
              <w:bottom w:val="single" w:sz="4" w:space="0" w:color="auto"/>
              <w:right w:val="single" w:sz="4" w:space="0" w:color="auto"/>
            </w:tcBorders>
            <w:shd w:val="clear" w:color="000000" w:fill="C5D9F1"/>
            <w:noWrap/>
            <w:vAlign w:val="center"/>
            <w:hideMark/>
          </w:tcPr>
          <w:p w14:paraId="52E78E28" w14:textId="77777777" w:rsidR="000A2E04" w:rsidRPr="000A2E04" w:rsidRDefault="000A2E04" w:rsidP="000A2E04">
            <w:pPr>
              <w:spacing w:after="0" w:line="240" w:lineRule="auto"/>
              <w:jc w:val="center"/>
              <w:rPr>
                <w:rFonts w:ascii="Arial" w:eastAsia="Times New Roman" w:hAnsi="Arial" w:cs="Arial"/>
                <w:b/>
                <w:bCs/>
                <w:color w:val="000000"/>
                <w:sz w:val="20"/>
                <w:szCs w:val="20"/>
              </w:rPr>
            </w:pPr>
            <w:r w:rsidRPr="000A2E04">
              <w:rPr>
                <w:rFonts w:ascii="Arial" w:eastAsia="Times New Roman" w:hAnsi="Arial" w:cs="Arial"/>
                <w:b/>
                <w:bCs/>
                <w:color w:val="000000"/>
                <w:sz w:val="20"/>
                <w:szCs w:val="20"/>
              </w:rPr>
              <w:t>pack size</w:t>
            </w:r>
          </w:p>
        </w:tc>
        <w:tc>
          <w:tcPr>
            <w:tcW w:w="1460" w:type="dxa"/>
            <w:tcBorders>
              <w:top w:val="nil"/>
              <w:left w:val="nil"/>
              <w:bottom w:val="single" w:sz="4" w:space="0" w:color="auto"/>
              <w:right w:val="single" w:sz="4" w:space="0" w:color="auto"/>
            </w:tcBorders>
            <w:shd w:val="clear" w:color="000000" w:fill="C5D9F1"/>
            <w:noWrap/>
            <w:vAlign w:val="center"/>
            <w:hideMark/>
          </w:tcPr>
          <w:p w14:paraId="18458992" w14:textId="77777777" w:rsidR="000A2E04" w:rsidRPr="000A2E04" w:rsidRDefault="000A2E04" w:rsidP="000A2E04">
            <w:pPr>
              <w:bidi/>
              <w:spacing w:after="0" w:line="240" w:lineRule="auto"/>
              <w:jc w:val="center"/>
              <w:rPr>
                <w:rFonts w:ascii="Arial" w:eastAsia="Times New Roman" w:hAnsi="Arial" w:cs="Arial"/>
                <w:b/>
                <w:bCs/>
                <w:color w:val="000000"/>
                <w:sz w:val="20"/>
                <w:szCs w:val="20"/>
              </w:rPr>
            </w:pPr>
            <w:r w:rsidRPr="000A2E04">
              <w:rPr>
                <w:rFonts w:ascii="Arial" w:eastAsia="Times New Roman" w:hAnsi="Arial" w:cs="Arial"/>
                <w:b/>
                <w:bCs/>
                <w:color w:val="000000"/>
                <w:sz w:val="20"/>
                <w:szCs w:val="20"/>
                <w:rtl/>
              </w:rPr>
              <w:t>كلفة وطني 2027</w:t>
            </w:r>
          </w:p>
        </w:tc>
      </w:tr>
      <w:tr w:rsidR="000A2E04" w:rsidRPr="000A2E04" w14:paraId="32962EC9" w14:textId="77777777" w:rsidTr="000A2E04">
        <w:trPr>
          <w:trHeight w:val="136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88D7EC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w:t>
            </w:r>
          </w:p>
        </w:tc>
        <w:tc>
          <w:tcPr>
            <w:tcW w:w="1543" w:type="dxa"/>
            <w:tcBorders>
              <w:top w:val="nil"/>
              <w:left w:val="nil"/>
              <w:bottom w:val="single" w:sz="4" w:space="0" w:color="auto"/>
              <w:right w:val="single" w:sz="4" w:space="0" w:color="auto"/>
            </w:tcBorders>
            <w:shd w:val="clear" w:color="000000" w:fill="FFFFFF"/>
            <w:vAlign w:val="center"/>
            <w:hideMark/>
          </w:tcPr>
          <w:p w14:paraId="27455510"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01-B00-005</w:t>
            </w:r>
          </w:p>
        </w:tc>
        <w:tc>
          <w:tcPr>
            <w:tcW w:w="7323" w:type="dxa"/>
            <w:tcBorders>
              <w:top w:val="nil"/>
              <w:left w:val="nil"/>
              <w:bottom w:val="single" w:sz="4" w:space="0" w:color="auto"/>
              <w:right w:val="single" w:sz="4" w:space="0" w:color="auto"/>
            </w:tcBorders>
            <w:shd w:val="clear" w:color="000000" w:fill="FFFFFF"/>
            <w:vAlign w:val="center"/>
            <w:hideMark/>
          </w:tcPr>
          <w:p w14:paraId="29DD0634"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Furosemide(</w:t>
            </w:r>
            <w:proofErr w:type="spellStart"/>
            <w:r w:rsidRPr="000A2E04">
              <w:rPr>
                <w:rFonts w:ascii="Arial" w:eastAsia="Times New Roman" w:hAnsi="Arial" w:cs="Arial"/>
                <w:color w:val="000000"/>
                <w:sz w:val="20"/>
                <w:szCs w:val="20"/>
              </w:rPr>
              <w:t>Frusemide</w:t>
            </w:r>
            <w:proofErr w:type="spellEnd"/>
            <w:r w:rsidRPr="000A2E04">
              <w:rPr>
                <w:rFonts w:ascii="Arial" w:eastAsia="Times New Roman" w:hAnsi="Arial" w:cs="Arial"/>
                <w:color w:val="000000"/>
                <w:sz w:val="20"/>
                <w:szCs w:val="20"/>
              </w:rPr>
              <w:t>) 20mg/2ml  Ampoule or vial ,IV ,IM/or slow IV ,IM</w:t>
            </w:r>
          </w:p>
        </w:tc>
        <w:tc>
          <w:tcPr>
            <w:tcW w:w="1460" w:type="dxa"/>
            <w:tcBorders>
              <w:top w:val="nil"/>
              <w:left w:val="nil"/>
              <w:bottom w:val="single" w:sz="4" w:space="0" w:color="auto"/>
              <w:right w:val="single" w:sz="4" w:space="0" w:color="auto"/>
            </w:tcBorders>
            <w:shd w:val="clear" w:color="auto" w:fill="auto"/>
            <w:vAlign w:val="center"/>
            <w:hideMark/>
          </w:tcPr>
          <w:p w14:paraId="1F43C5F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2,706,107</w:t>
            </w:r>
          </w:p>
        </w:tc>
        <w:tc>
          <w:tcPr>
            <w:tcW w:w="1584" w:type="dxa"/>
            <w:tcBorders>
              <w:top w:val="nil"/>
              <w:left w:val="nil"/>
              <w:bottom w:val="single" w:sz="4" w:space="0" w:color="auto"/>
              <w:right w:val="single" w:sz="4" w:space="0" w:color="auto"/>
            </w:tcBorders>
            <w:shd w:val="clear" w:color="auto" w:fill="auto"/>
            <w:vAlign w:val="center"/>
            <w:hideMark/>
          </w:tcPr>
          <w:p w14:paraId="060F779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1A6BBF4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390</w:t>
            </w:r>
          </w:p>
        </w:tc>
      </w:tr>
      <w:tr w:rsidR="000A2E04" w:rsidRPr="000A2E04" w14:paraId="546B1F7E" w14:textId="77777777" w:rsidTr="000A2E04">
        <w:trPr>
          <w:trHeight w:val="11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68D91A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w:t>
            </w:r>
          </w:p>
        </w:tc>
        <w:tc>
          <w:tcPr>
            <w:tcW w:w="1543" w:type="dxa"/>
            <w:tcBorders>
              <w:top w:val="nil"/>
              <w:left w:val="nil"/>
              <w:bottom w:val="single" w:sz="4" w:space="0" w:color="auto"/>
              <w:right w:val="single" w:sz="4" w:space="0" w:color="auto"/>
            </w:tcBorders>
            <w:shd w:val="clear" w:color="auto" w:fill="auto"/>
            <w:vAlign w:val="center"/>
            <w:hideMark/>
          </w:tcPr>
          <w:p w14:paraId="4018F20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01-B00-007</w:t>
            </w:r>
          </w:p>
        </w:tc>
        <w:tc>
          <w:tcPr>
            <w:tcW w:w="7323" w:type="dxa"/>
            <w:tcBorders>
              <w:top w:val="nil"/>
              <w:left w:val="nil"/>
              <w:bottom w:val="single" w:sz="4" w:space="0" w:color="auto"/>
              <w:right w:val="single" w:sz="4" w:space="0" w:color="auto"/>
            </w:tcBorders>
            <w:shd w:val="clear" w:color="auto" w:fill="auto"/>
            <w:vAlign w:val="center"/>
            <w:hideMark/>
          </w:tcPr>
          <w:p w14:paraId="1809F24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Furosemide(</w:t>
            </w:r>
            <w:proofErr w:type="spellStart"/>
            <w:r w:rsidRPr="000A2E04">
              <w:rPr>
                <w:rFonts w:ascii="Arial" w:eastAsia="Times New Roman" w:hAnsi="Arial" w:cs="Arial"/>
                <w:color w:val="000000"/>
              </w:rPr>
              <w:t>Frusemide</w:t>
            </w:r>
            <w:proofErr w:type="spellEnd"/>
            <w:r w:rsidRPr="000A2E04">
              <w:rPr>
                <w:rFonts w:ascii="Arial" w:eastAsia="Times New Roman" w:hAnsi="Arial" w:cs="Arial"/>
                <w:color w:val="000000"/>
              </w:rPr>
              <w:t>) 40mg Tablet</w:t>
            </w:r>
          </w:p>
        </w:tc>
        <w:tc>
          <w:tcPr>
            <w:tcW w:w="1460" w:type="dxa"/>
            <w:tcBorders>
              <w:top w:val="nil"/>
              <w:left w:val="nil"/>
              <w:bottom w:val="single" w:sz="4" w:space="0" w:color="auto"/>
              <w:right w:val="single" w:sz="4" w:space="0" w:color="auto"/>
            </w:tcBorders>
            <w:shd w:val="clear" w:color="auto" w:fill="auto"/>
            <w:vAlign w:val="center"/>
            <w:hideMark/>
          </w:tcPr>
          <w:p w14:paraId="509F56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2,043,027</w:t>
            </w:r>
          </w:p>
        </w:tc>
        <w:tc>
          <w:tcPr>
            <w:tcW w:w="1584" w:type="dxa"/>
            <w:tcBorders>
              <w:top w:val="nil"/>
              <w:left w:val="nil"/>
              <w:bottom w:val="single" w:sz="4" w:space="0" w:color="auto"/>
              <w:right w:val="single" w:sz="4" w:space="0" w:color="auto"/>
            </w:tcBorders>
            <w:shd w:val="clear" w:color="auto" w:fill="auto"/>
            <w:vAlign w:val="center"/>
            <w:hideMark/>
          </w:tcPr>
          <w:p w14:paraId="0BD27A6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4AE792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234</w:t>
            </w:r>
          </w:p>
        </w:tc>
      </w:tr>
      <w:tr w:rsidR="000A2E04" w:rsidRPr="000A2E04" w14:paraId="7DAFAAEB" w14:textId="77777777" w:rsidTr="000A2E04">
        <w:trPr>
          <w:trHeight w:val="13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CA3F97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w:t>
            </w:r>
          </w:p>
        </w:tc>
        <w:tc>
          <w:tcPr>
            <w:tcW w:w="1543" w:type="dxa"/>
            <w:tcBorders>
              <w:top w:val="nil"/>
              <w:left w:val="nil"/>
              <w:bottom w:val="single" w:sz="4" w:space="0" w:color="auto"/>
              <w:right w:val="single" w:sz="4" w:space="0" w:color="auto"/>
            </w:tcBorders>
            <w:shd w:val="clear" w:color="auto" w:fill="auto"/>
            <w:vAlign w:val="center"/>
            <w:hideMark/>
          </w:tcPr>
          <w:p w14:paraId="29A547A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01-B00-013</w:t>
            </w:r>
          </w:p>
        </w:tc>
        <w:tc>
          <w:tcPr>
            <w:tcW w:w="7323" w:type="dxa"/>
            <w:tcBorders>
              <w:top w:val="nil"/>
              <w:left w:val="nil"/>
              <w:bottom w:val="single" w:sz="4" w:space="0" w:color="auto"/>
              <w:right w:val="single" w:sz="4" w:space="0" w:color="auto"/>
            </w:tcBorders>
            <w:shd w:val="clear" w:color="auto" w:fill="auto"/>
            <w:vAlign w:val="center"/>
            <w:hideMark/>
          </w:tcPr>
          <w:p w14:paraId="44B9D4B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Hydrochlorothiazide 50mg </w:t>
            </w:r>
            <w:proofErr w:type="spellStart"/>
            <w:r w:rsidRPr="000A2E04">
              <w:rPr>
                <w:rFonts w:ascii="Arial" w:eastAsia="Times New Roman" w:hAnsi="Arial" w:cs="Arial"/>
                <w:color w:val="000000"/>
              </w:rPr>
              <w:t>scroed</w:t>
            </w:r>
            <w:proofErr w:type="spellEnd"/>
            <w:r w:rsidRPr="000A2E04">
              <w:rPr>
                <w:rFonts w:ascii="Arial" w:eastAsia="Times New Roman" w:hAnsi="Arial" w:cs="Arial"/>
                <w:color w:val="000000"/>
              </w:rPr>
              <w:t xml:space="preserve"> Tablet</w:t>
            </w:r>
          </w:p>
        </w:tc>
        <w:tc>
          <w:tcPr>
            <w:tcW w:w="1460" w:type="dxa"/>
            <w:tcBorders>
              <w:top w:val="nil"/>
              <w:left w:val="nil"/>
              <w:bottom w:val="single" w:sz="4" w:space="0" w:color="auto"/>
              <w:right w:val="single" w:sz="4" w:space="0" w:color="auto"/>
            </w:tcBorders>
            <w:shd w:val="clear" w:color="auto" w:fill="auto"/>
            <w:vAlign w:val="center"/>
            <w:hideMark/>
          </w:tcPr>
          <w:p w14:paraId="28213EA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13,830,214</w:t>
            </w:r>
          </w:p>
        </w:tc>
        <w:tc>
          <w:tcPr>
            <w:tcW w:w="1584" w:type="dxa"/>
            <w:tcBorders>
              <w:top w:val="nil"/>
              <w:left w:val="nil"/>
              <w:bottom w:val="single" w:sz="4" w:space="0" w:color="auto"/>
              <w:right w:val="single" w:sz="4" w:space="0" w:color="auto"/>
            </w:tcBorders>
            <w:shd w:val="clear" w:color="auto" w:fill="auto"/>
            <w:vAlign w:val="center"/>
            <w:hideMark/>
          </w:tcPr>
          <w:p w14:paraId="1E6E4B6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84FEFD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314.6</w:t>
            </w:r>
          </w:p>
        </w:tc>
      </w:tr>
      <w:tr w:rsidR="000A2E04" w:rsidRPr="000A2E04" w14:paraId="6DDFF583" w14:textId="77777777" w:rsidTr="000A2E04">
        <w:trPr>
          <w:trHeight w:val="11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73CE79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w:t>
            </w:r>
          </w:p>
        </w:tc>
        <w:tc>
          <w:tcPr>
            <w:tcW w:w="1543" w:type="dxa"/>
            <w:tcBorders>
              <w:top w:val="nil"/>
              <w:left w:val="nil"/>
              <w:bottom w:val="single" w:sz="4" w:space="0" w:color="auto"/>
              <w:right w:val="single" w:sz="4" w:space="0" w:color="auto"/>
            </w:tcBorders>
            <w:shd w:val="clear" w:color="auto" w:fill="auto"/>
            <w:vAlign w:val="center"/>
            <w:hideMark/>
          </w:tcPr>
          <w:p w14:paraId="568D6D3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01-B00-016</w:t>
            </w:r>
          </w:p>
        </w:tc>
        <w:tc>
          <w:tcPr>
            <w:tcW w:w="7323" w:type="dxa"/>
            <w:tcBorders>
              <w:top w:val="nil"/>
              <w:left w:val="nil"/>
              <w:bottom w:val="single" w:sz="4" w:space="0" w:color="auto"/>
              <w:right w:val="single" w:sz="4" w:space="0" w:color="auto"/>
            </w:tcBorders>
            <w:shd w:val="clear" w:color="auto" w:fill="auto"/>
            <w:vAlign w:val="center"/>
            <w:hideMark/>
          </w:tcPr>
          <w:p w14:paraId="0AA2A26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Spironolactone  25mg Tablet</w:t>
            </w:r>
          </w:p>
        </w:tc>
        <w:tc>
          <w:tcPr>
            <w:tcW w:w="1460" w:type="dxa"/>
            <w:tcBorders>
              <w:top w:val="nil"/>
              <w:left w:val="nil"/>
              <w:bottom w:val="single" w:sz="4" w:space="0" w:color="auto"/>
              <w:right w:val="single" w:sz="4" w:space="0" w:color="auto"/>
            </w:tcBorders>
            <w:shd w:val="clear" w:color="auto" w:fill="auto"/>
            <w:vAlign w:val="center"/>
            <w:hideMark/>
          </w:tcPr>
          <w:p w14:paraId="1C3D2CB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1,221,110</w:t>
            </w:r>
          </w:p>
        </w:tc>
        <w:tc>
          <w:tcPr>
            <w:tcW w:w="1584" w:type="dxa"/>
            <w:tcBorders>
              <w:top w:val="nil"/>
              <w:left w:val="nil"/>
              <w:bottom w:val="single" w:sz="4" w:space="0" w:color="auto"/>
              <w:right w:val="single" w:sz="4" w:space="0" w:color="auto"/>
            </w:tcBorders>
            <w:shd w:val="clear" w:color="auto" w:fill="auto"/>
            <w:vAlign w:val="center"/>
            <w:hideMark/>
          </w:tcPr>
          <w:p w14:paraId="71E89C5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3C313E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550</w:t>
            </w:r>
          </w:p>
        </w:tc>
      </w:tr>
      <w:tr w:rsidR="000A2E04" w:rsidRPr="000A2E04" w14:paraId="2DB3E29B"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3DA85F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w:t>
            </w:r>
          </w:p>
        </w:tc>
        <w:tc>
          <w:tcPr>
            <w:tcW w:w="1543" w:type="dxa"/>
            <w:tcBorders>
              <w:top w:val="nil"/>
              <w:left w:val="nil"/>
              <w:bottom w:val="single" w:sz="4" w:space="0" w:color="auto"/>
              <w:right w:val="single" w:sz="4" w:space="0" w:color="auto"/>
            </w:tcBorders>
            <w:shd w:val="clear" w:color="auto" w:fill="auto"/>
            <w:vAlign w:val="center"/>
            <w:hideMark/>
          </w:tcPr>
          <w:p w14:paraId="3151693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01-C00-008</w:t>
            </w:r>
          </w:p>
        </w:tc>
        <w:tc>
          <w:tcPr>
            <w:tcW w:w="7323" w:type="dxa"/>
            <w:tcBorders>
              <w:top w:val="nil"/>
              <w:left w:val="nil"/>
              <w:bottom w:val="single" w:sz="4" w:space="0" w:color="auto"/>
              <w:right w:val="single" w:sz="4" w:space="0" w:color="auto"/>
            </w:tcBorders>
            <w:shd w:val="clear" w:color="auto" w:fill="auto"/>
            <w:vAlign w:val="center"/>
            <w:hideMark/>
          </w:tcPr>
          <w:p w14:paraId="1B3DFD5C"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Carvedilol</w:t>
            </w:r>
            <w:proofErr w:type="spellEnd"/>
            <w:r w:rsidRPr="000A2E04">
              <w:rPr>
                <w:rFonts w:ascii="Arial" w:eastAsia="Times New Roman" w:hAnsi="Arial" w:cs="Arial"/>
                <w:color w:val="000000"/>
              </w:rPr>
              <w:t xml:space="preserve">   6.25mg Tablet</w:t>
            </w:r>
          </w:p>
        </w:tc>
        <w:tc>
          <w:tcPr>
            <w:tcW w:w="1460" w:type="dxa"/>
            <w:tcBorders>
              <w:top w:val="nil"/>
              <w:left w:val="nil"/>
              <w:bottom w:val="single" w:sz="4" w:space="0" w:color="auto"/>
              <w:right w:val="single" w:sz="4" w:space="0" w:color="auto"/>
            </w:tcBorders>
            <w:shd w:val="clear" w:color="auto" w:fill="auto"/>
            <w:vAlign w:val="center"/>
            <w:hideMark/>
          </w:tcPr>
          <w:p w14:paraId="342D638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7,737,320</w:t>
            </w:r>
          </w:p>
        </w:tc>
        <w:tc>
          <w:tcPr>
            <w:tcW w:w="1584" w:type="dxa"/>
            <w:tcBorders>
              <w:top w:val="nil"/>
              <w:left w:val="nil"/>
              <w:bottom w:val="single" w:sz="4" w:space="0" w:color="auto"/>
              <w:right w:val="single" w:sz="4" w:space="0" w:color="auto"/>
            </w:tcBorders>
            <w:shd w:val="clear" w:color="auto" w:fill="auto"/>
            <w:vAlign w:val="center"/>
            <w:hideMark/>
          </w:tcPr>
          <w:p w14:paraId="4C4EFE5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D811FF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530</w:t>
            </w:r>
          </w:p>
        </w:tc>
      </w:tr>
      <w:tr w:rsidR="000A2E04" w:rsidRPr="000A2E04" w14:paraId="5F2047F9" w14:textId="77777777" w:rsidTr="000A2E04">
        <w:trPr>
          <w:trHeight w:val="14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9091DA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6</w:t>
            </w:r>
          </w:p>
        </w:tc>
        <w:tc>
          <w:tcPr>
            <w:tcW w:w="1543" w:type="dxa"/>
            <w:tcBorders>
              <w:top w:val="nil"/>
              <w:left w:val="nil"/>
              <w:bottom w:val="single" w:sz="4" w:space="0" w:color="auto"/>
              <w:right w:val="single" w:sz="4" w:space="0" w:color="auto"/>
            </w:tcBorders>
            <w:shd w:val="clear" w:color="auto" w:fill="auto"/>
            <w:vAlign w:val="center"/>
            <w:hideMark/>
          </w:tcPr>
          <w:p w14:paraId="1DC3D5E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01-C00-010</w:t>
            </w:r>
          </w:p>
        </w:tc>
        <w:tc>
          <w:tcPr>
            <w:tcW w:w="7323" w:type="dxa"/>
            <w:tcBorders>
              <w:top w:val="nil"/>
              <w:left w:val="nil"/>
              <w:bottom w:val="single" w:sz="4" w:space="0" w:color="auto"/>
              <w:right w:val="single" w:sz="4" w:space="0" w:color="auto"/>
            </w:tcBorders>
            <w:shd w:val="clear" w:color="auto" w:fill="auto"/>
            <w:vAlign w:val="center"/>
            <w:hideMark/>
          </w:tcPr>
          <w:p w14:paraId="7CF2D6C3"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Carvedilol</w:t>
            </w:r>
            <w:proofErr w:type="spellEnd"/>
            <w:r w:rsidRPr="000A2E04">
              <w:rPr>
                <w:rFonts w:ascii="Arial" w:eastAsia="Times New Roman" w:hAnsi="Arial" w:cs="Arial"/>
                <w:color w:val="000000"/>
              </w:rPr>
              <w:t xml:space="preserve"> 25mg Tablet   </w:t>
            </w:r>
            <w:r w:rsidRPr="000A2E04">
              <w:rPr>
                <w:rFonts w:ascii="Arial" w:eastAsia="Times New Roman" w:hAnsi="Arial" w:cs="Arial"/>
                <w:color w:val="000000"/>
                <w:rtl/>
              </w:rPr>
              <w:t>ج\1070</w:t>
            </w:r>
            <w:r w:rsidRPr="000A2E04">
              <w:rPr>
                <w:rFonts w:ascii="Arial" w:eastAsia="Times New Roman" w:hAnsi="Arial" w:cs="Arial"/>
                <w:color w:val="000000"/>
              </w:rPr>
              <w:br/>
            </w:r>
            <w:r w:rsidRPr="000A2E04">
              <w:rPr>
                <w:rFonts w:ascii="Arial" w:eastAsia="Times New Roman" w:hAnsi="Arial" w:cs="Arial"/>
                <w:color w:val="000000"/>
                <w:rtl/>
              </w:rPr>
              <w:t>ان يتم تثبيت احتياجها من قبل دائرة العيادات الطبية الشعبية ضمن قائمة الادوية المزمنة فقط</w:t>
            </w:r>
          </w:p>
        </w:tc>
        <w:tc>
          <w:tcPr>
            <w:tcW w:w="1460" w:type="dxa"/>
            <w:tcBorders>
              <w:top w:val="nil"/>
              <w:left w:val="nil"/>
              <w:bottom w:val="single" w:sz="4" w:space="0" w:color="auto"/>
              <w:right w:val="single" w:sz="4" w:space="0" w:color="auto"/>
            </w:tcBorders>
            <w:shd w:val="clear" w:color="auto" w:fill="auto"/>
            <w:vAlign w:val="center"/>
            <w:hideMark/>
          </w:tcPr>
          <w:p w14:paraId="0B25E5B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1,450,000</w:t>
            </w:r>
          </w:p>
        </w:tc>
        <w:tc>
          <w:tcPr>
            <w:tcW w:w="1584" w:type="dxa"/>
            <w:tcBorders>
              <w:top w:val="nil"/>
              <w:left w:val="nil"/>
              <w:bottom w:val="single" w:sz="4" w:space="0" w:color="auto"/>
              <w:right w:val="single" w:sz="4" w:space="0" w:color="auto"/>
            </w:tcBorders>
            <w:shd w:val="clear" w:color="auto" w:fill="auto"/>
            <w:vAlign w:val="center"/>
            <w:hideMark/>
          </w:tcPr>
          <w:p w14:paraId="47EB308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4B216C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650</w:t>
            </w:r>
          </w:p>
        </w:tc>
      </w:tr>
      <w:tr w:rsidR="000A2E04" w:rsidRPr="000A2E04" w14:paraId="2ED4E681" w14:textId="77777777" w:rsidTr="000A2E04">
        <w:trPr>
          <w:trHeight w:val="147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476157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w:t>
            </w:r>
          </w:p>
        </w:tc>
        <w:tc>
          <w:tcPr>
            <w:tcW w:w="1543" w:type="dxa"/>
            <w:tcBorders>
              <w:top w:val="nil"/>
              <w:left w:val="nil"/>
              <w:bottom w:val="single" w:sz="4" w:space="0" w:color="auto"/>
              <w:right w:val="single" w:sz="4" w:space="0" w:color="auto"/>
            </w:tcBorders>
            <w:shd w:val="clear" w:color="auto" w:fill="auto"/>
            <w:vAlign w:val="center"/>
            <w:hideMark/>
          </w:tcPr>
          <w:p w14:paraId="71215EC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01-C00-025</w:t>
            </w:r>
          </w:p>
        </w:tc>
        <w:tc>
          <w:tcPr>
            <w:tcW w:w="7323" w:type="dxa"/>
            <w:tcBorders>
              <w:top w:val="nil"/>
              <w:left w:val="nil"/>
              <w:bottom w:val="single" w:sz="4" w:space="0" w:color="auto"/>
              <w:right w:val="single" w:sz="4" w:space="0" w:color="auto"/>
            </w:tcBorders>
            <w:shd w:val="clear" w:color="auto" w:fill="auto"/>
            <w:vAlign w:val="center"/>
            <w:hideMark/>
          </w:tcPr>
          <w:p w14:paraId="283EB4B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Propranolol hydrochloride 40mg Tablet or scored Tablet</w:t>
            </w:r>
          </w:p>
        </w:tc>
        <w:tc>
          <w:tcPr>
            <w:tcW w:w="1460" w:type="dxa"/>
            <w:tcBorders>
              <w:top w:val="nil"/>
              <w:left w:val="nil"/>
              <w:bottom w:val="single" w:sz="4" w:space="0" w:color="auto"/>
              <w:right w:val="single" w:sz="4" w:space="0" w:color="auto"/>
            </w:tcBorders>
            <w:shd w:val="clear" w:color="auto" w:fill="auto"/>
            <w:vAlign w:val="center"/>
            <w:hideMark/>
          </w:tcPr>
          <w:p w14:paraId="08A7AD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657,243</w:t>
            </w:r>
          </w:p>
        </w:tc>
        <w:tc>
          <w:tcPr>
            <w:tcW w:w="1584" w:type="dxa"/>
            <w:tcBorders>
              <w:top w:val="nil"/>
              <w:left w:val="nil"/>
              <w:bottom w:val="single" w:sz="4" w:space="0" w:color="auto"/>
              <w:right w:val="single" w:sz="4" w:space="0" w:color="auto"/>
            </w:tcBorders>
            <w:shd w:val="clear" w:color="auto" w:fill="auto"/>
            <w:vAlign w:val="center"/>
            <w:hideMark/>
          </w:tcPr>
          <w:p w14:paraId="23A558C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194CB55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w:t>
            </w:r>
          </w:p>
        </w:tc>
      </w:tr>
      <w:tr w:rsidR="000A2E04" w:rsidRPr="000A2E04" w14:paraId="51FC80B1" w14:textId="77777777" w:rsidTr="000A2E04">
        <w:trPr>
          <w:trHeight w:val="12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89BA2E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w:t>
            </w:r>
          </w:p>
        </w:tc>
        <w:tc>
          <w:tcPr>
            <w:tcW w:w="1543" w:type="dxa"/>
            <w:tcBorders>
              <w:top w:val="nil"/>
              <w:left w:val="nil"/>
              <w:bottom w:val="single" w:sz="4" w:space="0" w:color="auto"/>
              <w:right w:val="single" w:sz="4" w:space="0" w:color="auto"/>
            </w:tcBorders>
            <w:shd w:val="clear" w:color="auto" w:fill="auto"/>
            <w:vAlign w:val="center"/>
            <w:hideMark/>
          </w:tcPr>
          <w:p w14:paraId="45C6438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01-D00-001</w:t>
            </w:r>
          </w:p>
        </w:tc>
        <w:tc>
          <w:tcPr>
            <w:tcW w:w="7323" w:type="dxa"/>
            <w:tcBorders>
              <w:top w:val="nil"/>
              <w:left w:val="nil"/>
              <w:bottom w:val="single" w:sz="4" w:space="0" w:color="auto"/>
              <w:right w:val="single" w:sz="4" w:space="0" w:color="auto"/>
            </w:tcBorders>
            <w:shd w:val="clear" w:color="auto" w:fill="auto"/>
            <w:vAlign w:val="center"/>
            <w:hideMark/>
          </w:tcPr>
          <w:p w14:paraId="621A4FD0"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Amiodarone</w:t>
            </w:r>
            <w:proofErr w:type="spellEnd"/>
            <w:r w:rsidRPr="000A2E04">
              <w:rPr>
                <w:rFonts w:ascii="Arial" w:eastAsia="Times New Roman" w:hAnsi="Arial" w:cs="Arial"/>
                <w:color w:val="000000"/>
              </w:rPr>
              <w:t xml:space="preserve"> hydrochloride 50mg/ml (3ml) Ampoule  </w:t>
            </w:r>
            <w:r w:rsidRPr="000A2E04">
              <w:rPr>
                <w:rFonts w:ascii="Arial" w:eastAsia="Times New Roman" w:hAnsi="Arial" w:cs="Arial"/>
                <w:color w:val="000000"/>
                <w:rtl/>
              </w:rPr>
              <w:t>يؤخذ بنظر الاعتبار ضمن قائمة التخدير ( 976</w:t>
            </w:r>
            <w:r w:rsidRPr="000A2E04">
              <w:rPr>
                <w:rFonts w:ascii="Arial" w:eastAsia="Times New Roman" w:hAnsi="Arial" w:cs="Arial"/>
                <w:color w:val="000000"/>
              </w:rPr>
              <w:t>)</w:t>
            </w:r>
          </w:p>
        </w:tc>
        <w:tc>
          <w:tcPr>
            <w:tcW w:w="1460" w:type="dxa"/>
            <w:tcBorders>
              <w:top w:val="nil"/>
              <w:left w:val="nil"/>
              <w:bottom w:val="single" w:sz="4" w:space="0" w:color="auto"/>
              <w:right w:val="single" w:sz="4" w:space="0" w:color="auto"/>
            </w:tcBorders>
            <w:shd w:val="clear" w:color="auto" w:fill="auto"/>
            <w:vAlign w:val="center"/>
            <w:hideMark/>
          </w:tcPr>
          <w:p w14:paraId="2674C55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215,071</w:t>
            </w:r>
          </w:p>
        </w:tc>
        <w:tc>
          <w:tcPr>
            <w:tcW w:w="1584" w:type="dxa"/>
            <w:tcBorders>
              <w:top w:val="nil"/>
              <w:left w:val="nil"/>
              <w:bottom w:val="single" w:sz="4" w:space="0" w:color="auto"/>
              <w:right w:val="single" w:sz="4" w:space="0" w:color="auto"/>
            </w:tcBorders>
            <w:shd w:val="clear" w:color="auto" w:fill="auto"/>
            <w:vAlign w:val="center"/>
            <w:hideMark/>
          </w:tcPr>
          <w:p w14:paraId="68C462B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510BEFD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808.97</w:t>
            </w:r>
          </w:p>
        </w:tc>
      </w:tr>
      <w:tr w:rsidR="000A2E04" w:rsidRPr="000A2E04" w14:paraId="0967D826" w14:textId="77777777" w:rsidTr="000A2E04">
        <w:trPr>
          <w:trHeight w:val="127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EE1D69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w:t>
            </w:r>
          </w:p>
        </w:tc>
        <w:tc>
          <w:tcPr>
            <w:tcW w:w="1543" w:type="dxa"/>
            <w:tcBorders>
              <w:top w:val="nil"/>
              <w:left w:val="nil"/>
              <w:bottom w:val="single" w:sz="4" w:space="0" w:color="auto"/>
              <w:right w:val="single" w:sz="4" w:space="0" w:color="auto"/>
            </w:tcBorders>
            <w:shd w:val="clear" w:color="auto" w:fill="auto"/>
            <w:vAlign w:val="center"/>
            <w:hideMark/>
          </w:tcPr>
          <w:p w14:paraId="18F3872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01-D00-002</w:t>
            </w:r>
          </w:p>
        </w:tc>
        <w:tc>
          <w:tcPr>
            <w:tcW w:w="7323" w:type="dxa"/>
            <w:tcBorders>
              <w:top w:val="nil"/>
              <w:left w:val="nil"/>
              <w:bottom w:val="single" w:sz="4" w:space="0" w:color="auto"/>
              <w:right w:val="single" w:sz="4" w:space="0" w:color="auto"/>
            </w:tcBorders>
            <w:shd w:val="clear" w:color="auto" w:fill="auto"/>
            <w:vAlign w:val="center"/>
            <w:hideMark/>
          </w:tcPr>
          <w:p w14:paraId="51959506"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Amiodarone</w:t>
            </w:r>
            <w:proofErr w:type="spellEnd"/>
            <w:r w:rsidRPr="000A2E04">
              <w:rPr>
                <w:rFonts w:ascii="Arial" w:eastAsia="Times New Roman" w:hAnsi="Arial" w:cs="Arial"/>
                <w:color w:val="000000"/>
              </w:rPr>
              <w:t xml:space="preserve">  hydrochloride 200mg Tablet</w:t>
            </w:r>
          </w:p>
        </w:tc>
        <w:tc>
          <w:tcPr>
            <w:tcW w:w="1460" w:type="dxa"/>
            <w:tcBorders>
              <w:top w:val="nil"/>
              <w:left w:val="nil"/>
              <w:bottom w:val="single" w:sz="4" w:space="0" w:color="auto"/>
              <w:right w:val="single" w:sz="4" w:space="0" w:color="auto"/>
            </w:tcBorders>
            <w:shd w:val="clear" w:color="auto" w:fill="auto"/>
            <w:vAlign w:val="center"/>
            <w:hideMark/>
          </w:tcPr>
          <w:p w14:paraId="7282F28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308,931</w:t>
            </w:r>
          </w:p>
        </w:tc>
        <w:tc>
          <w:tcPr>
            <w:tcW w:w="1584" w:type="dxa"/>
            <w:tcBorders>
              <w:top w:val="nil"/>
              <w:left w:val="nil"/>
              <w:bottom w:val="single" w:sz="4" w:space="0" w:color="auto"/>
              <w:right w:val="single" w:sz="4" w:space="0" w:color="auto"/>
            </w:tcBorders>
            <w:shd w:val="clear" w:color="auto" w:fill="auto"/>
            <w:vAlign w:val="center"/>
            <w:hideMark/>
          </w:tcPr>
          <w:p w14:paraId="249FF03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6CFB53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700</w:t>
            </w:r>
          </w:p>
        </w:tc>
      </w:tr>
      <w:tr w:rsidR="000A2E04" w:rsidRPr="000A2E04" w14:paraId="12D0B054"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FDBE31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w:t>
            </w:r>
          </w:p>
        </w:tc>
        <w:tc>
          <w:tcPr>
            <w:tcW w:w="1543" w:type="dxa"/>
            <w:tcBorders>
              <w:top w:val="nil"/>
              <w:left w:val="nil"/>
              <w:bottom w:val="single" w:sz="4" w:space="0" w:color="auto"/>
              <w:right w:val="single" w:sz="4" w:space="0" w:color="auto"/>
            </w:tcBorders>
            <w:shd w:val="clear" w:color="auto" w:fill="auto"/>
            <w:vAlign w:val="center"/>
            <w:hideMark/>
          </w:tcPr>
          <w:p w14:paraId="61A51AB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01-D00-027</w:t>
            </w:r>
          </w:p>
        </w:tc>
        <w:tc>
          <w:tcPr>
            <w:tcW w:w="7323" w:type="dxa"/>
            <w:tcBorders>
              <w:top w:val="nil"/>
              <w:left w:val="nil"/>
              <w:bottom w:val="single" w:sz="4" w:space="0" w:color="auto"/>
              <w:right w:val="single" w:sz="4" w:space="0" w:color="auto"/>
            </w:tcBorders>
            <w:shd w:val="clear" w:color="auto" w:fill="auto"/>
            <w:vAlign w:val="center"/>
            <w:hideMark/>
          </w:tcPr>
          <w:p w14:paraId="15FFB5E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Adenosine  3mg/ml (2ml )Vial or Ampoule</w:t>
            </w:r>
          </w:p>
        </w:tc>
        <w:tc>
          <w:tcPr>
            <w:tcW w:w="1460" w:type="dxa"/>
            <w:tcBorders>
              <w:top w:val="nil"/>
              <w:left w:val="nil"/>
              <w:bottom w:val="single" w:sz="4" w:space="0" w:color="auto"/>
              <w:right w:val="single" w:sz="4" w:space="0" w:color="auto"/>
            </w:tcBorders>
            <w:shd w:val="clear" w:color="auto" w:fill="auto"/>
            <w:vAlign w:val="center"/>
            <w:hideMark/>
          </w:tcPr>
          <w:p w14:paraId="0DF13DD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63,960</w:t>
            </w:r>
          </w:p>
        </w:tc>
        <w:tc>
          <w:tcPr>
            <w:tcW w:w="1584" w:type="dxa"/>
            <w:tcBorders>
              <w:top w:val="nil"/>
              <w:left w:val="nil"/>
              <w:bottom w:val="single" w:sz="4" w:space="0" w:color="auto"/>
              <w:right w:val="single" w:sz="4" w:space="0" w:color="auto"/>
            </w:tcBorders>
            <w:shd w:val="clear" w:color="auto" w:fill="auto"/>
            <w:vAlign w:val="center"/>
            <w:hideMark/>
          </w:tcPr>
          <w:p w14:paraId="7ADD8D4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 amp</w:t>
            </w:r>
          </w:p>
        </w:tc>
        <w:tc>
          <w:tcPr>
            <w:tcW w:w="1460" w:type="dxa"/>
            <w:tcBorders>
              <w:top w:val="nil"/>
              <w:left w:val="nil"/>
              <w:bottom w:val="single" w:sz="4" w:space="0" w:color="auto"/>
              <w:right w:val="single" w:sz="4" w:space="0" w:color="auto"/>
            </w:tcBorders>
            <w:shd w:val="clear" w:color="auto" w:fill="auto"/>
            <w:vAlign w:val="center"/>
            <w:hideMark/>
          </w:tcPr>
          <w:p w14:paraId="2081135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7354.4</w:t>
            </w:r>
          </w:p>
        </w:tc>
      </w:tr>
      <w:tr w:rsidR="000A2E04" w:rsidRPr="000A2E04" w14:paraId="15F22E36" w14:textId="77777777" w:rsidTr="000A2E04">
        <w:trPr>
          <w:trHeight w:val="18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B093C5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w:t>
            </w:r>
          </w:p>
        </w:tc>
        <w:tc>
          <w:tcPr>
            <w:tcW w:w="1543" w:type="dxa"/>
            <w:tcBorders>
              <w:top w:val="nil"/>
              <w:left w:val="nil"/>
              <w:bottom w:val="single" w:sz="4" w:space="0" w:color="auto"/>
              <w:right w:val="single" w:sz="4" w:space="0" w:color="auto"/>
            </w:tcBorders>
            <w:shd w:val="clear" w:color="auto" w:fill="auto"/>
            <w:vAlign w:val="center"/>
            <w:hideMark/>
          </w:tcPr>
          <w:p w14:paraId="5C5BB2E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01-D00-034</w:t>
            </w:r>
          </w:p>
        </w:tc>
        <w:tc>
          <w:tcPr>
            <w:tcW w:w="7323" w:type="dxa"/>
            <w:tcBorders>
              <w:top w:val="nil"/>
              <w:left w:val="nil"/>
              <w:bottom w:val="single" w:sz="4" w:space="0" w:color="auto"/>
              <w:right w:val="single" w:sz="4" w:space="0" w:color="auto"/>
            </w:tcBorders>
            <w:shd w:val="clear" w:color="auto" w:fill="auto"/>
            <w:vAlign w:val="center"/>
            <w:hideMark/>
          </w:tcPr>
          <w:p w14:paraId="44EC6DFD"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hydrochloride 2% 20mg /ml 2ml Ampoule  </w:t>
            </w:r>
            <w:r w:rsidRPr="000A2E04">
              <w:rPr>
                <w:rFonts w:ascii="Arial" w:eastAsia="Times New Roman" w:hAnsi="Arial" w:cs="Arial"/>
                <w:color w:val="000000"/>
                <w:rtl/>
              </w:rPr>
              <w:t>يدرج ضمن قوائم التخدير</w:t>
            </w:r>
            <w:r w:rsidRPr="000A2E04">
              <w:rPr>
                <w:rFonts w:ascii="Arial" w:eastAsia="Times New Roman" w:hAnsi="Arial" w:cs="Arial"/>
                <w:color w:val="000000"/>
              </w:rPr>
              <w:t xml:space="preserve">    </w:t>
            </w:r>
            <w:r w:rsidRPr="000A2E04">
              <w:rPr>
                <w:rFonts w:ascii="Arial" w:eastAsia="Times New Roman" w:hAnsi="Arial" w:cs="Arial"/>
                <w:color w:val="000000"/>
                <w:rtl/>
              </w:rPr>
              <w:t xml:space="preserve">يستخدم في وحدة العناية المركزة </w:t>
            </w:r>
            <w:r w:rsidRPr="000A2E04">
              <w:rPr>
                <w:rFonts w:ascii="Arial" w:eastAsia="Times New Roman" w:hAnsi="Arial" w:cs="Arial"/>
                <w:color w:val="000000"/>
              </w:rPr>
              <w:br/>
              <w:t>1147</w:t>
            </w:r>
          </w:p>
        </w:tc>
        <w:tc>
          <w:tcPr>
            <w:tcW w:w="1460" w:type="dxa"/>
            <w:tcBorders>
              <w:top w:val="nil"/>
              <w:left w:val="nil"/>
              <w:bottom w:val="single" w:sz="4" w:space="0" w:color="auto"/>
              <w:right w:val="single" w:sz="4" w:space="0" w:color="auto"/>
            </w:tcBorders>
            <w:shd w:val="clear" w:color="auto" w:fill="auto"/>
            <w:vAlign w:val="center"/>
            <w:hideMark/>
          </w:tcPr>
          <w:p w14:paraId="3D4463B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171,947</w:t>
            </w:r>
          </w:p>
        </w:tc>
        <w:tc>
          <w:tcPr>
            <w:tcW w:w="1584" w:type="dxa"/>
            <w:tcBorders>
              <w:top w:val="nil"/>
              <w:left w:val="nil"/>
              <w:bottom w:val="single" w:sz="4" w:space="0" w:color="auto"/>
              <w:right w:val="single" w:sz="4" w:space="0" w:color="auto"/>
            </w:tcBorders>
            <w:shd w:val="clear" w:color="auto" w:fill="auto"/>
            <w:vAlign w:val="center"/>
            <w:hideMark/>
          </w:tcPr>
          <w:p w14:paraId="03B2576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6BCF977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169</w:t>
            </w:r>
          </w:p>
        </w:tc>
      </w:tr>
      <w:tr w:rsidR="000A2E04" w:rsidRPr="000A2E04" w14:paraId="6C73AB4F" w14:textId="77777777" w:rsidTr="000A2E04">
        <w:trPr>
          <w:trHeight w:val="15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6E384D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12</w:t>
            </w:r>
          </w:p>
        </w:tc>
        <w:tc>
          <w:tcPr>
            <w:tcW w:w="1543" w:type="dxa"/>
            <w:tcBorders>
              <w:top w:val="nil"/>
              <w:left w:val="nil"/>
              <w:bottom w:val="single" w:sz="4" w:space="0" w:color="auto"/>
              <w:right w:val="single" w:sz="4" w:space="0" w:color="auto"/>
            </w:tcBorders>
            <w:shd w:val="clear" w:color="auto" w:fill="auto"/>
            <w:vAlign w:val="center"/>
            <w:hideMark/>
          </w:tcPr>
          <w:p w14:paraId="616C00E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01-E00-003</w:t>
            </w:r>
          </w:p>
        </w:tc>
        <w:tc>
          <w:tcPr>
            <w:tcW w:w="7323" w:type="dxa"/>
            <w:tcBorders>
              <w:top w:val="nil"/>
              <w:left w:val="nil"/>
              <w:bottom w:val="single" w:sz="4" w:space="0" w:color="auto"/>
              <w:right w:val="single" w:sz="4" w:space="0" w:color="auto"/>
            </w:tcBorders>
            <w:shd w:val="clear" w:color="auto" w:fill="auto"/>
            <w:vAlign w:val="center"/>
            <w:hideMark/>
          </w:tcPr>
          <w:p w14:paraId="076C4F4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Captopril  25mg Tablet                                     </w:t>
            </w:r>
            <w:r w:rsidRPr="000A2E04">
              <w:rPr>
                <w:rFonts w:ascii="Arial" w:eastAsia="Times New Roman" w:hAnsi="Arial" w:cs="Arial"/>
                <w:color w:val="000000"/>
              </w:rPr>
              <w:br/>
            </w:r>
            <w:r w:rsidRPr="000A2E04">
              <w:rPr>
                <w:rFonts w:ascii="Arial" w:eastAsia="Times New Roman" w:hAnsi="Arial" w:cs="Arial"/>
                <w:color w:val="000000"/>
                <w:rtl/>
              </w:rPr>
              <w:t>تتوفر في مراكز الرعاية الصحية الاولية التي يتوفر فيها ردهات طوارئ</w:t>
            </w:r>
            <w:r w:rsidRPr="000A2E04">
              <w:rPr>
                <w:rFonts w:ascii="Arial" w:eastAsia="Times New Roman" w:hAnsi="Arial" w:cs="Arial"/>
                <w:color w:val="000000"/>
              </w:rPr>
              <w:br/>
            </w:r>
            <w:r w:rsidRPr="000A2E04">
              <w:rPr>
                <w:rFonts w:ascii="Arial" w:eastAsia="Times New Roman" w:hAnsi="Arial" w:cs="Arial"/>
                <w:color w:val="000000"/>
                <w:rtl/>
              </w:rPr>
              <w:t>ج\1070</w:t>
            </w:r>
          </w:p>
        </w:tc>
        <w:tc>
          <w:tcPr>
            <w:tcW w:w="1460" w:type="dxa"/>
            <w:tcBorders>
              <w:top w:val="nil"/>
              <w:left w:val="nil"/>
              <w:bottom w:val="single" w:sz="4" w:space="0" w:color="auto"/>
              <w:right w:val="single" w:sz="4" w:space="0" w:color="auto"/>
            </w:tcBorders>
            <w:shd w:val="clear" w:color="auto" w:fill="auto"/>
            <w:vAlign w:val="center"/>
            <w:hideMark/>
          </w:tcPr>
          <w:p w14:paraId="61292B3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3,893,550</w:t>
            </w:r>
          </w:p>
        </w:tc>
        <w:tc>
          <w:tcPr>
            <w:tcW w:w="1584" w:type="dxa"/>
            <w:tcBorders>
              <w:top w:val="nil"/>
              <w:left w:val="nil"/>
              <w:bottom w:val="single" w:sz="4" w:space="0" w:color="auto"/>
              <w:right w:val="single" w:sz="4" w:space="0" w:color="auto"/>
            </w:tcBorders>
            <w:shd w:val="clear" w:color="auto" w:fill="auto"/>
            <w:vAlign w:val="center"/>
            <w:hideMark/>
          </w:tcPr>
          <w:p w14:paraId="036B6BB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4B11298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218.1</w:t>
            </w:r>
          </w:p>
        </w:tc>
      </w:tr>
      <w:tr w:rsidR="000A2E04" w:rsidRPr="000A2E04" w14:paraId="2E7AF4DB" w14:textId="77777777" w:rsidTr="000A2E04">
        <w:trPr>
          <w:trHeight w:val="10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C7FF28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w:t>
            </w:r>
          </w:p>
        </w:tc>
        <w:tc>
          <w:tcPr>
            <w:tcW w:w="1543" w:type="dxa"/>
            <w:tcBorders>
              <w:top w:val="nil"/>
              <w:left w:val="nil"/>
              <w:bottom w:val="single" w:sz="4" w:space="0" w:color="auto"/>
              <w:right w:val="single" w:sz="4" w:space="0" w:color="auto"/>
            </w:tcBorders>
            <w:shd w:val="clear" w:color="auto" w:fill="auto"/>
            <w:vAlign w:val="center"/>
            <w:hideMark/>
          </w:tcPr>
          <w:p w14:paraId="4388166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01-E00-020</w:t>
            </w:r>
          </w:p>
        </w:tc>
        <w:tc>
          <w:tcPr>
            <w:tcW w:w="7323" w:type="dxa"/>
            <w:tcBorders>
              <w:top w:val="nil"/>
              <w:left w:val="nil"/>
              <w:bottom w:val="single" w:sz="4" w:space="0" w:color="auto"/>
              <w:right w:val="single" w:sz="4" w:space="0" w:color="auto"/>
            </w:tcBorders>
            <w:shd w:val="clear" w:color="auto" w:fill="auto"/>
            <w:vAlign w:val="center"/>
            <w:hideMark/>
          </w:tcPr>
          <w:p w14:paraId="56D08D2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Losartan potassium  50mg Tablet</w:t>
            </w:r>
          </w:p>
        </w:tc>
        <w:tc>
          <w:tcPr>
            <w:tcW w:w="1460" w:type="dxa"/>
            <w:tcBorders>
              <w:top w:val="nil"/>
              <w:left w:val="nil"/>
              <w:bottom w:val="single" w:sz="4" w:space="0" w:color="auto"/>
              <w:right w:val="single" w:sz="4" w:space="0" w:color="auto"/>
            </w:tcBorders>
            <w:shd w:val="clear" w:color="auto" w:fill="auto"/>
            <w:vAlign w:val="center"/>
            <w:hideMark/>
          </w:tcPr>
          <w:p w14:paraId="19C467F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32,239,050</w:t>
            </w:r>
          </w:p>
        </w:tc>
        <w:tc>
          <w:tcPr>
            <w:tcW w:w="1584" w:type="dxa"/>
            <w:tcBorders>
              <w:top w:val="nil"/>
              <w:left w:val="nil"/>
              <w:bottom w:val="single" w:sz="4" w:space="0" w:color="auto"/>
              <w:right w:val="single" w:sz="4" w:space="0" w:color="auto"/>
            </w:tcBorders>
            <w:shd w:val="clear" w:color="auto" w:fill="auto"/>
            <w:vAlign w:val="center"/>
            <w:hideMark/>
          </w:tcPr>
          <w:p w14:paraId="1ED625A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18707D1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1299.9</w:t>
            </w:r>
          </w:p>
        </w:tc>
      </w:tr>
      <w:tr w:rsidR="000A2E04" w:rsidRPr="000A2E04" w14:paraId="4B43FB33" w14:textId="77777777" w:rsidTr="000A2E04">
        <w:trPr>
          <w:trHeight w:val="13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E103C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w:t>
            </w:r>
          </w:p>
        </w:tc>
        <w:tc>
          <w:tcPr>
            <w:tcW w:w="1543" w:type="dxa"/>
            <w:tcBorders>
              <w:top w:val="nil"/>
              <w:left w:val="nil"/>
              <w:bottom w:val="single" w:sz="4" w:space="0" w:color="auto"/>
              <w:right w:val="single" w:sz="4" w:space="0" w:color="auto"/>
            </w:tcBorders>
            <w:shd w:val="clear" w:color="auto" w:fill="auto"/>
            <w:vAlign w:val="center"/>
            <w:hideMark/>
          </w:tcPr>
          <w:p w14:paraId="0FF9EDC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01-E00-024</w:t>
            </w:r>
          </w:p>
        </w:tc>
        <w:tc>
          <w:tcPr>
            <w:tcW w:w="7323" w:type="dxa"/>
            <w:tcBorders>
              <w:top w:val="nil"/>
              <w:left w:val="nil"/>
              <w:bottom w:val="single" w:sz="4" w:space="0" w:color="auto"/>
              <w:right w:val="single" w:sz="4" w:space="0" w:color="auto"/>
            </w:tcBorders>
            <w:shd w:val="clear" w:color="auto" w:fill="auto"/>
            <w:vAlign w:val="center"/>
            <w:hideMark/>
          </w:tcPr>
          <w:p w14:paraId="02249D1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Methyldopa  250mgTablet</w:t>
            </w:r>
          </w:p>
        </w:tc>
        <w:tc>
          <w:tcPr>
            <w:tcW w:w="1460" w:type="dxa"/>
            <w:tcBorders>
              <w:top w:val="nil"/>
              <w:left w:val="nil"/>
              <w:bottom w:val="single" w:sz="4" w:space="0" w:color="auto"/>
              <w:right w:val="single" w:sz="4" w:space="0" w:color="auto"/>
            </w:tcBorders>
            <w:shd w:val="clear" w:color="auto" w:fill="auto"/>
            <w:vAlign w:val="center"/>
            <w:hideMark/>
          </w:tcPr>
          <w:p w14:paraId="51AAC64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1,254,705</w:t>
            </w:r>
          </w:p>
        </w:tc>
        <w:tc>
          <w:tcPr>
            <w:tcW w:w="1584" w:type="dxa"/>
            <w:tcBorders>
              <w:top w:val="nil"/>
              <w:left w:val="nil"/>
              <w:bottom w:val="single" w:sz="4" w:space="0" w:color="auto"/>
              <w:right w:val="single" w:sz="4" w:space="0" w:color="auto"/>
            </w:tcBorders>
            <w:shd w:val="clear" w:color="auto" w:fill="auto"/>
            <w:vAlign w:val="center"/>
            <w:hideMark/>
          </w:tcPr>
          <w:p w14:paraId="1F86877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707A4A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562.82</w:t>
            </w:r>
          </w:p>
        </w:tc>
      </w:tr>
      <w:tr w:rsidR="000A2E04" w:rsidRPr="000A2E04" w14:paraId="055F3F92" w14:textId="77777777" w:rsidTr="000A2E04">
        <w:trPr>
          <w:trHeight w:val="14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A08A24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w:t>
            </w:r>
          </w:p>
        </w:tc>
        <w:tc>
          <w:tcPr>
            <w:tcW w:w="1543" w:type="dxa"/>
            <w:tcBorders>
              <w:top w:val="nil"/>
              <w:left w:val="nil"/>
              <w:bottom w:val="single" w:sz="4" w:space="0" w:color="auto"/>
              <w:right w:val="single" w:sz="4" w:space="0" w:color="auto"/>
            </w:tcBorders>
            <w:shd w:val="clear" w:color="auto" w:fill="auto"/>
            <w:vAlign w:val="center"/>
            <w:hideMark/>
          </w:tcPr>
          <w:p w14:paraId="084653F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01-E00-060</w:t>
            </w:r>
          </w:p>
        </w:tc>
        <w:tc>
          <w:tcPr>
            <w:tcW w:w="7323" w:type="dxa"/>
            <w:tcBorders>
              <w:top w:val="nil"/>
              <w:left w:val="nil"/>
              <w:bottom w:val="single" w:sz="4" w:space="0" w:color="auto"/>
              <w:right w:val="single" w:sz="4" w:space="0" w:color="auto"/>
            </w:tcBorders>
            <w:shd w:val="clear" w:color="auto" w:fill="auto"/>
            <w:vAlign w:val="center"/>
            <w:hideMark/>
          </w:tcPr>
          <w:p w14:paraId="0D0FD9D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Candesartan </w:t>
            </w:r>
            <w:proofErr w:type="spellStart"/>
            <w:r w:rsidRPr="000A2E04">
              <w:rPr>
                <w:rFonts w:ascii="Arial" w:eastAsia="Times New Roman" w:hAnsi="Arial" w:cs="Arial"/>
                <w:color w:val="000000"/>
              </w:rPr>
              <w:t>cilexetil</w:t>
            </w:r>
            <w:proofErr w:type="spellEnd"/>
            <w:r w:rsidRPr="000A2E04">
              <w:rPr>
                <w:rFonts w:ascii="Arial" w:eastAsia="Times New Roman" w:hAnsi="Arial" w:cs="Arial"/>
                <w:color w:val="000000"/>
              </w:rPr>
              <w:t xml:space="preserve"> 16mg  Tablet   </w:t>
            </w:r>
            <w:r w:rsidRPr="000A2E04">
              <w:rPr>
                <w:rFonts w:ascii="Arial" w:eastAsia="Times New Roman" w:hAnsi="Arial" w:cs="Arial"/>
                <w:color w:val="000000"/>
                <w:rtl/>
              </w:rPr>
              <w:t>ج\1070</w:t>
            </w:r>
            <w:r w:rsidRPr="000A2E04">
              <w:rPr>
                <w:rFonts w:ascii="Arial" w:eastAsia="Times New Roman" w:hAnsi="Arial" w:cs="Arial"/>
                <w:color w:val="000000"/>
              </w:rPr>
              <w:br/>
            </w:r>
            <w:r w:rsidRPr="000A2E04">
              <w:rPr>
                <w:rFonts w:ascii="Arial" w:eastAsia="Times New Roman" w:hAnsi="Arial" w:cs="Arial"/>
                <w:color w:val="000000"/>
                <w:rtl/>
              </w:rPr>
              <w:t>ان يتم تثبيت احتياجها من قبل دائرة العيادات الطبية الشعبية ضمن قائمة الادوية المزمنة فقط</w:t>
            </w:r>
          </w:p>
        </w:tc>
        <w:tc>
          <w:tcPr>
            <w:tcW w:w="1460" w:type="dxa"/>
            <w:tcBorders>
              <w:top w:val="nil"/>
              <w:left w:val="nil"/>
              <w:bottom w:val="single" w:sz="4" w:space="0" w:color="auto"/>
              <w:right w:val="single" w:sz="4" w:space="0" w:color="auto"/>
            </w:tcBorders>
            <w:shd w:val="clear" w:color="auto" w:fill="auto"/>
            <w:vAlign w:val="center"/>
            <w:hideMark/>
          </w:tcPr>
          <w:p w14:paraId="3425B06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24,150,000</w:t>
            </w:r>
          </w:p>
        </w:tc>
        <w:tc>
          <w:tcPr>
            <w:tcW w:w="1584" w:type="dxa"/>
            <w:tcBorders>
              <w:top w:val="nil"/>
              <w:left w:val="nil"/>
              <w:bottom w:val="single" w:sz="4" w:space="0" w:color="auto"/>
              <w:right w:val="single" w:sz="4" w:space="0" w:color="auto"/>
            </w:tcBorders>
            <w:shd w:val="clear" w:color="auto" w:fill="auto"/>
            <w:vAlign w:val="center"/>
            <w:hideMark/>
          </w:tcPr>
          <w:p w14:paraId="24EE27D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5F7ACEE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1415.678</w:t>
            </w:r>
          </w:p>
        </w:tc>
      </w:tr>
      <w:tr w:rsidR="000A2E04" w:rsidRPr="000A2E04" w14:paraId="2707A39C" w14:textId="77777777" w:rsidTr="000A2E04">
        <w:trPr>
          <w:trHeight w:val="117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2166F8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w:t>
            </w:r>
          </w:p>
        </w:tc>
        <w:tc>
          <w:tcPr>
            <w:tcW w:w="1543" w:type="dxa"/>
            <w:tcBorders>
              <w:top w:val="nil"/>
              <w:left w:val="nil"/>
              <w:bottom w:val="single" w:sz="4" w:space="0" w:color="auto"/>
              <w:right w:val="single" w:sz="4" w:space="0" w:color="auto"/>
            </w:tcBorders>
            <w:shd w:val="clear" w:color="auto" w:fill="auto"/>
            <w:vAlign w:val="center"/>
            <w:hideMark/>
          </w:tcPr>
          <w:p w14:paraId="21C0427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01-E00-063</w:t>
            </w:r>
          </w:p>
        </w:tc>
        <w:tc>
          <w:tcPr>
            <w:tcW w:w="7323" w:type="dxa"/>
            <w:tcBorders>
              <w:top w:val="nil"/>
              <w:left w:val="nil"/>
              <w:bottom w:val="single" w:sz="4" w:space="0" w:color="auto"/>
              <w:right w:val="single" w:sz="4" w:space="0" w:color="auto"/>
            </w:tcBorders>
            <w:shd w:val="clear" w:color="auto" w:fill="auto"/>
            <w:vAlign w:val="center"/>
            <w:hideMark/>
          </w:tcPr>
          <w:p w14:paraId="67C29536"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Tamsulosin</w:t>
            </w:r>
            <w:proofErr w:type="spellEnd"/>
            <w:r w:rsidRPr="000A2E04">
              <w:rPr>
                <w:rFonts w:ascii="Arial" w:eastAsia="Times New Roman" w:hAnsi="Arial" w:cs="Arial"/>
                <w:color w:val="000000"/>
              </w:rPr>
              <w:t xml:space="preserve"> Hydrochloride 0.4mg equivalent 0.367mg </w:t>
            </w:r>
            <w:proofErr w:type="spellStart"/>
            <w:r w:rsidRPr="000A2E04">
              <w:rPr>
                <w:rFonts w:ascii="Arial" w:eastAsia="Times New Roman" w:hAnsi="Arial" w:cs="Arial"/>
                <w:color w:val="000000"/>
              </w:rPr>
              <w:t>Tamsulosin</w:t>
            </w:r>
            <w:proofErr w:type="spellEnd"/>
            <w:r w:rsidRPr="000A2E04">
              <w:rPr>
                <w:rFonts w:ascii="Arial" w:eastAsia="Times New Roman" w:hAnsi="Arial" w:cs="Arial"/>
                <w:color w:val="000000"/>
              </w:rPr>
              <w:t xml:space="preserve"> modified release Capsule or tablet                                  (  </w:t>
            </w:r>
            <w:r w:rsidRPr="000A2E04">
              <w:rPr>
                <w:rFonts w:ascii="Arial" w:eastAsia="Times New Roman" w:hAnsi="Arial" w:cs="Arial"/>
                <w:color w:val="000000"/>
                <w:rtl/>
              </w:rPr>
              <w:t>يحصراستخدامه لجراحة المسالك البولية</w:t>
            </w:r>
            <w:r w:rsidRPr="000A2E04">
              <w:rPr>
                <w:rFonts w:ascii="Arial" w:eastAsia="Times New Roman" w:hAnsi="Arial" w:cs="Arial"/>
                <w:color w:val="000000"/>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2EE32B7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2,229,450</w:t>
            </w:r>
          </w:p>
        </w:tc>
        <w:tc>
          <w:tcPr>
            <w:tcW w:w="1584" w:type="dxa"/>
            <w:tcBorders>
              <w:top w:val="nil"/>
              <w:left w:val="nil"/>
              <w:bottom w:val="single" w:sz="4" w:space="0" w:color="auto"/>
              <w:right w:val="single" w:sz="4" w:space="0" w:color="auto"/>
            </w:tcBorders>
            <w:shd w:val="clear" w:color="auto" w:fill="auto"/>
            <w:vAlign w:val="center"/>
            <w:hideMark/>
          </w:tcPr>
          <w:p w14:paraId="5C07F8F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 tab</w:t>
            </w:r>
          </w:p>
        </w:tc>
        <w:tc>
          <w:tcPr>
            <w:tcW w:w="1460" w:type="dxa"/>
            <w:tcBorders>
              <w:top w:val="nil"/>
              <w:left w:val="nil"/>
              <w:bottom w:val="single" w:sz="4" w:space="0" w:color="auto"/>
              <w:right w:val="single" w:sz="4" w:space="0" w:color="auto"/>
            </w:tcBorders>
            <w:shd w:val="clear" w:color="auto" w:fill="auto"/>
            <w:vAlign w:val="center"/>
            <w:hideMark/>
          </w:tcPr>
          <w:p w14:paraId="38E7933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2997.85</w:t>
            </w:r>
          </w:p>
        </w:tc>
      </w:tr>
      <w:tr w:rsidR="000A2E04" w:rsidRPr="000A2E04" w14:paraId="5FC10BE0" w14:textId="77777777" w:rsidTr="000A2E04">
        <w:trPr>
          <w:trHeight w:val="35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B1C707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17</w:t>
            </w:r>
          </w:p>
        </w:tc>
        <w:tc>
          <w:tcPr>
            <w:tcW w:w="1543" w:type="dxa"/>
            <w:tcBorders>
              <w:top w:val="nil"/>
              <w:left w:val="nil"/>
              <w:bottom w:val="single" w:sz="4" w:space="0" w:color="auto"/>
              <w:right w:val="single" w:sz="4" w:space="0" w:color="auto"/>
            </w:tcBorders>
            <w:shd w:val="clear" w:color="000000" w:fill="FFFFFF"/>
            <w:noWrap/>
            <w:vAlign w:val="center"/>
            <w:hideMark/>
          </w:tcPr>
          <w:p w14:paraId="3D134213"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01-E00-088</w:t>
            </w:r>
          </w:p>
        </w:tc>
        <w:tc>
          <w:tcPr>
            <w:tcW w:w="7323" w:type="dxa"/>
            <w:tcBorders>
              <w:top w:val="nil"/>
              <w:left w:val="nil"/>
              <w:bottom w:val="single" w:sz="4" w:space="0" w:color="auto"/>
              <w:right w:val="single" w:sz="4" w:space="0" w:color="auto"/>
            </w:tcBorders>
            <w:shd w:val="clear" w:color="auto" w:fill="auto"/>
            <w:vAlign w:val="center"/>
            <w:hideMark/>
          </w:tcPr>
          <w:p w14:paraId="26DA9943" w14:textId="77777777" w:rsidR="000A2E04" w:rsidRPr="000A2E04" w:rsidRDefault="000A2E04" w:rsidP="000A2E04">
            <w:pPr>
              <w:spacing w:after="0" w:line="240" w:lineRule="auto"/>
              <w:jc w:val="center"/>
              <w:rPr>
                <w:rFonts w:ascii="Arial" w:eastAsia="Times New Roman" w:hAnsi="Arial" w:cs="Arial"/>
                <w:sz w:val="20"/>
                <w:szCs w:val="20"/>
              </w:rPr>
            </w:pPr>
            <w:proofErr w:type="spellStart"/>
            <w:r w:rsidRPr="000A2E04">
              <w:rPr>
                <w:rFonts w:ascii="Arial" w:eastAsia="Times New Roman" w:hAnsi="Arial" w:cs="Arial"/>
                <w:sz w:val="20"/>
                <w:szCs w:val="20"/>
              </w:rPr>
              <w:t>Bosentan</w:t>
            </w:r>
            <w:proofErr w:type="spellEnd"/>
            <w:r w:rsidRPr="000A2E04">
              <w:rPr>
                <w:rFonts w:ascii="Arial" w:eastAsia="Times New Roman" w:hAnsi="Arial" w:cs="Arial"/>
                <w:sz w:val="20"/>
                <w:szCs w:val="20"/>
              </w:rPr>
              <w:t xml:space="preserve"> (as monohydrate) 125mg tablet </w:t>
            </w:r>
            <w:r w:rsidRPr="000A2E04">
              <w:rPr>
                <w:rFonts w:ascii="Arial" w:eastAsia="Times New Roman" w:hAnsi="Arial" w:cs="Arial"/>
                <w:sz w:val="20"/>
                <w:szCs w:val="20"/>
              </w:rPr>
              <w:br/>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تلتزم الشركة المجهزة لمادة</w:t>
            </w:r>
            <w:r w:rsidRPr="000A2E04">
              <w:rPr>
                <w:rFonts w:ascii="Arial" w:eastAsia="Times New Roman" w:hAnsi="Arial" w:cs="Arial"/>
                <w:color w:val="FF0000"/>
                <w:sz w:val="20"/>
                <w:szCs w:val="20"/>
              </w:rPr>
              <w:t xml:space="preserve"> </w:t>
            </w:r>
            <w:proofErr w:type="spellStart"/>
            <w:r w:rsidRPr="000A2E04">
              <w:rPr>
                <w:rFonts w:ascii="Arial" w:eastAsia="Times New Roman" w:hAnsi="Arial" w:cs="Arial"/>
                <w:color w:val="FF0000"/>
                <w:sz w:val="20"/>
                <w:szCs w:val="20"/>
              </w:rPr>
              <w:t>Ambrisentan</w:t>
            </w:r>
            <w:proofErr w:type="spellEnd"/>
            <w:r w:rsidRPr="000A2E04">
              <w:rPr>
                <w:rFonts w:ascii="Arial" w:eastAsia="Times New Roman" w:hAnsi="Arial" w:cs="Arial"/>
                <w:color w:val="FF0000"/>
                <w:sz w:val="20"/>
                <w:szCs w:val="20"/>
              </w:rPr>
              <w:t xml:space="preserve"> 10mg</w:t>
            </w:r>
            <w:r w:rsidRPr="000A2E04">
              <w:rPr>
                <w:rFonts w:ascii="Arial" w:eastAsia="Times New Roman" w:hAnsi="Arial" w:cs="Arial"/>
                <w:color w:val="FF0000"/>
                <w:sz w:val="20"/>
                <w:szCs w:val="20"/>
              </w:rPr>
              <w:br/>
              <w:t xml:space="preserve"> </w:t>
            </w:r>
            <w:r w:rsidRPr="000A2E04">
              <w:rPr>
                <w:rFonts w:ascii="Arial" w:eastAsia="Times New Roman" w:hAnsi="Arial" w:cs="Arial"/>
                <w:color w:val="FF0000"/>
                <w:sz w:val="20"/>
                <w:szCs w:val="20"/>
                <w:rtl/>
              </w:rPr>
              <w:t>بتوفير بضاعة مجانية 10</w:t>
            </w:r>
            <w:r w:rsidRPr="000A2E04">
              <w:rPr>
                <w:rFonts w:ascii="Arial" w:eastAsia="Times New Roman" w:hAnsi="Arial" w:cs="Arial"/>
                <w:color w:val="FF0000"/>
                <w:sz w:val="20"/>
                <w:szCs w:val="20"/>
              </w:rPr>
              <w:t xml:space="preserve"> %  </w:t>
            </w:r>
            <w:r w:rsidRPr="000A2E04">
              <w:rPr>
                <w:rFonts w:ascii="Arial" w:eastAsia="Times New Roman" w:hAnsi="Arial" w:cs="Arial"/>
                <w:color w:val="FF0000"/>
                <w:sz w:val="20"/>
                <w:szCs w:val="20"/>
                <w:rtl/>
              </w:rPr>
              <w:t>من المادة</w:t>
            </w:r>
            <w:r w:rsidRPr="000A2E04">
              <w:rPr>
                <w:rFonts w:ascii="Arial" w:eastAsia="Times New Roman" w:hAnsi="Arial" w:cs="Arial"/>
                <w:color w:val="FF0000"/>
                <w:sz w:val="20"/>
                <w:szCs w:val="20"/>
              </w:rPr>
              <w:br/>
              <w:t xml:space="preserve"> 01-E00-140 </w:t>
            </w:r>
            <w:proofErr w:type="spellStart"/>
            <w:r w:rsidRPr="000A2E04">
              <w:rPr>
                <w:rFonts w:ascii="Arial" w:eastAsia="Times New Roman" w:hAnsi="Arial" w:cs="Arial"/>
                <w:color w:val="FF0000"/>
                <w:sz w:val="20"/>
                <w:szCs w:val="20"/>
              </w:rPr>
              <w:t>Ambrisentan</w:t>
            </w:r>
            <w:proofErr w:type="spellEnd"/>
            <w:r w:rsidRPr="000A2E04">
              <w:rPr>
                <w:rFonts w:ascii="Arial" w:eastAsia="Times New Roman" w:hAnsi="Arial" w:cs="Arial"/>
                <w:color w:val="FF0000"/>
                <w:sz w:val="20"/>
                <w:szCs w:val="20"/>
              </w:rPr>
              <w:t xml:space="preserve"> 5mg</w:t>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من الاحتياج الكلي للمادة</w:t>
            </w:r>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tl/>
              </w:rPr>
              <w:t xml:space="preserve">بالرمز الوطني </w:t>
            </w:r>
            <w:r w:rsidRPr="000A2E04">
              <w:rPr>
                <w:rFonts w:ascii="Arial" w:eastAsia="Times New Roman" w:hAnsi="Arial" w:cs="Arial"/>
                <w:color w:val="FF0000"/>
                <w:sz w:val="20"/>
                <w:szCs w:val="20"/>
              </w:rPr>
              <w:br/>
              <w:t xml:space="preserve">( 01-E00-141 ) </w:t>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على ان يكون</w:t>
            </w:r>
            <w:r w:rsidRPr="000A2E04">
              <w:rPr>
                <w:rFonts w:ascii="Arial" w:eastAsia="Times New Roman" w:hAnsi="Arial" w:cs="Arial"/>
                <w:color w:val="FF0000"/>
                <w:sz w:val="20"/>
                <w:szCs w:val="20"/>
              </w:rPr>
              <w:br/>
              <w:t xml:space="preserve"> </w:t>
            </w:r>
            <w:proofErr w:type="spellStart"/>
            <w:r w:rsidRPr="000A2E04">
              <w:rPr>
                <w:rFonts w:ascii="Arial" w:eastAsia="Times New Roman" w:hAnsi="Arial" w:cs="Arial"/>
                <w:color w:val="FF0000"/>
                <w:sz w:val="20"/>
                <w:szCs w:val="20"/>
              </w:rPr>
              <w:t>Ambrisentan</w:t>
            </w:r>
            <w:proofErr w:type="spellEnd"/>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tl/>
              </w:rPr>
              <w:t>سعر مادة</w:t>
            </w:r>
            <w:r w:rsidRPr="000A2E04">
              <w:rPr>
                <w:rFonts w:ascii="Arial" w:eastAsia="Times New Roman" w:hAnsi="Arial" w:cs="Arial"/>
                <w:color w:val="FF0000"/>
                <w:sz w:val="20"/>
                <w:szCs w:val="20"/>
              </w:rPr>
              <w:t xml:space="preserve"> </w:t>
            </w:r>
            <w:proofErr w:type="spellStart"/>
            <w:r w:rsidRPr="000A2E04">
              <w:rPr>
                <w:rFonts w:ascii="Arial" w:eastAsia="Times New Roman" w:hAnsi="Arial" w:cs="Arial"/>
                <w:color w:val="FF0000"/>
                <w:sz w:val="20"/>
                <w:szCs w:val="20"/>
              </w:rPr>
              <w:t>Bosentan</w:t>
            </w:r>
            <w:proofErr w:type="spellEnd"/>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tl/>
              </w:rPr>
              <w:t xml:space="preserve">نفس سعر مادة </w:t>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ويكون الاحتياج 70</w:t>
            </w:r>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tl/>
              </w:rPr>
              <w:t xml:space="preserve">للمادة بالرمز الوطني </w:t>
            </w:r>
            <w:r w:rsidRPr="000A2E04">
              <w:rPr>
                <w:rFonts w:ascii="Arial" w:eastAsia="Times New Roman" w:hAnsi="Arial" w:cs="Arial"/>
                <w:color w:val="FF0000"/>
                <w:sz w:val="20"/>
                <w:szCs w:val="20"/>
              </w:rPr>
              <w:br/>
              <w:t>01-E00-141</w:t>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ويكون الاحتياج 30</w:t>
            </w:r>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tl/>
              </w:rPr>
              <w:t>للمادة بالرمز الوطني</w:t>
            </w:r>
          </w:p>
        </w:tc>
        <w:tc>
          <w:tcPr>
            <w:tcW w:w="1460" w:type="dxa"/>
            <w:tcBorders>
              <w:top w:val="nil"/>
              <w:left w:val="nil"/>
              <w:bottom w:val="single" w:sz="4" w:space="0" w:color="auto"/>
              <w:right w:val="single" w:sz="4" w:space="0" w:color="auto"/>
            </w:tcBorders>
            <w:shd w:val="clear" w:color="auto" w:fill="auto"/>
            <w:vAlign w:val="center"/>
            <w:hideMark/>
          </w:tcPr>
          <w:p w14:paraId="2B36685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249,024</w:t>
            </w:r>
          </w:p>
        </w:tc>
        <w:tc>
          <w:tcPr>
            <w:tcW w:w="1584" w:type="dxa"/>
            <w:tcBorders>
              <w:top w:val="nil"/>
              <w:left w:val="nil"/>
              <w:bottom w:val="single" w:sz="4" w:space="0" w:color="auto"/>
              <w:right w:val="single" w:sz="4" w:space="0" w:color="auto"/>
            </w:tcBorders>
            <w:shd w:val="clear" w:color="auto" w:fill="auto"/>
            <w:vAlign w:val="center"/>
            <w:hideMark/>
          </w:tcPr>
          <w:p w14:paraId="614CE87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5E7F969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41600</w:t>
            </w:r>
          </w:p>
        </w:tc>
      </w:tr>
      <w:tr w:rsidR="000A2E04" w:rsidRPr="000A2E04" w14:paraId="2C306E53"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BF175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w:t>
            </w:r>
          </w:p>
        </w:tc>
        <w:tc>
          <w:tcPr>
            <w:tcW w:w="1543" w:type="dxa"/>
            <w:tcBorders>
              <w:top w:val="nil"/>
              <w:left w:val="nil"/>
              <w:bottom w:val="single" w:sz="4" w:space="0" w:color="auto"/>
              <w:right w:val="single" w:sz="4" w:space="0" w:color="auto"/>
            </w:tcBorders>
            <w:shd w:val="clear" w:color="auto" w:fill="auto"/>
            <w:vAlign w:val="center"/>
            <w:hideMark/>
          </w:tcPr>
          <w:p w14:paraId="492B1EA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01-E00-113</w:t>
            </w:r>
          </w:p>
        </w:tc>
        <w:tc>
          <w:tcPr>
            <w:tcW w:w="7323" w:type="dxa"/>
            <w:tcBorders>
              <w:top w:val="nil"/>
              <w:left w:val="nil"/>
              <w:bottom w:val="single" w:sz="4" w:space="0" w:color="auto"/>
              <w:right w:val="single" w:sz="4" w:space="0" w:color="auto"/>
            </w:tcBorders>
            <w:shd w:val="clear" w:color="auto" w:fill="auto"/>
            <w:vAlign w:val="center"/>
            <w:hideMark/>
          </w:tcPr>
          <w:p w14:paraId="16435AFD"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Sacubitril</w:t>
            </w:r>
            <w:proofErr w:type="spellEnd"/>
            <w:r w:rsidRPr="000A2E04">
              <w:rPr>
                <w:rFonts w:ascii="Arial" w:eastAsia="Times New Roman" w:hAnsi="Arial" w:cs="Arial"/>
                <w:color w:val="000000"/>
              </w:rPr>
              <w:t xml:space="preserve"> 24mg(24.3mg) +valsartan26mg (25.7mg ) tablet                                                   1211</w:t>
            </w:r>
            <w:r w:rsidRPr="000A2E04">
              <w:rPr>
                <w:rFonts w:ascii="Arial" w:eastAsia="Times New Roman" w:hAnsi="Arial" w:cs="Arial"/>
                <w:color w:val="000000"/>
              </w:rPr>
              <w:br/>
            </w:r>
            <w:r w:rsidRPr="000A2E04">
              <w:rPr>
                <w:rFonts w:ascii="Arial" w:eastAsia="Times New Roman" w:hAnsi="Arial" w:cs="Arial"/>
                <w:color w:val="000000"/>
                <w:rtl/>
              </w:rPr>
              <w:t>يحصر استخدامها في مراكز امراض القلب</w:t>
            </w:r>
            <w:r w:rsidRPr="000A2E04">
              <w:rPr>
                <w:rFonts w:ascii="Arial" w:eastAsia="Times New Roman" w:hAnsi="Arial" w:cs="Arial"/>
                <w:color w:val="000000"/>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3106547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480,500</w:t>
            </w:r>
          </w:p>
        </w:tc>
        <w:tc>
          <w:tcPr>
            <w:tcW w:w="1584" w:type="dxa"/>
            <w:tcBorders>
              <w:top w:val="nil"/>
              <w:left w:val="nil"/>
              <w:bottom w:val="single" w:sz="4" w:space="0" w:color="auto"/>
              <w:right w:val="single" w:sz="4" w:space="0" w:color="auto"/>
            </w:tcBorders>
            <w:shd w:val="clear" w:color="auto" w:fill="auto"/>
            <w:vAlign w:val="center"/>
            <w:hideMark/>
          </w:tcPr>
          <w:p w14:paraId="5AE3D1D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TAB</w:t>
            </w:r>
          </w:p>
        </w:tc>
        <w:tc>
          <w:tcPr>
            <w:tcW w:w="1460" w:type="dxa"/>
            <w:tcBorders>
              <w:top w:val="nil"/>
              <w:left w:val="nil"/>
              <w:bottom w:val="single" w:sz="4" w:space="0" w:color="auto"/>
              <w:right w:val="single" w:sz="4" w:space="0" w:color="auto"/>
            </w:tcBorders>
            <w:shd w:val="clear" w:color="auto" w:fill="auto"/>
            <w:vAlign w:val="center"/>
            <w:hideMark/>
          </w:tcPr>
          <w:p w14:paraId="70F6192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30000</w:t>
            </w:r>
          </w:p>
        </w:tc>
      </w:tr>
      <w:tr w:rsidR="000A2E04" w:rsidRPr="000A2E04" w14:paraId="470077DC" w14:textId="77777777" w:rsidTr="000A2E04">
        <w:trPr>
          <w:trHeight w:val="11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905289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w:t>
            </w:r>
          </w:p>
        </w:tc>
        <w:tc>
          <w:tcPr>
            <w:tcW w:w="1543" w:type="dxa"/>
            <w:tcBorders>
              <w:top w:val="nil"/>
              <w:left w:val="nil"/>
              <w:bottom w:val="single" w:sz="4" w:space="0" w:color="auto"/>
              <w:right w:val="single" w:sz="4" w:space="0" w:color="auto"/>
            </w:tcBorders>
            <w:shd w:val="clear" w:color="auto" w:fill="auto"/>
            <w:vAlign w:val="center"/>
            <w:hideMark/>
          </w:tcPr>
          <w:p w14:paraId="35F3ED4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01-E00-114</w:t>
            </w:r>
          </w:p>
        </w:tc>
        <w:tc>
          <w:tcPr>
            <w:tcW w:w="7323" w:type="dxa"/>
            <w:tcBorders>
              <w:top w:val="nil"/>
              <w:left w:val="nil"/>
              <w:bottom w:val="single" w:sz="4" w:space="0" w:color="auto"/>
              <w:right w:val="single" w:sz="4" w:space="0" w:color="auto"/>
            </w:tcBorders>
            <w:shd w:val="clear" w:color="auto" w:fill="auto"/>
            <w:vAlign w:val="center"/>
            <w:hideMark/>
          </w:tcPr>
          <w:p w14:paraId="69E3436A"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Sacubitril</w:t>
            </w:r>
            <w:proofErr w:type="spellEnd"/>
            <w:r w:rsidRPr="000A2E04">
              <w:rPr>
                <w:rFonts w:ascii="Arial" w:eastAsia="Times New Roman" w:hAnsi="Arial" w:cs="Arial"/>
                <w:color w:val="000000"/>
              </w:rPr>
              <w:t xml:space="preserve"> 49mg(48.6mg) +valsartan 51mg(51.4mg ) tablet                                         1211</w:t>
            </w:r>
            <w:r w:rsidRPr="000A2E04">
              <w:rPr>
                <w:rFonts w:ascii="Arial" w:eastAsia="Times New Roman" w:hAnsi="Arial" w:cs="Arial"/>
                <w:color w:val="000000"/>
              </w:rPr>
              <w:br/>
            </w:r>
            <w:r w:rsidRPr="000A2E04">
              <w:rPr>
                <w:rFonts w:ascii="Arial" w:eastAsia="Times New Roman" w:hAnsi="Arial" w:cs="Arial"/>
                <w:color w:val="000000"/>
                <w:rtl/>
              </w:rPr>
              <w:t>يحصر استخدامها في مراكز امراض القلب</w:t>
            </w:r>
          </w:p>
        </w:tc>
        <w:tc>
          <w:tcPr>
            <w:tcW w:w="1460" w:type="dxa"/>
            <w:tcBorders>
              <w:top w:val="nil"/>
              <w:left w:val="nil"/>
              <w:bottom w:val="single" w:sz="4" w:space="0" w:color="auto"/>
              <w:right w:val="single" w:sz="4" w:space="0" w:color="auto"/>
            </w:tcBorders>
            <w:shd w:val="clear" w:color="auto" w:fill="auto"/>
            <w:vAlign w:val="center"/>
            <w:hideMark/>
          </w:tcPr>
          <w:p w14:paraId="4E9E2C4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281,572</w:t>
            </w:r>
          </w:p>
        </w:tc>
        <w:tc>
          <w:tcPr>
            <w:tcW w:w="1584" w:type="dxa"/>
            <w:tcBorders>
              <w:top w:val="nil"/>
              <w:left w:val="nil"/>
              <w:bottom w:val="single" w:sz="4" w:space="0" w:color="auto"/>
              <w:right w:val="single" w:sz="4" w:space="0" w:color="auto"/>
            </w:tcBorders>
            <w:shd w:val="clear" w:color="auto" w:fill="auto"/>
            <w:vAlign w:val="center"/>
            <w:hideMark/>
          </w:tcPr>
          <w:p w14:paraId="251643F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TAB</w:t>
            </w:r>
          </w:p>
        </w:tc>
        <w:tc>
          <w:tcPr>
            <w:tcW w:w="1460" w:type="dxa"/>
            <w:tcBorders>
              <w:top w:val="nil"/>
              <w:left w:val="nil"/>
              <w:bottom w:val="single" w:sz="4" w:space="0" w:color="auto"/>
              <w:right w:val="single" w:sz="4" w:space="0" w:color="auto"/>
            </w:tcBorders>
            <w:shd w:val="clear" w:color="auto" w:fill="auto"/>
            <w:vAlign w:val="center"/>
            <w:hideMark/>
          </w:tcPr>
          <w:p w14:paraId="6239305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36000</w:t>
            </w:r>
          </w:p>
        </w:tc>
      </w:tr>
      <w:tr w:rsidR="000A2E04" w:rsidRPr="000A2E04" w14:paraId="481A53C1" w14:textId="77777777" w:rsidTr="000A2E04">
        <w:trPr>
          <w:trHeight w:val="10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8030F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20</w:t>
            </w:r>
          </w:p>
        </w:tc>
        <w:tc>
          <w:tcPr>
            <w:tcW w:w="1543" w:type="dxa"/>
            <w:tcBorders>
              <w:top w:val="nil"/>
              <w:left w:val="nil"/>
              <w:bottom w:val="single" w:sz="4" w:space="0" w:color="auto"/>
              <w:right w:val="single" w:sz="4" w:space="0" w:color="auto"/>
            </w:tcBorders>
            <w:shd w:val="clear" w:color="auto" w:fill="auto"/>
            <w:vAlign w:val="center"/>
            <w:hideMark/>
          </w:tcPr>
          <w:p w14:paraId="286C423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01-F00-002</w:t>
            </w:r>
          </w:p>
        </w:tc>
        <w:tc>
          <w:tcPr>
            <w:tcW w:w="7323" w:type="dxa"/>
            <w:tcBorders>
              <w:top w:val="nil"/>
              <w:left w:val="nil"/>
              <w:bottom w:val="single" w:sz="4" w:space="0" w:color="auto"/>
              <w:right w:val="single" w:sz="4" w:space="0" w:color="auto"/>
            </w:tcBorders>
            <w:shd w:val="clear" w:color="auto" w:fill="auto"/>
            <w:vAlign w:val="center"/>
            <w:hideMark/>
          </w:tcPr>
          <w:p w14:paraId="5C362F7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Amlodipine ( as </w:t>
            </w:r>
            <w:proofErr w:type="spellStart"/>
            <w:r w:rsidRPr="000A2E04">
              <w:rPr>
                <w:rFonts w:ascii="Arial" w:eastAsia="Times New Roman" w:hAnsi="Arial" w:cs="Arial"/>
                <w:color w:val="000000"/>
              </w:rPr>
              <w:t>besylate</w:t>
            </w:r>
            <w:proofErr w:type="spellEnd"/>
            <w:r w:rsidRPr="000A2E04">
              <w:rPr>
                <w:rFonts w:ascii="Arial" w:eastAsia="Times New Roman" w:hAnsi="Arial" w:cs="Arial"/>
                <w:color w:val="000000"/>
              </w:rPr>
              <w:t xml:space="preserve"> ) 5 mg tablet or capsule</w:t>
            </w:r>
          </w:p>
        </w:tc>
        <w:tc>
          <w:tcPr>
            <w:tcW w:w="1460" w:type="dxa"/>
            <w:tcBorders>
              <w:top w:val="nil"/>
              <w:left w:val="nil"/>
              <w:bottom w:val="single" w:sz="4" w:space="0" w:color="auto"/>
              <w:right w:val="single" w:sz="4" w:space="0" w:color="auto"/>
            </w:tcBorders>
            <w:shd w:val="clear" w:color="auto" w:fill="auto"/>
            <w:vAlign w:val="center"/>
            <w:hideMark/>
          </w:tcPr>
          <w:p w14:paraId="25C709F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48,123,825</w:t>
            </w:r>
          </w:p>
        </w:tc>
        <w:tc>
          <w:tcPr>
            <w:tcW w:w="1584" w:type="dxa"/>
            <w:tcBorders>
              <w:top w:val="nil"/>
              <w:left w:val="nil"/>
              <w:bottom w:val="single" w:sz="4" w:space="0" w:color="auto"/>
              <w:right w:val="single" w:sz="4" w:space="0" w:color="auto"/>
            </w:tcBorders>
            <w:shd w:val="clear" w:color="auto" w:fill="auto"/>
            <w:vAlign w:val="center"/>
            <w:hideMark/>
          </w:tcPr>
          <w:p w14:paraId="5FD65BF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3D92E9A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w:t>
            </w:r>
          </w:p>
        </w:tc>
      </w:tr>
      <w:tr w:rsidR="000A2E04" w:rsidRPr="000A2E04" w14:paraId="55A7BA21" w14:textId="77777777" w:rsidTr="000A2E04">
        <w:trPr>
          <w:trHeight w:val="127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50BF3C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21</w:t>
            </w:r>
          </w:p>
        </w:tc>
        <w:tc>
          <w:tcPr>
            <w:tcW w:w="1543" w:type="dxa"/>
            <w:tcBorders>
              <w:top w:val="nil"/>
              <w:left w:val="nil"/>
              <w:bottom w:val="single" w:sz="4" w:space="0" w:color="auto"/>
              <w:right w:val="single" w:sz="4" w:space="0" w:color="auto"/>
            </w:tcBorders>
            <w:shd w:val="clear" w:color="auto" w:fill="auto"/>
            <w:vAlign w:val="center"/>
            <w:hideMark/>
          </w:tcPr>
          <w:p w14:paraId="2693B28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01-F00-034</w:t>
            </w:r>
          </w:p>
        </w:tc>
        <w:tc>
          <w:tcPr>
            <w:tcW w:w="7323" w:type="dxa"/>
            <w:tcBorders>
              <w:top w:val="nil"/>
              <w:left w:val="nil"/>
              <w:bottom w:val="single" w:sz="4" w:space="0" w:color="auto"/>
              <w:right w:val="single" w:sz="4" w:space="0" w:color="auto"/>
            </w:tcBorders>
            <w:shd w:val="clear" w:color="auto" w:fill="auto"/>
            <w:vAlign w:val="center"/>
            <w:hideMark/>
          </w:tcPr>
          <w:p w14:paraId="0B356081"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Isosorbide</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dinitrate</w:t>
            </w:r>
            <w:proofErr w:type="spellEnd"/>
            <w:r w:rsidRPr="000A2E04">
              <w:rPr>
                <w:rFonts w:ascii="Arial" w:eastAsia="Times New Roman" w:hAnsi="Arial" w:cs="Arial"/>
                <w:color w:val="000000"/>
              </w:rPr>
              <w:t xml:space="preserve">  10mg Tablet</w:t>
            </w:r>
          </w:p>
        </w:tc>
        <w:tc>
          <w:tcPr>
            <w:tcW w:w="1460" w:type="dxa"/>
            <w:tcBorders>
              <w:top w:val="nil"/>
              <w:left w:val="nil"/>
              <w:bottom w:val="single" w:sz="4" w:space="0" w:color="auto"/>
              <w:right w:val="single" w:sz="4" w:space="0" w:color="auto"/>
            </w:tcBorders>
            <w:shd w:val="clear" w:color="auto" w:fill="auto"/>
            <w:vAlign w:val="center"/>
            <w:hideMark/>
          </w:tcPr>
          <w:p w14:paraId="19C3FED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983,578</w:t>
            </w:r>
          </w:p>
        </w:tc>
        <w:tc>
          <w:tcPr>
            <w:tcW w:w="1584" w:type="dxa"/>
            <w:tcBorders>
              <w:top w:val="nil"/>
              <w:left w:val="nil"/>
              <w:bottom w:val="single" w:sz="4" w:space="0" w:color="auto"/>
              <w:right w:val="single" w:sz="4" w:space="0" w:color="auto"/>
            </w:tcBorders>
            <w:shd w:val="clear" w:color="auto" w:fill="auto"/>
            <w:vAlign w:val="center"/>
            <w:hideMark/>
          </w:tcPr>
          <w:p w14:paraId="0F137C7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10tab</w:t>
            </w:r>
          </w:p>
        </w:tc>
        <w:tc>
          <w:tcPr>
            <w:tcW w:w="1460" w:type="dxa"/>
            <w:tcBorders>
              <w:top w:val="nil"/>
              <w:left w:val="nil"/>
              <w:bottom w:val="single" w:sz="4" w:space="0" w:color="auto"/>
              <w:right w:val="single" w:sz="4" w:space="0" w:color="auto"/>
            </w:tcBorders>
            <w:shd w:val="clear" w:color="auto" w:fill="auto"/>
            <w:vAlign w:val="center"/>
            <w:hideMark/>
          </w:tcPr>
          <w:p w14:paraId="799B4B6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250</w:t>
            </w:r>
          </w:p>
        </w:tc>
      </w:tr>
      <w:tr w:rsidR="000A2E04" w:rsidRPr="000A2E04" w14:paraId="7BA8C990" w14:textId="77777777" w:rsidTr="000A2E04">
        <w:trPr>
          <w:trHeight w:val="9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E9C616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w:t>
            </w:r>
          </w:p>
        </w:tc>
        <w:tc>
          <w:tcPr>
            <w:tcW w:w="1543" w:type="dxa"/>
            <w:tcBorders>
              <w:top w:val="nil"/>
              <w:left w:val="nil"/>
              <w:bottom w:val="single" w:sz="4" w:space="0" w:color="auto"/>
              <w:right w:val="single" w:sz="4" w:space="0" w:color="auto"/>
            </w:tcBorders>
            <w:shd w:val="clear" w:color="auto" w:fill="auto"/>
            <w:vAlign w:val="center"/>
            <w:hideMark/>
          </w:tcPr>
          <w:p w14:paraId="7052597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01-G00-002</w:t>
            </w:r>
          </w:p>
        </w:tc>
        <w:tc>
          <w:tcPr>
            <w:tcW w:w="7323" w:type="dxa"/>
            <w:tcBorders>
              <w:top w:val="nil"/>
              <w:left w:val="nil"/>
              <w:bottom w:val="single" w:sz="4" w:space="0" w:color="auto"/>
              <w:right w:val="single" w:sz="4" w:space="0" w:color="auto"/>
            </w:tcBorders>
            <w:shd w:val="clear" w:color="auto" w:fill="auto"/>
            <w:vAlign w:val="center"/>
            <w:hideMark/>
          </w:tcPr>
          <w:p w14:paraId="223F971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Dopamine hydrochloride 40mg/ml, (5ml) Ampoule or vial</w:t>
            </w:r>
            <w:r w:rsidRPr="000A2E04">
              <w:rPr>
                <w:rFonts w:ascii="Arial" w:eastAsia="Times New Roman" w:hAnsi="Arial" w:cs="Arial"/>
                <w:color w:val="000000"/>
                <w:rtl/>
              </w:rPr>
              <w:t>يتم الاخذ بنظر الاعتباراستخدامه في حالات( التخدير والقلبية والسموم</w:t>
            </w:r>
            <w:r w:rsidRPr="000A2E04">
              <w:rPr>
                <w:rFonts w:ascii="Arial" w:eastAsia="Times New Roman" w:hAnsi="Arial" w:cs="Arial"/>
                <w:color w:val="000000"/>
              </w:rPr>
              <w:t>)</w:t>
            </w:r>
          </w:p>
        </w:tc>
        <w:tc>
          <w:tcPr>
            <w:tcW w:w="1460" w:type="dxa"/>
            <w:tcBorders>
              <w:top w:val="nil"/>
              <w:left w:val="nil"/>
              <w:bottom w:val="single" w:sz="4" w:space="0" w:color="auto"/>
              <w:right w:val="single" w:sz="4" w:space="0" w:color="auto"/>
            </w:tcBorders>
            <w:shd w:val="clear" w:color="auto" w:fill="auto"/>
            <w:vAlign w:val="center"/>
            <w:hideMark/>
          </w:tcPr>
          <w:p w14:paraId="7C93BA8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141,387</w:t>
            </w:r>
          </w:p>
        </w:tc>
        <w:tc>
          <w:tcPr>
            <w:tcW w:w="1584" w:type="dxa"/>
            <w:tcBorders>
              <w:top w:val="nil"/>
              <w:left w:val="nil"/>
              <w:bottom w:val="single" w:sz="4" w:space="0" w:color="auto"/>
              <w:right w:val="single" w:sz="4" w:space="0" w:color="auto"/>
            </w:tcBorders>
            <w:shd w:val="clear" w:color="auto" w:fill="auto"/>
            <w:vAlign w:val="center"/>
            <w:hideMark/>
          </w:tcPr>
          <w:p w14:paraId="4A68765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 AMP</w:t>
            </w:r>
          </w:p>
        </w:tc>
        <w:tc>
          <w:tcPr>
            <w:tcW w:w="1460" w:type="dxa"/>
            <w:tcBorders>
              <w:top w:val="nil"/>
              <w:left w:val="nil"/>
              <w:bottom w:val="single" w:sz="4" w:space="0" w:color="auto"/>
              <w:right w:val="single" w:sz="4" w:space="0" w:color="auto"/>
            </w:tcBorders>
            <w:shd w:val="clear" w:color="auto" w:fill="auto"/>
            <w:vAlign w:val="center"/>
            <w:hideMark/>
          </w:tcPr>
          <w:p w14:paraId="249177A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3520</w:t>
            </w:r>
          </w:p>
        </w:tc>
      </w:tr>
      <w:tr w:rsidR="000A2E04" w:rsidRPr="000A2E04" w14:paraId="59DBF46B"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5498F7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23</w:t>
            </w:r>
          </w:p>
        </w:tc>
        <w:tc>
          <w:tcPr>
            <w:tcW w:w="1543" w:type="dxa"/>
            <w:tcBorders>
              <w:top w:val="nil"/>
              <w:left w:val="nil"/>
              <w:bottom w:val="single" w:sz="4" w:space="0" w:color="auto"/>
              <w:right w:val="single" w:sz="4" w:space="0" w:color="auto"/>
            </w:tcBorders>
            <w:shd w:val="clear" w:color="auto" w:fill="auto"/>
            <w:vAlign w:val="center"/>
            <w:hideMark/>
          </w:tcPr>
          <w:p w14:paraId="4212000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02-A00-003</w:t>
            </w:r>
          </w:p>
        </w:tc>
        <w:tc>
          <w:tcPr>
            <w:tcW w:w="7323" w:type="dxa"/>
            <w:tcBorders>
              <w:top w:val="nil"/>
              <w:left w:val="nil"/>
              <w:bottom w:val="single" w:sz="4" w:space="0" w:color="auto"/>
              <w:right w:val="single" w:sz="4" w:space="0" w:color="auto"/>
            </w:tcBorders>
            <w:shd w:val="clear" w:color="auto" w:fill="auto"/>
            <w:vAlign w:val="center"/>
            <w:hideMark/>
          </w:tcPr>
          <w:p w14:paraId="4797FC09"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Aluminium</w:t>
            </w:r>
            <w:proofErr w:type="spellEnd"/>
            <w:r w:rsidRPr="000A2E04">
              <w:rPr>
                <w:rFonts w:ascii="Arial" w:eastAsia="Times New Roman" w:hAnsi="Arial" w:cs="Arial"/>
                <w:color w:val="000000"/>
              </w:rPr>
              <w:t xml:space="preserve"> hydroxide 225mg +Magnesium hydroxide 200mg + </w:t>
            </w:r>
            <w:proofErr w:type="spellStart"/>
            <w:r w:rsidRPr="000A2E04">
              <w:rPr>
                <w:rFonts w:ascii="Arial" w:eastAsia="Times New Roman" w:hAnsi="Arial" w:cs="Arial"/>
                <w:color w:val="000000"/>
              </w:rPr>
              <w:t>Simethicone</w:t>
            </w:r>
            <w:proofErr w:type="spellEnd"/>
            <w:r w:rsidRPr="000A2E04">
              <w:rPr>
                <w:rFonts w:ascii="Arial" w:eastAsia="Times New Roman" w:hAnsi="Arial" w:cs="Arial"/>
                <w:color w:val="000000"/>
              </w:rPr>
              <w:t xml:space="preserve"> 25mg -30 /5ml  Suspension</w:t>
            </w:r>
          </w:p>
        </w:tc>
        <w:tc>
          <w:tcPr>
            <w:tcW w:w="1460" w:type="dxa"/>
            <w:tcBorders>
              <w:top w:val="nil"/>
              <w:left w:val="nil"/>
              <w:bottom w:val="single" w:sz="4" w:space="0" w:color="auto"/>
              <w:right w:val="single" w:sz="4" w:space="0" w:color="auto"/>
            </w:tcBorders>
            <w:shd w:val="clear" w:color="auto" w:fill="auto"/>
            <w:vAlign w:val="center"/>
            <w:hideMark/>
          </w:tcPr>
          <w:p w14:paraId="2CACC9E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878,064</w:t>
            </w:r>
          </w:p>
        </w:tc>
        <w:tc>
          <w:tcPr>
            <w:tcW w:w="1584" w:type="dxa"/>
            <w:tcBorders>
              <w:top w:val="nil"/>
              <w:left w:val="nil"/>
              <w:bottom w:val="single" w:sz="4" w:space="0" w:color="auto"/>
              <w:right w:val="single" w:sz="4" w:space="0" w:color="auto"/>
            </w:tcBorders>
            <w:shd w:val="clear" w:color="auto" w:fill="auto"/>
            <w:vAlign w:val="center"/>
            <w:hideMark/>
          </w:tcPr>
          <w:p w14:paraId="7BCA543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bottle</w:t>
            </w:r>
          </w:p>
        </w:tc>
        <w:tc>
          <w:tcPr>
            <w:tcW w:w="1460" w:type="dxa"/>
            <w:tcBorders>
              <w:top w:val="nil"/>
              <w:left w:val="nil"/>
              <w:bottom w:val="single" w:sz="4" w:space="0" w:color="auto"/>
              <w:right w:val="single" w:sz="4" w:space="0" w:color="auto"/>
            </w:tcBorders>
            <w:shd w:val="clear" w:color="auto" w:fill="auto"/>
            <w:vAlign w:val="center"/>
            <w:hideMark/>
          </w:tcPr>
          <w:p w14:paraId="1C0DD61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708.5</w:t>
            </w:r>
          </w:p>
        </w:tc>
      </w:tr>
      <w:tr w:rsidR="000A2E04" w:rsidRPr="000A2E04" w14:paraId="7D76FF20" w14:textId="77777777" w:rsidTr="000A2E04">
        <w:trPr>
          <w:trHeight w:val="11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63C9D9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24</w:t>
            </w:r>
          </w:p>
        </w:tc>
        <w:tc>
          <w:tcPr>
            <w:tcW w:w="1543" w:type="dxa"/>
            <w:tcBorders>
              <w:top w:val="nil"/>
              <w:left w:val="nil"/>
              <w:bottom w:val="single" w:sz="4" w:space="0" w:color="auto"/>
              <w:right w:val="single" w:sz="4" w:space="0" w:color="auto"/>
            </w:tcBorders>
            <w:shd w:val="clear" w:color="auto" w:fill="auto"/>
            <w:vAlign w:val="center"/>
            <w:hideMark/>
          </w:tcPr>
          <w:p w14:paraId="3E757E5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02-B00-007</w:t>
            </w:r>
          </w:p>
        </w:tc>
        <w:tc>
          <w:tcPr>
            <w:tcW w:w="7323" w:type="dxa"/>
            <w:tcBorders>
              <w:top w:val="nil"/>
              <w:left w:val="nil"/>
              <w:bottom w:val="single" w:sz="4" w:space="0" w:color="auto"/>
              <w:right w:val="single" w:sz="4" w:space="0" w:color="auto"/>
            </w:tcBorders>
            <w:shd w:val="clear" w:color="auto" w:fill="auto"/>
            <w:vAlign w:val="center"/>
            <w:hideMark/>
          </w:tcPr>
          <w:p w14:paraId="3C7CD86D"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Hyoscine</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butylbromide</w:t>
            </w:r>
            <w:proofErr w:type="spellEnd"/>
            <w:r w:rsidRPr="000A2E04">
              <w:rPr>
                <w:rFonts w:ascii="Arial" w:eastAsia="Times New Roman" w:hAnsi="Arial" w:cs="Arial"/>
                <w:color w:val="000000"/>
              </w:rPr>
              <w:t xml:space="preserve"> 10mg Tablet</w:t>
            </w:r>
          </w:p>
        </w:tc>
        <w:tc>
          <w:tcPr>
            <w:tcW w:w="1460" w:type="dxa"/>
            <w:tcBorders>
              <w:top w:val="nil"/>
              <w:left w:val="nil"/>
              <w:bottom w:val="single" w:sz="4" w:space="0" w:color="auto"/>
              <w:right w:val="single" w:sz="4" w:space="0" w:color="auto"/>
            </w:tcBorders>
            <w:shd w:val="clear" w:color="auto" w:fill="auto"/>
            <w:vAlign w:val="center"/>
            <w:hideMark/>
          </w:tcPr>
          <w:p w14:paraId="1C879B0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12,244,235</w:t>
            </w:r>
          </w:p>
        </w:tc>
        <w:tc>
          <w:tcPr>
            <w:tcW w:w="1584" w:type="dxa"/>
            <w:tcBorders>
              <w:top w:val="nil"/>
              <w:left w:val="nil"/>
              <w:bottom w:val="single" w:sz="4" w:space="0" w:color="auto"/>
              <w:right w:val="single" w:sz="4" w:space="0" w:color="auto"/>
            </w:tcBorders>
            <w:shd w:val="clear" w:color="auto" w:fill="auto"/>
            <w:vAlign w:val="center"/>
            <w:hideMark/>
          </w:tcPr>
          <w:p w14:paraId="19521AD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7DDC09F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890</w:t>
            </w:r>
          </w:p>
        </w:tc>
      </w:tr>
      <w:tr w:rsidR="000A2E04" w:rsidRPr="000A2E04" w14:paraId="2BD0D3AA" w14:textId="77777777" w:rsidTr="000A2E04">
        <w:trPr>
          <w:trHeight w:val="213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92669E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25</w:t>
            </w:r>
          </w:p>
        </w:tc>
        <w:tc>
          <w:tcPr>
            <w:tcW w:w="1543" w:type="dxa"/>
            <w:tcBorders>
              <w:top w:val="nil"/>
              <w:left w:val="nil"/>
              <w:bottom w:val="single" w:sz="4" w:space="0" w:color="auto"/>
              <w:right w:val="single" w:sz="4" w:space="0" w:color="auto"/>
            </w:tcBorders>
            <w:shd w:val="clear" w:color="auto" w:fill="auto"/>
            <w:vAlign w:val="center"/>
            <w:hideMark/>
          </w:tcPr>
          <w:p w14:paraId="31B8D54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02-B00-008</w:t>
            </w:r>
          </w:p>
        </w:tc>
        <w:tc>
          <w:tcPr>
            <w:tcW w:w="7323" w:type="dxa"/>
            <w:tcBorders>
              <w:top w:val="nil"/>
              <w:left w:val="nil"/>
              <w:bottom w:val="single" w:sz="4" w:space="0" w:color="auto"/>
              <w:right w:val="single" w:sz="4" w:space="0" w:color="auto"/>
            </w:tcBorders>
            <w:shd w:val="clear" w:color="auto" w:fill="auto"/>
            <w:vAlign w:val="center"/>
            <w:hideMark/>
          </w:tcPr>
          <w:p w14:paraId="1ADBA86B"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Hyoscine</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butylbromide</w:t>
            </w:r>
            <w:proofErr w:type="spellEnd"/>
            <w:r w:rsidRPr="000A2E04">
              <w:rPr>
                <w:rFonts w:ascii="Arial" w:eastAsia="Times New Roman" w:hAnsi="Arial" w:cs="Arial"/>
                <w:color w:val="000000"/>
              </w:rPr>
              <w:t xml:space="preserve">  1mg/ml Syrup</w:t>
            </w:r>
          </w:p>
        </w:tc>
        <w:tc>
          <w:tcPr>
            <w:tcW w:w="1460" w:type="dxa"/>
            <w:tcBorders>
              <w:top w:val="nil"/>
              <w:left w:val="nil"/>
              <w:bottom w:val="single" w:sz="4" w:space="0" w:color="auto"/>
              <w:right w:val="single" w:sz="4" w:space="0" w:color="auto"/>
            </w:tcBorders>
            <w:shd w:val="clear" w:color="auto" w:fill="auto"/>
            <w:vAlign w:val="center"/>
            <w:hideMark/>
          </w:tcPr>
          <w:p w14:paraId="77D8C23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902,017</w:t>
            </w:r>
          </w:p>
        </w:tc>
        <w:tc>
          <w:tcPr>
            <w:tcW w:w="1584" w:type="dxa"/>
            <w:tcBorders>
              <w:top w:val="nil"/>
              <w:left w:val="nil"/>
              <w:bottom w:val="single" w:sz="4" w:space="0" w:color="auto"/>
              <w:right w:val="single" w:sz="4" w:space="0" w:color="auto"/>
            </w:tcBorders>
            <w:shd w:val="clear" w:color="auto" w:fill="auto"/>
            <w:vAlign w:val="center"/>
            <w:hideMark/>
          </w:tcPr>
          <w:p w14:paraId="51A0DFA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bottle</w:t>
            </w:r>
          </w:p>
        </w:tc>
        <w:tc>
          <w:tcPr>
            <w:tcW w:w="1460" w:type="dxa"/>
            <w:tcBorders>
              <w:top w:val="nil"/>
              <w:left w:val="nil"/>
              <w:bottom w:val="single" w:sz="4" w:space="0" w:color="auto"/>
              <w:right w:val="single" w:sz="4" w:space="0" w:color="auto"/>
            </w:tcBorders>
            <w:shd w:val="clear" w:color="auto" w:fill="auto"/>
            <w:vAlign w:val="center"/>
            <w:hideMark/>
          </w:tcPr>
          <w:p w14:paraId="23AFD6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1010</w:t>
            </w:r>
          </w:p>
        </w:tc>
      </w:tr>
      <w:tr w:rsidR="000A2E04" w:rsidRPr="000A2E04" w14:paraId="3126922B" w14:textId="77777777" w:rsidTr="000A2E04">
        <w:trPr>
          <w:trHeight w:val="21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554DC0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w:t>
            </w:r>
          </w:p>
        </w:tc>
        <w:tc>
          <w:tcPr>
            <w:tcW w:w="1543" w:type="dxa"/>
            <w:tcBorders>
              <w:top w:val="nil"/>
              <w:left w:val="nil"/>
              <w:bottom w:val="single" w:sz="4" w:space="0" w:color="auto"/>
              <w:right w:val="single" w:sz="4" w:space="0" w:color="auto"/>
            </w:tcBorders>
            <w:shd w:val="clear" w:color="auto" w:fill="auto"/>
            <w:vAlign w:val="center"/>
            <w:hideMark/>
          </w:tcPr>
          <w:p w14:paraId="2389C6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02-B00-009</w:t>
            </w:r>
          </w:p>
        </w:tc>
        <w:tc>
          <w:tcPr>
            <w:tcW w:w="7323" w:type="dxa"/>
            <w:tcBorders>
              <w:top w:val="nil"/>
              <w:left w:val="nil"/>
              <w:bottom w:val="single" w:sz="4" w:space="0" w:color="auto"/>
              <w:right w:val="single" w:sz="4" w:space="0" w:color="auto"/>
            </w:tcBorders>
            <w:shd w:val="clear" w:color="auto" w:fill="auto"/>
            <w:vAlign w:val="center"/>
            <w:hideMark/>
          </w:tcPr>
          <w:p w14:paraId="777E809C"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Hyoscine</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butylbromide</w:t>
            </w:r>
            <w:proofErr w:type="spellEnd"/>
            <w:r w:rsidRPr="000A2E04">
              <w:rPr>
                <w:rFonts w:ascii="Arial" w:eastAsia="Times New Roman" w:hAnsi="Arial" w:cs="Arial"/>
                <w:color w:val="000000"/>
              </w:rPr>
              <w:t xml:space="preserve"> 20mg/ml, (1ml) Ampoule I.M , slow I.V , S.C OR I.M , slow I.V </w:t>
            </w:r>
            <w:r w:rsidRPr="000A2E04">
              <w:rPr>
                <w:rFonts w:ascii="Arial" w:eastAsia="Times New Roman" w:hAnsi="Arial" w:cs="Arial"/>
                <w:color w:val="000000"/>
                <w:rtl/>
              </w:rPr>
              <w:t>اضافة طريقة الزرق بالجلسة 867 الواردة في 18\12\2013</w:t>
            </w:r>
            <w:r w:rsidRPr="000A2E04">
              <w:rPr>
                <w:rFonts w:ascii="Arial" w:eastAsia="Times New Roman" w:hAnsi="Arial" w:cs="Arial"/>
                <w:color w:val="000000"/>
              </w:rPr>
              <w:br/>
            </w:r>
            <w:r w:rsidRPr="000A2E04">
              <w:rPr>
                <w:rFonts w:ascii="Arial" w:eastAsia="Times New Roman" w:hAnsi="Arial" w:cs="Arial"/>
                <w:color w:val="000000"/>
                <w:rtl/>
              </w:rPr>
              <w:t>ج/1026 1083</w:t>
            </w:r>
          </w:p>
        </w:tc>
        <w:tc>
          <w:tcPr>
            <w:tcW w:w="1460" w:type="dxa"/>
            <w:tcBorders>
              <w:top w:val="nil"/>
              <w:left w:val="nil"/>
              <w:bottom w:val="single" w:sz="4" w:space="0" w:color="auto"/>
              <w:right w:val="single" w:sz="4" w:space="0" w:color="auto"/>
            </w:tcBorders>
            <w:shd w:val="clear" w:color="auto" w:fill="auto"/>
            <w:vAlign w:val="center"/>
            <w:hideMark/>
          </w:tcPr>
          <w:p w14:paraId="4B18D5D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2,762,609</w:t>
            </w:r>
          </w:p>
        </w:tc>
        <w:tc>
          <w:tcPr>
            <w:tcW w:w="1584" w:type="dxa"/>
            <w:tcBorders>
              <w:top w:val="nil"/>
              <w:left w:val="nil"/>
              <w:bottom w:val="single" w:sz="4" w:space="0" w:color="auto"/>
              <w:right w:val="single" w:sz="4" w:space="0" w:color="auto"/>
            </w:tcBorders>
            <w:shd w:val="clear" w:color="auto" w:fill="auto"/>
            <w:vAlign w:val="center"/>
            <w:hideMark/>
          </w:tcPr>
          <w:p w14:paraId="12D1361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7F13AE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519.9</w:t>
            </w:r>
          </w:p>
        </w:tc>
      </w:tr>
      <w:tr w:rsidR="000A2E04" w:rsidRPr="000A2E04" w14:paraId="64E4CAF6" w14:textId="77777777" w:rsidTr="000A2E04">
        <w:trPr>
          <w:trHeight w:val="9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FC25A6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27</w:t>
            </w:r>
          </w:p>
        </w:tc>
        <w:tc>
          <w:tcPr>
            <w:tcW w:w="1543" w:type="dxa"/>
            <w:tcBorders>
              <w:top w:val="nil"/>
              <w:left w:val="nil"/>
              <w:bottom w:val="single" w:sz="4" w:space="0" w:color="auto"/>
              <w:right w:val="single" w:sz="4" w:space="0" w:color="auto"/>
            </w:tcBorders>
            <w:shd w:val="clear" w:color="auto" w:fill="auto"/>
            <w:vAlign w:val="center"/>
            <w:hideMark/>
          </w:tcPr>
          <w:p w14:paraId="4E13190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02-C00-015</w:t>
            </w:r>
          </w:p>
        </w:tc>
        <w:tc>
          <w:tcPr>
            <w:tcW w:w="7323" w:type="dxa"/>
            <w:tcBorders>
              <w:top w:val="nil"/>
              <w:left w:val="nil"/>
              <w:bottom w:val="single" w:sz="4" w:space="0" w:color="auto"/>
              <w:right w:val="single" w:sz="4" w:space="0" w:color="auto"/>
            </w:tcBorders>
            <w:shd w:val="clear" w:color="auto" w:fill="auto"/>
            <w:vAlign w:val="center"/>
            <w:hideMark/>
          </w:tcPr>
          <w:p w14:paraId="4DB3114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Omeprazole 20mg  Enteric Coated  pellets in capsule  or   Enteric Coated  Tablet</w:t>
            </w:r>
          </w:p>
        </w:tc>
        <w:tc>
          <w:tcPr>
            <w:tcW w:w="1460" w:type="dxa"/>
            <w:tcBorders>
              <w:top w:val="nil"/>
              <w:left w:val="nil"/>
              <w:bottom w:val="single" w:sz="4" w:space="0" w:color="auto"/>
              <w:right w:val="single" w:sz="4" w:space="0" w:color="auto"/>
            </w:tcBorders>
            <w:shd w:val="clear" w:color="auto" w:fill="auto"/>
            <w:vAlign w:val="center"/>
            <w:hideMark/>
          </w:tcPr>
          <w:p w14:paraId="69ABC44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29,288,247</w:t>
            </w:r>
          </w:p>
        </w:tc>
        <w:tc>
          <w:tcPr>
            <w:tcW w:w="1584" w:type="dxa"/>
            <w:tcBorders>
              <w:top w:val="nil"/>
              <w:left w:val="nil"/>
              <w:bottom w:val="single" w:sz="4" w:space="0" w:color="auto"/>
              <w:right w:val="single" w:sz="4" w:space="0" w:color="auto"/>
            </w:tcBorders>
            <w:shd w:val="clear" w:color="auto" w:fill="auto"/>
            <w:vAlign w:val="center"/>
            <w:hideMark/>
          </w:tcPr>
          <w:p w14:paraId="7D96146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 cap</w:t>
            </w:r>
          </w:p>
        </w:tc>
        <w:tc>
          <w:tcPr>
            <w:tcW w:w="1460" w:type="dxa"/>
            <w:tcBorders>
              <w:top w:val="nil"/>
              <w:left w:val="nil"/>
              <w:bottom w:val="single" w:sz="4" w:space="0" w:color="auto"/>
              <w:right w:val="single" w:sz="4" w:space="0" w:color="auto"/>
            </w:tcBorders>
            <w:shd w:val="clear" w:color="auto" w:fill="auto"/>
            <w:vAlign w:val="center"/>
            <w:hideMark/>
          </w:tcPr>
          <w:p w14:paraId="0198FB1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896</w:t>
            </w:r>
          </w:p>
        </w:tc>
      </w:tr>
      <w:tr w:rsidR="000A2E04" w:rsidRPr="000A2E04" w14:paraId="31E0F80E"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84B2F0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w:t>
            </w:r>
          </w:p>
        </w:tc>
        <w:tc>
          <w:tcPr>
            <w:tcW w:w="1543" w:type="dxa"/>
            <w:tcBorders>
              <w:top w:val="nil"/>
              <w:left w:val="nil"/>
              <w:bottom w:val="single" w:sz="4" w:space="0" w:color="auto"/>
              <w:right w:val="single" w:sz="4" w:space="0" w:color="auto"/>
            </w:tcBorders>
            <w:shd w:val="clear" w:color="auto" w:fill="auto"/>
            <w:vAlign w:val="center"/>
            <w:hideMark/>
          </w:tcPr>
          <w:p w14:paraId="37575DC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02-D00-002</w:t>
            </w:r>
          </w:p>
        </w:tc>
        <w:tc>
          <w:tcPr>
            <w:tcW w:w="7323" w:type="dxa"/>
            <w:tcBorders>
              <w:top w:val="nil"/>
              <w:left w:val="nil"/>
              <w:bottom w:val="single" w:sz="4" w:space="0" w:color="auto"/>
              <w:right w:val="single" w:sz="4" w:space="0" w:color="auto"/>
            </w:tcBorders>
            <w:shd w:val="clear" w:color="auto" w:fill="auto"/>
            <w:vAlign w:val="center"/>
            <w:hideMark/>
          </w:tcPr>
          <w:p w14:paraId="2DB4A2E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Diphenoxylate</w:t>
            </w:r>
            <w:proofErr w:type="spellEnd"/>
            <w:r w:rsidRPr="000A2E04">
              <w:rPr>
                <w:rFonts w:ascii="Arial" w:eastAsia="Times New Roman" w:hAnsi="Arial" w:cs="Arial"/>
                <w:color w:val="000000"/>
              </w:rPr>
              <w:t xml:space="preserve"> hydrochloride 2.5mg + Atropine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25mcg Tablet  simple diarrhea</w:t>
            </w:r>
          </w:p>
        </w:tc>
        <w:tc>
          <w:tcPr>
            <w:tcW w:w="1460" w:type="dxa"/>
            <w:tcBorders>
              <w:top w:val="nil"/>
              <w:left w:val="nil"/>
              <w:bottom w:val="single" w:sz="4" w:space="0" w:color="auto"/>
              <w:right w:val="single" w:sz="4" w:space="0" w:color="auto"/>
            </w:tcBorders>
            <w:shd w:val="clear" w:color="auto" w:fill="auto"/>
            <w:vAlign w:val="center"/>
            <w:hideMark/>
          </w:tcPr>
          <w:p w14:paraId="05D995E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3,110,720</w:t>
            </w:r>
          </w:p>
        </w:tc>
        <w:tc>
          <w:tcPr>
            <w:tcW w:w="1584" w:type="dxa"/>
            <w:tcBorders>
              <w:top w:val="nil"/>
              <w:left w:val="nil"/>
              <w:bottom w:val="single" w:sz="4" w:space="0" w:color="auto"/>
              <w:right w:val="single" w:sz="4" w:space="0" w:color="auto"/>
            </w:tcBorders>
            <w:shd w:val="clear" w:color="auto" w:fill="auto"/>
            <w:vAlign w:val="center"/>
            <w:hideMark/>
          </w:tcPr>
          <w:p w14:paraId="0758F55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7AC9FC4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169</w:t>
            </w:r>
          </w:p>
        </w:tc>
      </w:tr>
      <w:tr w:rsidR="000A2E04" w:rsidRPr="000A2E04" w14:paraId="5282675E" w14:textId="77777777" w:rsidTr="000A2E04">
        <w:trPr>
          <w:trHeight w:val="32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E99021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29</w:t>
            </w:r>
          </w:p>
        </w:tc>
        <w:tc>
          <w:tcPr>
            <w:tcW w:w="1543" w:type="dxa"/>
            <w:tcBorders>
              <w:top w:val="nil"/>
              <w:left w:val="nil"/>
              <w:bottom w:val="single" w:sz="4" w:space="0" w:color="auto"/>
              <w:right w:val="single" w:sz="4" w:space="0" w:color="auto"/>
            </w:tcBorders>
            <w:shd w:val="clear" w:color="000000" w:fill="FFFFFF"/>
            <w:noWrap/>
            <w:vAlign w:val="center"/>
            <w:hideMark/>
          </w:tcPr>
          <w:p w14:paraId="6EF1C7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02-D00-008</w:t>
            </w:r>
          </w:p>
        </w:tc>
        <w:tc>
          <w:tcPr>
            <w:tcW w:w="7323" w:type="dxa"/>
            <w:tcBorders>
              <w:top w:val="nil"/>
              <w:left w:val="nil"/>
              <w:bottom w:val="single" w:sz="4" w:space="0" w:color="auto"/>
              <w:right w:val="single" w:sz="4" w:space="0" w:color="auto"/>
            </w:tcBorders>
            <w:shd w:val="clear" w:color="000000" w:fill="FFFFFF"/>
            <w:vAlign w:val="center"/>
            <w:hideMark/>
          </w:tcPr>
          <w:p w14:paraId="4C6D4AD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Glucose anhydrous 13.5g + Sodium Chloride 2.6g+Tri sodium citrate </w:t>
            </w:r>
            <w:proofErr w:type="spellStart"/>
            <w:r w:rsidRPr="000A2E04">
              <w:rPr>
                <w:rFonts w:ascii="Arial" w:eastAsia="Times New Roman" w:hAnsi="Arial" w:cs="Arial"/>
                <w:color w:val="000000"/>
              </w:rPr>
              <w:t>dihydrate</w:t>
            </w:r>
            <w:proofErr w:type="spellEnd"/>
            <w:r w:rsidRPr="000A2E04">
              <w:rPr>
                <w:rFonts w:ascii="Arial" w:eastAsia="Times New Roman" w:hAnsi="Arial" w:cs="Arial"/>
                <w:color w:val="000000"/>
              </w:rPr>
              <w:t xml:space="preserve"> 2.9g + Potassium chloride 1.5g  to be dissolved in Sufficient  water to produce 1liter (providing Sodium Chloride 75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 xml:space="preserve"> + Potassium chloride 20 </w:t>
            </w:r>
            <w:proofErr w:type="spellStart"/>
            <w:r w:rsidRPr="000A2E04">
              <w:rPr>
                <w:rFonts w:ascii="Arial" w:eastAsia="Times New Roman" w:hAnsi="Arial" w:cs="Arial"/>
                <w:color w:val="000000"/>
              </w:rPr>
              <w:t>mmol+chloride</w:t>
            </w:r>
            <w:proofErr w:type="spellEnd"/>
            <w:r w:rsidRPr="000A2E04">
              <w:rPr>
                <w:rFonts w:ascii="Arial" w:eastAsia="Times New Roman" w:hAnsi="Arial" w:cs="Arial"/>
                <w:color w:val="000000"/>
              </w:rPr>
              <w:t xml:space="preserve">  65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 xml:space="preserve"> +citrate 10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 xml:space="preserve"> +glucose 75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Litre</w:t>
            </w:r>
            <w:proofErr w:type="spellEnd"/>
            <w:r w:rsidRPr="000A2E04">
              <w:rPr>
                <w:rFonts w:ascii="Arial" w:eastAsia="Times New Roman" w:hAnsi="Arial" w:cs="Arial"/>
                <w:color w:val="000000"/>
              </w:rPr>
              <w:t>) (Oral powder)</w:t>
            </w:r>
          </w:p>
        </w:tc>
        <w:tc>
          <w:tcPr>
            <w:tcW w:w="1460" w:type="dxa"/>
            <w:tcBorders>
              <w:top w:val="nil"/>
              <w:left w:val="nil"/>
              <w:bottom w:val="single" w:sz="4" w:space="0" w:color="auto"/>
              <w:right w:val="single" w:sz="4" w:space="0" w:color="auto"/>
            </w:tcBorders>
            <w:shd w:val="clear" w:color="auto" w:fill="auto"/>
            <w:vAlign w:val="center"/>
            <w:hideMark/>
          </w:tcPr>
          <w:p w14:paraId="17DDA26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1,599,042</w:t>
            </w:r>
          </w:p>
        </w:tc>
        <w:tc>
          <w:tcPr>
            <w:tcW w:w="1584" w:type="dxa"/>
            <w:tcBorders>
              <w:top w:val="nil"/>
              <w:left w:val="nil"/>
              <w:bottom w:val="single" w:sz="4" w:space="0" w:color="auto"/>
              <w:right w:val="single" w:sz="4" w:space="0" w:color="auto"/>
            </w:tcBorders>
            <w:shd w:val="clear" w:color="auto" w:fill="auto"/>
            <w:vAlign w:val="center"/>
            <w:hideMark/>
          </w:tcPr>
          <w:p w14:paraId="2CAB2F8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sachet</w:t>
            </w:r>
          </w:p>
        </w:tc>
        <w:tc>
          <w:tcPr>
            <w:tcW w:w="1460" w:type="dxa"/>
            <w:tcBorders>
              <w:top w:val="nil"/>
              <w:left w:val="nil"/>
              <w:bottom w:val="single" w:sz="4" w:space="0" w:color="auto"/>
              <w:right w:val="single" w:sz="4" w:space="0" w:color="auto"/>
            </w:tcBorders>
            <w:shd w:val="clear" w:color="auto" w:fill="auto"/>
            <w:vAlign w:val="center"/>
            <w:hideMark/>
          </w:tcPr>
          <w:p w14:paraId="3E4AB15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216</w:t>
            </w:r>
          </w:p>
        </w:tc>
      </w:tr>
      <w:tr w:rsidR="000A2E04" w:rsidRPr="000A2E04" w14:paraId="32737565" w14:textId="77777777" w:rsidTr="000A2E04">
        <w:trPr>
          <w:trHeight w:val="121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FC4584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w:t>
            </w:r>
          </w:p>
        </w:tc>
        <w:tc>
          <w:tcPr>
            <w:tcW w:w="1543" w:type="dxa"/>
            <w:tcBorders>
              <w:top w:val="nil"/>
              <w:left w:val="nil"/>
              <w:bottom w:val="single" w:sz="4" w:space="0" w:color="auto"/>
              <w:right w:val="single" w:sz="4" w:space="0" w:color="auto"/>
            </w:tcBorders>
            <w:shd w:val="clear" w:color="auto" w:fill="auto"/>
            <w:vAlign w:val="center"/>
            <w:hideMark/>
          </w:tcPr>
          <w:p w14:paraId="5A7BF23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02-F00-002</w:t>
            </w:r>
          </w:p>
        </w:tc>
        <w:tc>
          <w:tcPr>
            <w:tcW w:w="7323" w:type="dxa"/>
            <w:tcBorders>
              <w:top w:val="nil"/>
              <w:left w:val="nil"/>
              <w:bottom w:val="single" w:sz="4" w:space="0" w:color="auto"/>
              <w:right w:val="single" w:sz="4" w:space="0" w:color="auto"/>
            </w:tcBorders>
            <w:shd w:val="clear" w:color="auto" w:fill="auto"/>
            <w:vAlign w:val="center"/>
            <w:hideMark/>
          </w:tcPr>
          <w:p w14:paraId="6008E274"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Bisacodyl</w:t>
            </w:r>
            <w:proofErr w:type="spellEnd"/>
            <w:r w:rsidRPr="000A2E04">
              <w:rPr>
                <w:rFonts w:ascii="Arial" w:eastAsia="Times New Roman" w:hAnsi="Arial" w:cs="Arial"/>
                <w:color w:val="000000"/>
              </w:rPr>
              <w:t xml:space="preserve"> 10mg  Suppository (adult)</w:t>
            </w:r>
          </w:p>
        </w:tc>
        <w:tc>
          <w:tcPr>
            <w:tcW w:w="1460" w:type="dxa"/>
            <w:tcBorders>
              <w:top w:val="nil"/>
              <w:left w:val="nil"/>
              <w:bottom w:val="single" w:sz="4" w:space="0" w:color="auto"/>
              <w:right w:val="single" w:sz="4" w:space="0" w:color="auto"/>
            </w:tcBorders>
            <w:shd w:val="clear" w:color="auto" w:fill="auto"/>
            <w:vAlign w:val="center"/>
            <w:hideMark/>
          </w:tcPr>
          <w:p w14:paraId="4FE4633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975,090</w:t>
            </w:r>
          </w:p>
        </w:tc>
        <w:tc>
          <w:tcPr>
            <w:tcW w:w="1584" w:type="dxa"/>
            <w:tcBorders>
              <w:top w:val="nil"/>
              <w:left w:val="nil"/>
              <w:bottom w:val="single" w:sz="4" w:space="0" w:color="auto"/>
              <w:right w:val="single" w:sz="4" w:space="0" w:color="auto"/>
            </w:tcBorders>
            <w:shd w:val="clear" w:color="auto" w:fill="auto"/>
            <w:vAlign w:val="center"/>
            <w:hideMark/>
          </w:tcPr>
          <w:p w14:paraId="07C018F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 supp.</w:t>
            </w:r>
          </w:p>
        </w:tc>
        <w:tc>
          <w:tcPr>
            <w:tcW w:w="1460" w:type="dxa"/>
            <w:tcBorders>
              <w:top w:val="nil"/>
              <w:left w:val="nil"/>
              <w:bottom w:val="single" w:sz="4" w:space="0" w:color="auto"/>
              <w:right w:val="single" w:sz="4" w:space="0" w:color="auto"/>
            </w:tcBorders>
            <w:shd w:val="clear" w:color="auto" w:fill="auto"/>
            <w:vAlign w:val="center"/>
            <w:hideMark/>
          </w:tcPr>
          <w:p w14:paraId="6F8A949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1040</w:t>
            </w:r>
          </w:p>
        </w:tc>
      </w:tr>
      <w:tr w:rsidR="000A2E04" w:rsidRPr="000A2E04" w14:paraId="6E87F9F8"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26B660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31</w:t>
            </w:r>
          </w:p>
        </w:tc>
        <w:tc>
          <w:tcPr>
            <w:tcW w:w="1543" w:type="dxa"/>
            <w:tcBorders>
              <w:top w:val="nil"/>
              <w:left w:val="nil"/>
              <w:bottom w:val="single" w:sz="4" w:space="0" w:color="auto"/>
              <w:right w:val="single" w:sz="4" w:space="0" w:color="auto"/>
            </w:tcBorders>
            <w:shd w:val="clear" w:color="auto" w:fill="auto"/>
            <w:vAlign w:val="center"/>
            <w:hideMark/>
          </w:tcPr>
          <w:p w14:paraId="3D3504B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02-F00-003</w:t>
            </w:r>
          </w:p>
        </w:tc>
        <w:tc>
          <w:tcPr>
            <w:tcW w:w="7323" w:type="dxa"/>
            <w:tcBorders>
              <w:top w:val="nil"/>
              <w:left w:val="nil"/>
              <w:bottom w:val="single" w:sz="4" w:space="0" w:color="auto"/>
              <w:right w:val="single" w:sz="4" w:space="0" w:color="auto"/>
            </w:tcBorders>
            <w:shd w:val="clear" w:color="auto" w:fill="auto"/>
            <w:vAlign w:val="center"/>
            <w:hideMark/>
          </w:tcPr>
          <w:p w14:paraId="3601A2FD"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Bisacodyl</w:t>
            </w:r>
            <w:proofErr w:type="spellEnd"/>
            <w:r w:rsidRPr="000A2E04">
              <w:rPr>
                <w:rFonts w:ascii="Arial" w:eastAsia="Times New Roman" w:hAnsi="Arial" w:cs="Arial"/>
                <w:color w:val="000000"/>
              </w:rPr>
              <w:t xml:space="preserve">   5mg enteric coated Tablet</w:t>
            </w:r>
          </w:p>
        </w:tc>
        <w:tc>
          <w:tcPr>
            <w:tcW w:w="1460" w:type="dxa"/>
            <w:tcBorders>
              <w:top w:val="nil"/>
              <w:left w:val="nil"/>
              <w:bottom w:val="single" w:sz="4" w:space="0" w:color="auto"/>
              <w:right w:val="single" w:sz="4" w:space="0" w:color="auto"/>
            </w:tcBorders>
            <w:shd w:val="clear" w:color="auto" w:fill="auto"/>
            <w:vAlign w:val="center"/>
            <w:hideMark/>
          </w:tcPr>
          <w:p w14:paraId="77D68F9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2,173,991</w:t>
            </w:r>
          </w:p>
        </w:tc>
        <w:tc>
          <w:tcPr>
            <w:tcW w:w="1584" w:type="dxa"/>
            <w:tcBorders>
              <w:top w:val="nil"/>
              <w:left w:val="nil"/>
              <w:bottom w:val="single" w:sz="4" w:space="0" w:color="auto"/>
              <w:right w:val="single" w:sz="4" w:space="0" w:color="auto"/>
            </w:tcBorders>
            <w:shd w:val="clear" w:color="auto" w:fill="auto"/>
            <w:vAlign w:val="center"/>
            <w:hideMark/>
          </w:tcPr>
          <w:p w14:paraId="7D4F58D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6810FB5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192.4</w:t>
            </w:r>
          </w:p>
        </w:tc>
      </w:tr>
      <w:tr w:rsidR="000A2E04" w:rsidRPr="000A2E04" w14:paraId="1E8ED264"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18DA17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w:t>
            </w:r>
          </w:p>
        </w:tc>
        <w:tc>
          <w:tcPr>
            <w:tcW w:w="1543" w:type="dxa"/>
            <w:tcBorders>
              <w:top w:val="nil"/>
              <w:left w:val="nil"/>
              <w:bottom w:val="single" w:sz="4" w:space="0" w:color="auto"/>
              <w:right w:val="single" w:sz="4" w:space="0" w:color="auto"/>
            </w:tcBorders>
            <w:shd w:val="clear" w:color="auto" w:fill="auto"/>
            <w:vAlign w:val="center"/>
            <w:hideMark/>
          </w:tcPr>
          <w:p w14:paraId="6178548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02-F00-014</w:t>
            </w:r>
          </w:p>
        </w:tc>
        <w:tc>
          <w:tcPr>
            <w:tcW w:w="7323" w:type="dxa"/>
            <w:tcBorders>
              <w:top w:val="nil"/>
              <w:left w:val="nil"/>
              <w:bottom w:val="single" w:sz="4" w:space="0" w:color="auto"/>
              <w:right w:val="single" w:sz="4" w:space="0" w:color="auto"/>
            </w:tcBorders>
            <w:shd w:val="clear" w:color="auto" w:fill="auto"/>
            <w:vAlign w:val="center"/>
            <w:hideMark/>
          </w:tcPr>
          <w:p w14:paraId="604FBA7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Lactulose 3.1- 3.7g/5ml, Syrup</w:t>
            </w:r>
          </w:p>
        </w:tc>
        <w:tc>
          <w:tcPr>
            <w:tcW w:w="1460" w:type="dxa"/>
            <w:tcBorders>
              <w:top w:val="nil"/>
              <w:left w:val="nil"/>
              <w:bottom w:val="single" w:sz="4" w:space="0" w:color="auto"/>
              <w:right w:val="single" w:sz="4" w:space="0" w:color="auto"/>
            </w:tcBorders>
            <w:shd w:val="clear" w:color="auto" w:fill="auto"/>
            <w:vAlign w:val="center"/>
            <w:hideMark/>
          </w:tcPr>
          <w:p w14:paraId="6DB0ADD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193,489</w:t>
            </w:r>
          </w:p>
        </w:tc>
        <w:tc>
          <w:tcPr>
            <w:tcW w:w="1584" w:type="dxa"/>
            <w:tcBorders>
              <w:top w:val="nil"/>
              <w:left w:val="nil"/>
              <w:bottom w:val="single" w:sz="4" w:space="0" w:color="auto"/>
              <w:right w:val="single" w:sz="4" w:space="0" w:color="auto"/>
            </w:tcBorders>
            <w:shd w:val="clear" w:color="auto" w:fill="auto"/>
            <w:vAlign w:val="center"/>
            <w:hideMark/>
          </w:tcPr>
          <w:p w14:paraId="2E09BF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100ml WITH CRC</w:t>
            </w:r>
          </w:p>
        </w:tc>
        <w:tc>
          <w:tcPr>
            <w:tcW w:w="1460" w:type="dxa"/>
            <w:tcBorders>
              <w:top w:val="nil"/>
              <w:left w:val="nil"/>
              <w:bottom w:val="single" w:sz="4" w:space="0" w:color="auto"/>
              <w:right w:val="single" w:sz="4" w:space="0" w:color="auto"/>
            </w:tcBorders>
            <w:shd w:val="clear" w:color="auto" w:fill="auto"/>
            <w:vAlign w:val="center"/>
            <w:hideMark/>
          </w:tcPr>
          <w:p w14:paraId="46FE22E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1690</w:t>
            </w:r>
          </w:p>
        </w:tc>
      </w:tr>
      <w:tr w:rsidR="000A2E04" w:rsidRPr="000A2E04" w14:paraId="4F05C5F3" w14:textId="77777777" w:rsidTr="000A2E04">
        <w:trPr>
          <w:trHeight w:val="26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829F63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33</w:t>
            </w:r>
          </w:p>
        </w:tc>
        <w:tc>
          <w:tcPr>
            <w:tcW w:w="1543" w:type="dxa"/>
            <w:tcBorders>
              <w:top w:val="nil"/>
              <w:left w:val="nil"/>
              <w:bottom w:val="single" w:sz="4" w:space="0" w:color="auto"/>
              <w:right w:val="single" w:sz="4" w:space="0" w:color="auto"/>
            </w:tcBorders>
            <w:shd w:val="clear" w:color="auto" w:fill="auto"/>
            <w:vAlign w:val="center"/>
            <w:hideMark/>
          </w:tcPr>
          <w:p w14:paraId="2CD72BB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02-H00-016</w:t>
            </w:r>
          </w:p>
        </w:tc>
        <w:tc>
          <w:tcPr>
            <w:tcW w:w="7323" w:type="dxa"/>
            <w:tcBorders>
              <w:top w:val="nil"/>
              <w:left w:val="nil"/>
              <w:bottom w:val="single" w:sz="4" w:space="0" w:color="auto"/>
              <w:right w:val="single" w:sz="4" w:space="0" w:color="auto"/>
            </w:tcBorders>
            <w:shd w:val="clear" w:color="auto" w:fill="auto"/>
            <w:vAlign w:val="center"/>
            <w:hideMark/>
          </w:tcPr>
          <w:p w14:paraId="55B4EADD"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Ursodeoxycholic</w:t>
            </w:r>
            <w:proofErr w:type="spellEnd"/>
            <w:r w:rsidRPr="000A2E04">
              <w:rPr>
                <w:rFonts w:ascii="Arial" w:eastAsia="Times New Roman" w:hAnsi="Arial" w:cs="Arial"/>
                <w:color w:val="000000"/>
              </w:rPr>
              <w:t xml:space="preserve"> acid  300mg Tablet or Capsule                                                               </w:t>
            </w:r>
            <w:r w:rsidRPr="000A2E04">
              <w:rPr>
                <w:rFonts w:ascii="Arial" w:eastAsia="Times New Roman" w:hAnsi="Arial" w:cs="Arial"/>
                <w:color w:val="000000"/>
              </w:rPr>
              <w:br/>
            </w:r>
            <w:r w:rsidRPr="000A2E04">
              <w:rPr>
                <w:rFonts w:ascii="Arial" w:eastAsia="Times New Roman" w:hAnsi="Arial" w:cs="Arial"/>
                <w:color w:val="000000"/>
                <w:rtl/>
              </w:rPr>
              <w:t>حدد صرفه في مراكز الكبد التخصصية في المستشفيات التعليمية في(دائرة مدينة الطب , البصرة, بابل,النجف,كركوك, الديوانية, الكرخ, ذي قار, كربلاء, المثنى</w:t>
            </w:r>
            <w:r w:rsidRPr="000A2E04">
              <w:rPr>
                <w:rFonts w:ascii="Arial" w:eastAsia="Times New Roman" w:hAnsi="Arial" w:cs="Arial"/>
                <w:color w:val="000000"/>
              </w:rPr>
              <w:t xml:space="preserve">, </w:t>
            </w:r>
            <w:r w:rsidRPr="000A2E04">
              <w:rPr>
                <w:rFonts w:ascii="Arial" w:eastAsia="Times New Roman" w:hAnsi="Arial" w:cs="Arial"/>
                <w:color w:val="000000"/>
                <w:rtl/>
              </w:rPr>
              <w:t>الرصافة, ديالى,واسط, الانبار, نينوى, أربيل, السليمانية, دهوك</w:t>
            </w:r>
            <w:r w:rsidRPr="000A2E04">
              <w:rPr>
                <w:rFonts w:ascii="Arial" w:eastAsia="Times New Roman" w:hAnsi="Arial" w:cs="Arial"/>
                <w:color w:val="000000"/>
              </w:rPr>
              <w:t>)</w:t>
            </w:r>
          </w:p>
        </w:tc>
        <w:tc>
          <w:tcPr>
            <w:tcW w:w="1460" w:type="dxa"/>
            <w:tcBorders>
              <w:top w:val="nil"/>
              <w:left w:val="nil"/>
              <w:bottom w:val="single" w:sz="4" w:space="0" w:color="auto"/>
              <w:right w:val="single" w:sz="4" w:space="0" w:color="auto"/>
            </w:tcBorders>
            <w:shd w:val="clear" w:color="auto" w:fill="auto"/>
            <w:vAlign w:val="center"/>
            <w:hideMark/>
          </w:tcPr>
          <w:p w14:paraId="18A302E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343,420</w:t>
            </w:r>
          </w:p>
        </w:tc>
        <w:tc>
          <w:tcPr>
            <w:tcW w:w="1584" w:type="dxa"/>
            <w:tcBorders>
              <w:top w:val="nil"/>
              <w:left w:val="nil"/>
              <w:bottom w:val="single" w:sz="4" w:space="0" w:color="auto"/>
              <w:right w:val="single" w:sz="4" w:space="0" w:color="auto"/>
            </w:tcBorders>
            <w:shd w:val="clear" w:color="auto" w:fill="auto"/>
            <w:vAlign w:val="center"/>
            <w:hideMark/>
          </w:tcPr>
          <w:p w14:paraId="40B2C02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60 tab</w:t>
            </w:r>
          </w:p>
        </w:tc>
        <w:tc>
          <w:tcPr>
            <w:tcW w:w="1460" w:type="dxa"/>
            <w:tcBorders>
              <w:top w:val="nil"/>
              <w:left w:val="nil"/>
              <w:bottom w:val="single" w:sz="4" w:space="0" w:color="auto"/>
              <w:right w:val="single" w:sz="4" w:space="0" w:color="auto"/>
            </w:tcBorders>
            <w:shd w:val="clear" w:color="auto" w:fill="auto"/>
            <w:vAlign w:val="center"/>
            <w:hideMark/>
          </w:tcPr>
          <w:p w14:paraId="2482F53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11997.38</w:t>
            </w:r>
          </w:p>
        </w:tc>
      </w:tr>
      <w:tr w:rsidR="000A2E04" w:rsidRPr="000A2E04" w14:paraId="785FEFAD" w14:textId="77777777" w:rsidTr="000A2E04">
        <w:trPr>
          <w:trHeight w:val="10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B87D0F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34</w:t>
            </w:r>
          </w:p>
        </w:tc>
        <w:tc>
          <w:tcPr>
            <w:tcW w:w="1543" w:type="dxa"/>
            <w:tcBorders>
              <w:top w:val="nil"/>
              <w:left w:val="nil"/>
              <w:bottom w:val="single" w:sz="4" w:space="0" w:color="auto"/>
              <w:right w:val="single" w:sz="4" w:space="0" w:color="auto"/>
            </w:tcBorders>
            <w:shd w:val="clear" w:color="auto" w:fill="auto"/>
            <w:vAlign w:val="center"/>
            <w:hideMark/>
          </w:tcPr>
          <w:p w14:paraId="146998B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02-K00-002</w:t>
            </w:r>
          </w:p>
        </w:tc>
        <w:tc>
          <w:tcPr>
            <w:tcW w:w="7323" w:type="dxa"/>
            <w:tcBorders>
              <w:top w:val="nil"/>
              <w:left w:val="nil"/>
              <w:bottom w:val="single" w:sz="4" w:space="0" w:color="auto"/>
              <w:right w:val="single" w:sz="4" w:space="0" w:color="auto"/>
            </w:tcBorders>
            <w:shd w:val="clear" w:color="auto" w:fill="auto"/>
            <w:vAlign w:val="center"/>
            <w:hideMark/>
          </w:tcPr>
          <w:p w14:paraId="32134771"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Mebeverine</w:t>
            </w:r>
            <w:proofErr w:type="spellEnd"/>
            <w:r w:rsidRPr="000A2E04">
              <w:rPr>
                <w:rFonts w:ascii="Arial" w:eastAsia="Times New Roman" w:hAnsi="Arial" w:cs="Arial"/>
                <w:color w:val="000000"/>
              </w:rPr>
              <w:t xml:space="preserve"> hydrochloride 135mg Tablet</w:t>
            </w:r>
          </w:p>
        </w:tc>
        <w:tc>
          <w:tcPr>
            <w:tcW w:w="1460" w:type="dxa"/>
            <w:tcBorders>
              <w:top w:val="nil"/>
              <w:left w:val="nil"/>
              <w:bottom w:val="single" w:sz="4" w:space="0" w:color="auto"/>
              <w:right w:val="single" w:sz="4" w:space="0" w:color="auto"/>
            </w:tcBorders>
            <w:shd w:val="clear" w:color="auto" w:fill="auto"/>
            <w:vAlign w:val="center"/>
            <w:hideMark/>
          </w:tcPr>
          <w:p w14:paraId="28A89A0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17,721,845</w:t>
            </w:r>
          </w:p>
        </w:tc>
        <w:tc>
          <w:tcPr>
            <w:tcW w:w="1584" w:type="dxa"/>
            <w:tcBorders>
              <w:top w:val="nil"/>
              <w:left w:val="nil"/>
              <w:bottom w:val="single" w:sz="4" w:space="0" w:color="auto"/>
              <w:right w:val="single" w:sz="4" w:space="0" w:color="auto"/>
            </w:tcBorders>
            <w:shd w:val="clear" w:color="auto" w:fill="auto"/>
            <w:vAlign w:val="center"/>
            <w:hideMark/>
          </w:tcPr>
          <w:p w14:paraId="672A18E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5509E9E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430</w:t>
            </w:r>
          </w:p>
        </w:tc>
      </w:tr>
      <w:tr w:rsidR="000A2E04" w:rsidRPr="000A2E04" w14:paraId="306224C3" w14:textId="77777777" w:rsidTr="000A2E04">
        <w:trPr>
          <w:trHeight w:val="483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37AC41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w:t>
            </w:r>
          </w:p>
        </w:tc>
        <w:tc>
          <w:tcPr>
            <w:tcW w:w="1543" w:type="dxa"/>
            <w:tcBorders>
              <w:top w:val="nil"/>
              <w:left w:val="nil"/>
              <w:bottom w:val="single" w:sz="4" w:space="0" w:color="auto"/>
              <w:right w:val="single" w:sz="4" w:space="0" w:color="auto"/>
            </w:tcBorders>
            <w:shd w:val="clear" w:color="auto" w:fill="auto"/>
            <w:vAlign w:val="center"/>
            <w:hideMark/>
          </w:tcPr>
          <w:p w14:paraId="67C1BD7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02-L00-005</w:t>
            </w:r>
          </w:p>
        </w:tc>
        <w:tc>
          <w:tcPr>
            <w:tcW w:w="7323" w:type="dxa"/>
            <w:tcBorders>
              <w:top w:val="nil"/>
              <w:left w:val="nil"/>
              <w:bottom w:val="single" w:sz="4" w:space="0" w:color="auto"/>
              <w:right w:val="single" w:sz="4" w:space="0" w:color="auto"/>
            </w:tcBorders>
            <w:shd w:val="clear" w:color="auto" w:fill="auto"/>
            <w:vAlign w:val="center"/>
            <w:hideMark/>
          </w:tcPr>
          <w:p w14:paraId="0E8F260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Metoclopramide hydrochloride 10mg Tablet or Scored Table                                    </w:t>
            </w:r>
            <w:r w:rsidRPr="000A2E04">
              <w:rPr>
                <w:rFonts w:ascii="Arial" w:eastAsia="Times New Roman" w:hAnsi="Arial" w:cs="Arial"/>
                <w:color w:val="000000"/>
                <w:rtl/>
              </w:rPr>
              <w:t>ا_منع استخدام مادة</w:t>
            </w:r>
            <w:r w:rsidRPr="000A2E04">
              <w:rPr>
                <w:rFonts w:ascii="Arial" w:eastAsia="Times New Roman" w:hAnsi="Arial" w:cs="Arial"/>
                <w:color w:val="000000"/>
              </w:rPr>
              <w:t xml:space="preserve"> metoclopramide    </w:t>
            </w:r>
            <w:r w:rsidRPr="000A2E04">
              <w:rPr>
                <w:rFonts w:ascii="Arial" w:eastAsia="Times New Roman" w:hAnsi="Arial" w:cs="Arial"/>
                <w:color w:val="000000"/>
                <w:rtl/>
              </w:rPr>
              <w:t>للاطفال اقل من سنة واحدة وذلك لزيادة خطر حدوث الاثار الجانبية</w:t>
            </w:r>
            <w:r w:rsidRPr="000A2E04">
              <w:rPr>
                <w:rFonts w:ascii="Arial" w:eastAsia="Times New Roman" w:hAnsi="Arial" w:cs="Arial"/>
                <w:color w:val="000000"/>
              </w:rPr>
              <w:t xml:space="preserve">  (extrapyramidal side effect)                                                                     </w:t>
            </w:r>
            <w:r w:rsidRPr="000A2E04">
              <w:rPr>
                <w:rFonts w:ascii="Arial" w:eastAsia="Times New Roman" w:hAnsi="Arial" w:cs="Arial"/>
                <w:color w:val="000000"/>
                <w:rtl/>
              </w:rPr>
              <w:t>ب-لاينصح باستخدام مستحضرات هذه المادة التي تؤخذ عن طريق الفم للاطفال والمراهقين</w:t>
            </w:r>
            <w:r w:rsidRPr="000A2E04">
              <w:rPr>
                <w:rFonts w:ascii="Arial" w:eastAsia="Times New Roman" w:hAnsi="Arial" w:cs="Arial"/>
                <w:color w:val="000000"/>
              </w:rPr>
              <w:t xml:space="preserve">.                  </w:t>
            </w:r>
            <w:r w:rsidRPr="000A2E04">
              <w:rPr>
                <w:rFonts w:ascii="Arial" w:eastAsia="Times New Roman" w:hAnsi="Arial" w:cs="Arial"/>
                <w:color w:val="000000"/>
                <w:rtl/>
              </w:rPr>
              <w:t>ج-تستخدم المادة اعلاه عن طريق الزرق في حالات التقئ بعدالعملية</w:t>
            </w:r>
            <w:r w:rsidRPr="000A2E04">
              <w:rPr>
                <w:rFonts w:ascii="Arial" w:eastAsia="Times New Roman" w:hAnsi="Arial" w:cs="Arial"/>
                <w:color w:val="000000"/>
              </w:rPr>
              <w:t xml:space="preserve">postoperative  </w:t>
            </w:r>
            <w:r w:rsidRPr="000A2E04">
              <w:rPr>
                <w:rFonts w:ascii="Arial" w:eastAsia="Times New Roman" w:hAnsi="Arial" w:cs="Arial"/>
                <w:color w:val="000000"/>
                <w:rtl/>
              </w:rPr>
              <w:t>للاطفال فوق السنة من العمر</w:t>
            </w:r>
            <w:r w:rsidRPr="000A2E04">
              <w:rPr>
                <w:rFonts w:ascii="Arial" w:eastAsia="Times New Roman" w:hAnsi="Arial" w:cs="Arial"/>
                <w:color w:val="000000"/>
              </w:rPr>
              <w:t xml:space="preserve">                                                                                                                   </w:t>
            </w:r>
            <w:r w:rsidRPr="000A2E04">
              <w:rPr>
                <w:rFonts w:ascii="Arial" w:eastAsia="Times New Roman" w:hAnsi="Arial" w:cs="Arial"/>
                <w:color w:val="000000"/>
                <w:rtl/>
              </w:rPr>
              <w:t>د-تستخدم المادة اعلاه للفئة العمرية تحت 20سنة في حالات التقيئ المصاحبة للعلاج الشعاعي والعلاج الكيمياوي</w:t>
            </w:r>
            <w:r w:rsidRPr="000A2E04">
              <w:rPr>
                <w:rFonts w:ascii="Arial" w:eastAsia="Times New Roman" w:hAnsi="Arial" w:cs="Arial"/>
                <w:color w:val="000000"/>
              </w:rPr>
              <w:t xml:space="preserve">  </w:t>
            </w:r>
            <w:r w:rsidRPr="000A2E04">
              <w:rPr>
                <w:rFonts w:ascii="Arial" w:eastAsia="Times New Roman" w:hAnsi="Arial" w:cs="Arial"/>
                <w:color w:val="000000"/>
                <w:rtl/>
              </w:rPr>
              <w:t>والتقبيب المعدي المعوي</w:t>
            </w:r>
            <w:r w:rsidRPr="000A2E04">
              <w:rPr>
                <w:rFonts w:ascii="Arial" w:eastAsia="Times New Roman" w:hAnsi="Arial" w:cs="Arial"/>
                <w:color w:val="000000"/>
              </w:rPr>
              <w:t xml:space="preserve"> gastro intestinal intubation  </w:t>
            </w:r>
            <w:r w:rsidRPr="000A2E04">
              <w:rPr>
                <w:rFonts w:ascii="Arial" w:eastAsia="Times New Roman" w:hAnsi="Arial" w:cs="Arial"/>
                <w:color w:val="000000"/>
                <w:rtl/>
              </w:rPr>
              <w:t>وتحسب الجرع للمرضى في هذة الحالات</w:t>
            </w:r>
            <w:r w:rsidRPr="000A2E04">
              <w:rPr>
                <w:rFonts w:ascii="Arial" w:eastAsia="Times New Roman" w:hAnsi="Arial" w:cs="Arial"/>
                <w:color w:val="000000"/>
              </w:rPr>
              <w:t xml:space="preserve">  </w:t>
            </w:r>
            <w:r w:rsidRPr="000A2E04">
              <w:rPr>
                <w:rFonts w:ascii="Arial" w:eastAsia="Times New Roman" w:hAnsi="Arial" w:cs="Arial"/>
                <w:color w:val="000000"/>
                <w:rtl/>
              </w:rPr>
              <w:t>على اساس الوزن</w:t>
            </w:r>
            <w:r w:rsidRPr="000A2E04">
              <w:rPr>
                <w:rFonts w:ascii="Arial" w:eastAsia="Times New Roman" w:hAnsi="Arial" w:cs="Arial"/>
                <w:color w:val="000000"/>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24B378B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5,177,340</w:t>
            </w:r>
          </w:p>
        </w:tc>
        <w:tc>
          <w:tcPr>
            <w:tcW w:w="1584" w:type="dxa"/>
            <w:tcBorders>
              <w:top w:val="nil"/>
              <w:left w:val="nil"/>
              <w:bottom w:val="single" w:sz="4" w:space="0" w:color="auto"/>
              <w:right w:val="single" w:sz="4" w:space="0" w:color="auto"/>
            </w:tcBorders>
            <w:shd w:val="clear" w:color="auto" w:fill="auto"/>
            <w:vAlign w:val="center"/>
            <w:hideMark/>
          </w:tcPr>
          <w:p w14:paraId="142A127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D12415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135</w:t>
            </w:r>
          </w:p>
        </w:tc>
      </w:tr>
      <w:tr w:rsidR="000A2E04" w:rsidRPr="000A2E04" w14:paraId="64DB391F" w14:textId="77777777" w:rsidTr="000A2E04">
        <w:trPr>
          <w:trHeight w:val="717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0292B7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36</w:t>
            </w:r>
          </w:p>
        </w:tc>
        <w:tc>
          <w:tcPr>
            <w:tcW w:w="1543" w:type="dxa"/>
            <w:tcBorders>
              <w:top w:val="nil"/>
              <w:left w:val="nil"/>
              <w:bottom w:val="single" w:sz="4" w:space="0" w:color="auto"/>
              <w:right w:val="single" w:sz="4" w:space="0" w:color="auto"/>
            </w:tcBorders>
            <w:shd w:val="clear" w:color="000000" w:fill="FFFFFF"/>
            <w:vAlign w:val="center"/>
            <w:hideMark/>
          </w:tcPr>
          <w:p w14:paraId="0675AA9C"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02-L00-008</w:t>
            </w:r>
          </w:p>
        </w:tc>
        <w:tc>
          <w:tcPr>
            <w:tcW w:w="7323" w:type="dxa"/>
            <w:tcBorders>
              <w:top w:val="nil"/>
              <w:left w:val="nil"/>
              <w:bottom w:val="single" w:sz="4" w:space="0" w:color="auto"/>
              <w:right w:val="single" w:sz="4" w:space="0" w:color="auto"/>
            </w:tcBorders>
            <w:shd w:val="clear" w:color="000000" w:fill="FFFFFF"/>
            <w:vAlign w:val="center"/>
            <w:hideMark/>
          </w:tcPr>
          <w:p w14:paraId="6B1EDA7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Metoclopramide  hydrochloride BP  eq. to anhydrous Metoclopramide hydrochloride   5mg/ml or Metoclopramide  hydrochloride  eq. to Metoclopramide   5mg/ml (2ml  Ampoule or vial ) IM, IV                                                                1244</w:t>
            </w:r>
            <w:r w:rsidRPr="000A2E04">
              <w:rPr>
                <w:rFonts w:ascii="Arial" w:eastAsia="Times New Roman" w:hAnsi="Arial" w:cs="Arial"/>
                <w:color w:val="000000"/>
              </w:rPr>
              <w:br/>
              <w:t>1178</w:t>
            </w:r>
            <w:r w:rsidRPr="000A2E04">
              <w:rPr>
                <w:rFonts w:ascii="Arial" w:eastAsia="Times New Roman" w:hAnsi="Arial" w:cs="Arial"/>
                <w:color w:val="000000"/>
              </w:rPr>
              <w:br/>
            </w:r>
            <w:r w:rsidRPr="000A2E04">
              <w:rPr>
                <w:rFonts w:ascii="Arial" w:eastAsia="Times New Roman" w:hAnsi="Arial" w:cs="Arial"/>
                <w:color w:val="000000"/>
                <w:rtl/>
              </w:rPr>
              <w:t>تحديدات استخدام</w:t>
            </w:r>
            <w:r w:rsidRPr="000A2E04">
              <w:rPr>
                <w:rFonts w:ascii="Arial" w:eastAsia="Times New Roman" w:hAnsi="Arial" w:cs="Arial"/>
                <w:color w:val="000000"/>
              </w:rPr>
              <w:t xml:space="preserve"> metoclopramide </w:t>
            </w:r>
            <w:r w:rsidRPr="000A2E04">
              <w:rPr>
                <w:rFonts w:ascii="Arial" w:eastAsia="Times New Roman" w:hAnsi="Arial" w:cs="Arial"/>
                <w:color w:val="000000"/>
              </w:rPr>
              <w:br/>
            </w:r>
            <w:r w:rsidRPr="000A2E04">
              <w:rPr>
                <w:rFonts w:ascii="Arial" w:eastAsia="Times New Roman" w:hAnsi="Arial" w:cs="Arial"/>
                <w:color w:val="000000"/>
                <w:rtl/>
              </w:rPr>
              <w:t>ا_منع استخدام مادة</w:t>
            </w:r>
            <w:r w:rsidRPr="000A2E04">
              <w:rPr>
                <w:rFonts w:ascii="Arial" w:eastAsia="Times New Roman" w:hAnsi="Arial" w:cs="Arial"/>
                <w:color w:val="000000"/>
              </w:rPr>
              <w:t xml:space="preserve">       metoclopramide   </w:t>
            </w:r>
            <w:r w:rsidRPr="000A2E04">
              <w:rPr>
                <w:rFonts w:ascii="Arial" w:eastAsia="Times New Roman" w:hAnsi="Arial" w:cs="Arial"/>
                <w:color w:val="000000"/>
                <w:rtl/>
              </w:rPr>
              <w:t>للاطفال اقل من سنة واحدة وذلك لزيادة خطر حدوث الاثار الجانبية</w:t>
            </w:r>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extrapyradimal</w:t>
            </w:r>
            <w:proofErr w:type="spellEnd"/>
            <w:r w:rsidRPr="000A2E04">
              <w:rPr>
                <w:rFonts w:ascii="Arial" w:eastAsia="Times New Roman" w:hAnsi="Arial" w:cs="Arial"/>
                <w:color w:val="000000"/>
              </w:rPr>
              <w:t xml:space="preserve"> side effect)</w:t>
            </w:r>
            <w:r w:rsidRPr="000A2E04">
              <w:rPr>
                <w:rFonts w:ascii="Arial" w:eastAsia="Times New Roman" w:hAnsi="Arial" w:cs="Arial"/>
                <w:color w:val="000000"/>
              </w:rPr>
              <w:br/>
            </w:r>
            <w:r w:rsidRPr="000A2E04">
              <w:rPr>
                <w:rFonts w:ascii="Arial" w:eastAsia="Times New Roman" w:hAnsi="Arial" w:cs="Arial"/>
                <w:color w:val="000000"/>
                <w:rtl/>
              </w:rPr>
              <w:t>ب-لاينصح باستخدام مستحضرات هذه المادة التي تؤخذ عن طريق الفم للاطفال والمراهقين</w:t>
            </w:r>
            <w:r w:rsidRPr="000A2E04">
              <w:rPr>
                <w:rFonts w:ascii="Arial" w:eastAsia="Times New Roman" w:hAnsi="Arial" w:cs="Arial"/>
                <w:color w:val="000000"/>
              </w:rPr>
              <w:t xml:space="preserve">.     </w:t>
            </w:r>
            <w:r w:rsidRPr="000A2E04">
              <w:rPr>
                <w:rFonts w:ascii="Arial" w:eastAsia="Times New Roman" w:hAnsi="Arial" w:cs="Arial"/>
                <w:color w:val="000000"/>
                <w:rtl/>
              </w:rPr>
              <w:t>تستخدم المادة اعلاه عن طريق الزرق في حالات التقئ بعدالعملية</w:t>
            </w:r>
            <w:r w:rsidRPr="000A2E04">
              <w:rPr>
                <w:rFonts w:ascii="Arial" w:eastAsia="Times New Roman" w:hAnsi="Arial" w:cs="Arial"/>
                <w:color w:val="000000"/>
              </w:rPr>
              <w:t xml:space="preserve">postoperative  </w:t>
            </w:r>
            <w:r w:rsidRPr="000A2E04">
              <w:rPr>
                <w:rFonts w:ascii="Arial" w:eastAsia="Times New Roman" w:hAnsi="Arial" w:cs="Arial"/>
                <w:color w:val="000000"/>
                <w:rtl/>
              </w:rPr>
              <w:t>للاطفال فوق السنة من العمر</w:t>
            </w:r>
            <w:r w:rsidRPr="000A2E04">
              <w:rPr>
                <w:rFonts w:ascii="Arial" w:eastAsia="Times New Roman" w:hAnsi="Arial" w:cs="Arial"/>
                <w:color w:val="000000"/>
              </w:rPr>
              <w:t xml:space="preserve">      </w:t>
            </w:r>
            <w:r w:rsidRPr="000A2E04">
              <w:rPr>
                <w:rFonts w:ascii="Arial" w:eastAsia="Times New Roman" w:hAnsi="Arial" w:cs="Arial"/>
                <w:color w:val="000000"/>
              </w:rPr>
              <w:br/>
            </w:r>
            <w:r w:rsidRPr="000A2E04">
              <w:rPr>
                <w:rFonts w:ascii="Arial" w:eastAsia="Times New Roman" w:hAnsi="Arial" w:cs="Arial"/>
                <w:color w:val="000000"/>
                <w:rtl/>
              </w:rPr>
              <w:t>د-تستخدم المادة اعلاه للفئة العمرية تحت 20سنة في حالات التقيئ المصاحبة للعلاج الشعاعي والعلاج الكيمياوي</w:t>
            </w:r>
            <w:r w:rsidRPr="000A2E04">
              <w:rPr>
                <w:rFonts w:ascii="Arial" w:eastAsia="Times New Roman" w:hAnsi="Arial" w:cs="Arial"/>
                <w:color w:val="000000"/>
              </w:rPr>
              <w:t xml:space="preserve">  </w:t>
            </w:r>
            <w:r w:rsidRPr="000A2E04">
              <w:rPr>
                <w:rFonts w:ascii="Arial" w:eastAsia="Times New Roman" w:hAnsi="Arial" w:cs="Arial"/>
                <w:color w:val="000000"/>
                <w:rtl/>
              </w:rPr>
              <w:t>والتنبيب المعدي المعوي</w:t>
            </w:r>
            <w:r w:rsidRPr="000A2E04">
              <w:rPr>
                <w:rFonts w:ascii="Arial" w:eastAsia="Times New Roman" w:hAnsi="Arial" w:cs="Arial"/>
                <w:color w:val="000000"/>
              </w:rPr>
              <w:t xml:space="preserve"> gastro intestinal intubation  </w:t>
            </w:r>
            <w:r w:rsidRPr="000A2E04">
              <w:rPr>
                <w:rFonts w:ascii="Arial" w:eastAsia="Times New Roman" w:hAnsi="Arial" w:cs="Arial"/>
                <w:color w:val="000000"/>
                <w:rtl/>
              </w:rPr>
              <w:t>وتحسب الجرع للمرضى في هذة الحالات</w:t>
            </w:r>
            <w:r w:rsidRPr="000A2E04">
              <w:rPr>
                <w:rFonts w:ascii="Arial" w:eastAsia="Times New Roman" w:hAnsi="Arial" w:cs="Arial"/>
                <w:color w:val="000000"/>
              </w:rPr>
              <w:t xml:space="preserve">  </w:t>
            </w:r>
            <w:r w:rsidRPr="000A2E04">
              <w:rPr>
                <w:rFonts w:ascii="Arial" w:eastAsia="Times New Roman" w:hAnsi="Arial" w:cs="Arial"/>
                <w:color w:val="000000"/>
                <w:rtl/>
              </w:rPr>
              <w:t>على اساس الوزن</w:t>
            </w:r>
            <w:r w:rsidRPr="000A2E04">
              <w:rPr>
                <w:rFonts w:ascii="Arial" w:eastAsia="Times New Roman" w:hAnsi="Arial" w:cs="Arial"/>
                <w:color w:val="000000"/>
              </w:rPr>
              <w:t>.</w:t>
            </w:r>
            <w:r w:rsidRPr="000A2E04">
              <w:rPr>
                <w:rFonts w:ascii="Arial" w:eastAsia="Times New Roman" w:hAnsi="Arial" w:cs="Arial"/>
                <w:color w:val="000000"/>
              </w:rPr>
              <w:br/>
              <w:t xml:space="preserve"> </w:t>
            </w:r>
            <w:r w:rsidRPr="000A2E04">
              <w:rPr>
                <w:rFonts w:ascii="Arial" w:eastAsia="Times New Roman" w:hAnsi="Arial" w:cs="Arial"/>
                <w:color w:val="000000"/>
                <w:rtl/>
              </w:rPr>
              <w:t>ج/ 1050</w:t>
            </w:r>
            <w:r w:rsidRPr="000A2E04">
              <w:rPr>
                <w:rFonts w:ascii="Arial" w:eastAsia="Times New Roman" w:hAnsi="Arial" w:cs="Arial"/>
                <w:color w:val="000000"/>
              </w:rPr>
              <w:br/>
            </w:r>
            <w:r w:rsidRPr="000A2E04">
              <w:rPr>
                <w:rFonts w:ascii="Arial" w:eastAsia="Times New Roman" w:hAnsi="Arial" w:cs="Arial"/>
                <w:color w:val="000000"/>
              </w:rPr>
              <w:br/>
              <w:t>1201</w:t>
            </w:r>
          </w:p>
        </w:tc>
        <w:tc>
          <w:tcPr>
            <w:tcW w:w="1460" w:type="dxa"/>
            <w:tcBorders>
              <w:top w:val="nil"/>
              <w:left w:val="nil"/>
              <w:bottom w:val="single" w:sz="4" w:space="0" w:color="auto"/>
              <w:right w:val="single" w:sz="4" w:space="0" w:color="auto"/>
            </w:tcBorders>
            <w:shd w:val="clear" w:color="auto" w:fill="auto"/>
            <w:vAlign w:val="center"/>
            <w:hideMark/>
          </w:tcPr>
          <w:p w14:paraId="19B0F9F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3,608,207</w:t>
            </w:r>
          </w:p>
        </w:tc>
        <w:tc>
          <w:tcPr>
            <w:tcW w:w="1584" w:type="dxa"/>
            <w:tcBorders>
              <w:top w:val="nil"/>
              <w:left w:val="nil"/>
              <w:bottom w:val="single" w:sz="4" w:space="0" w:color="auto"/>
              <w:right w:val="single" w:sz="4" w:space="0" w:color="auto"/>
            </w:tcBorders>
            <w:shd w:val="clear" w:color="auto" w:fill="auto"/>
            <w:vAlign w:val="center"/>
            <w:hideMark/>
          </w:tcPr>
          <w:p w14:paraId="3572BC5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0DB1461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w:t>
            </w:r>
          </w:p>
        </w:tc>
      </w:tr>
      <w:tr w:rsidR="000A2E04" w:rsidRPr="000A2E04" w14:paraId="6C11253E" w14:textId="77777777" w:rsidTr="000A2E04">
        <w:trPr>
          <w:trHeight w:val="319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92B46C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37</w:t>
            </w:r>
          </w:p>
        </w:tc>
        <w:tc>
          <w:tcPr>
            <w:tcW w:w="1543" w:type="dxa"/>
            <w:tcBorders>
              <w:top w:val="nil"/>
              <w:left w:val="nil"/>
              <w:bottom w:val="single" w:sz="4" w:space="0" w:color="auto"/>
              <w:right w:val="single" w:sz="4" w:space="0" w:color="auto"/>
            </w:tcBorders>
            <w:shd w:val="clear" w:color="000000" w:fill="FFFFFF"/>
            <w:noWrap/>
            <w:vAlign w:val="center"/>
            <w:hideMark/>
          </w:tcPr>
          <w:p w14:paraId="1C465AEB"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03-A00-024</w:t>
            </w:r>
          </w:p>
        </w:tc>
        <w:tc>
          <w:tcPr>
            <w:tcW w:w="7323" w:type="dxa"/>
            <w:tcBorders>
              <w:top w:val="nil"/>
              <w:left w:val="nil"/>
              <w:bottom w:val="single" w:sz="4" w:space="0" w:color="auto"/>
              <w:right w:val="single" w:sz="4" w:space="0" w:color="auto"/>
            </w:tcBorders>
            <w:shd w:val="clear" w:color="000000" w:fill="FFFFFF"/>
            <w:vAlign w:val="center"/>
            <w:hideMark/>
          </w:tcPr>
          <w:p w14:paraId="521AA610"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 xml:space="preserve">Salbutamol  </w:t>
            </w:r>
            <w:proofErr w:type="spellStart"/>
            <w:r w:rsidRPr="000A2E04">
              <w:rPr>
                <w:rFonts w:ascii="Arial" w:eastAsia="Times New Roman" w:hAnsi="Arial" w:cs="Arial"/>
                <w:color w:val="000000"/>
                <w:sz w:val="20"/>
                <w:szCs w:val="20"/>
              </w:rPr>
              <w:t>Nebules</w:t>
            </w:r>
            <w:proofErr w:type="spellEnd"/>
            <w:r w:rsidRPr="000A2E04">
              <w:rPr>
                <w:rFonts w:ascii="Arial" w:eastAsia="Times New Roman" w:hAnsi="Arial" w:cs="Arial"/>
                <w:color w:val="000000"/>
                <w:sz w:val="20"/>
                <w:szCs w:val="20"/>
              </w:rPr>
              <w:t xml:space="preserve"> (Respirator solution)0.5% w/v 20ml or 30ml </w:t>
            </w:r>
            <w:proofErr w:type="spellStart"/>
            <w:r w:rsidRPr="000A2E04">
              <w:rPr>
                <w:rFonts w:ascii="Arial" w:eastAsia="Times New Roman" w:hAnsi="Arial" w:cs="Arial"/>
                <w:color w:val="000000"/>
                <w:sz w:val="20"/>
                <w:szCs w:val="20"/>
              </w:rPr>
              <w:t>Note:Home</w:t>
            </w:r>
            <w:proofErr w:type="spellEnd"/>
            <w:r w:rsidRPr="000A2E04">
              <w:rPr>
                <w:rFonts w:ascii="Arial" w:eastAsia="Times New Roman" w:hAnsi="Arial" w:cs="Arial"/>
                <w:color w:val="000000"/>
                <w:sz w:val="20"/>
                <w:szCs w:val="20"/>
              </w:rPr>
              <w:t xml:space="preserve"> </w:t>
            </w:r>
            <w:proofErr w:type="spellStart"/>
            <w:r w:rsidRPr="000A2E04">
              <w:rPr>
                <w:rFonts w:ascii="Arial" w:eastAsia="Times New Roman" w:hAnsi="Arial" w:cs="Arial"/>
                <w:color w:val="000000"/>
                <w:sz w:val="20"/>
                <w:szCs w:val="20"/>
              </w:rPr>
              <w:t>Nebuliser</w:t>
            </w:r>
            <w:proofErr w:type="spellEnd"/>
            <w:r w:rsidRPr="000A2E04">
              <w:rPr>
                <w:rFonts w:ascii="Arial" w:eastAsia="Times New Roman" w:hAnsi="Arial" w:cs="Arial"/>
                <w:color w:val="000000"/>
                <w:sz w:val="20"/>
                <w:szCs w:val="20"/>
              </w:rPr>
              <w:t xml:space="preserve"> (port Neb home compressor </w:t>
            </w:r>
            <w:proofErr w:type="spellStart"/>
            <w:r w:rsidRPr="000A2E04">
              <w:rPr>
                <w:rFonts w:ascii="Arial" w:eastAsia="Times New Roman" w:hAnsi="Arial" w:cs="Arial"/>
                <w:color w:val="000000"/>
                <w:sz w:val="20"/>
                <w:szCs w:val="20"/>
              </w:rPr>
              <w:t>Nebuliser</w:t>
            </w:r>
            <w:proofErr w:type="spellEnd"/>
            <w:r w:rsidRPr="000A2E04">
              <w:rPr>
                <w:rFonts w:ascii="Arial" w:eastAsia="Times New Roman" w:hAnsi="Arial" w:cs="Arial"/>
                <w:color w:val="000000"/>
                <w:sz w:val="20"/>
                <w:szCs w:val="20"/>
              </w:rPr>
              <w:t xml:space="preserve"> with solution (Salbutamol )</w:t>
            </w:r>
            <w:r w:rsidRPr="000A2E04">
              <w:rPr>
                <w:rFonts w:ascii="Arial" w:eastAsia="Times New Roman" w:hAnsi="Arial" w:cs="Arial"/>
                <w:color w:val="000000"/>
                <w:sz w:val="20"/>
                <w:szCs w:val="20"/>
              </w:rPr>
              <w:br/>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لامانع من اعتماد المادة الفعالة بشكل</w:t>
            </w:r>
            <w:r w:rsidRPr="000A2E04">
              <w:rPr>
                <w:rFonts w:ascii="Arial" w:eastAsia="Times New Roman" w:hAnsi="Arial" w:cs="Arial"/>
                <w:color w:val="FF0000"/>
                <w:sz w:val="20"/>
                <w:szCs w:val="20"/>
              </w:rPr>
              <w:t xml:space="preserve"> </w:t>
            </w:r>
            <w:proofErr w:type="spellStart"/>
            <w:r w:rsidRPr="000A2E04">
              <w:rPr>
                <w:rFonts w:ascii="Arial" w:eastAsia="Times New Roman" w:hAnsi="Arial" w:cs="Arial"/>
                <w:color w:val="FF0000"/>
                <w:sz w:val="20"/>
                <w:szCs w:val="20"/>
              </w:rPr>
              <w:t>sulphate</w:t>
            </w:r>
            <w:proofErr w:type="spellEnd"/>
            <w:r w:rsidRPr="000A2E04">
              <w:rPr>
                <w:rFonts w:ascii="Arial" w:eastAsia="Times New Roman" w:hAnsi="Arial" w:cs="Arial"/>
                <w:color w:val="FF0000"/>
                <w:sz w:val="20"/>
                <w:szCs w:val="20"/>
              </w:rPr>
              <w:t xml:space="preserve"> or base </w:t>
            </w:r>
            <w:r w:rsidRPr="000A2E04">
              <w:rPr>
                <w:rFonts w:ascii="Arial" w:eastAsia="Times New Roman" w:hAnsi="Arial" w:cs="Arial"/>
                <w:color w:val="FF0000"/>
                <w:sz w:val="20"/>
                <w:szCs w:val="20"/>
                <w:rtl/>
              </w:rPr>
              <w:t>لمستحضرات</w:t>
            </w:r>
            <w:r w:rsidRPr="000A2E04">
              <w:rPr>
                <w:rFonts w:ascii="Arial" w:eastAsia="Times New Roman" w:hAnsi="Arial" w:cs="Arial"/>
                <w:color w:val="FF0000"/>
                <w:sz w:val="20"/>
                <w:szCs w:val="20"/>
              </w:rPr>
              <w:t xml:space="preserve"> Salbutamol </w:t>
            </w:r>
            <w:r w:rsidRPr="000A2E04">
              <w:rPr>
                <w:rFonts w:ascii="Arial" w:eastAsia="Times New Roman" w:hAnsi="Arial" w:cs="Arial"/>
                <w:color w:val="FF0000"/>
                <w:sz w:val="20"/>
                <w:szCs w:val="20"/>
                <w:rtl/>
              </w:rPr>
              <w:t>وبأشكالها الصيدلانية وحسب المقر</w:t>
            </w:r>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tl/>
              </w:rPr>
              <w:t>دستورياً -أن يكون</w:t>
            </w:r>
            <w:r w:rsidRPr="000A2E04">
              <w:rPr>
                <w:rFonts w:ascii="Arial" w:eastAsia="Times New Roman" w:hAnsi="Arial" w:cs="Arial"/>
                <w:color w:val="FF0000"/>
                <w:sz w:val="20"/>
                <w:szCs w:val="20"/>
              </w:rPr>
              <w:t xml:space="preserve">(as </w:t>
            </w:r>
            <w:proofErr w:type="spellStart"/>
            <w:r w:rsidRPr="000A2E04">
              <w:rPr>
                <w:rFonts w:ascii="Arial" w:eastAsia="Times New Roman" w:hAnsi="Arial" w:cs="Arial"/>
                <w:color w:val="FF0000"/>
                <w:sz w:val="20"/>
                <w:szCs w:val="20"/>
              </w:rPr>
              <w:t>sulphate</w:t>
            </w:r>
            <w:proofErr w:type="spellEnd"/>
            <w:r w:rsidRPr="000A2E04">
              <w:rPr>
                <w:rFonts w:ascii="Arial" w:eastAsia="Times New Roman" w:hAnsi="Arial" w:cs="Arial"/>
                <w:color w:val="FF0000"/>
                <w:sz w:val="20"/>
                <w:szCs w:val="20"/>
              </w:rPr>
              <w:t xml:space="preserve"> or as base) </w:t>
            </w:r>
            <w:r w:rsidRPr="000A2E04">
              <w:rPr>
                <w:rFonts w:ascii="Arial" w:eastAsia="Times New Roman" w:hAnsi="Arial" w:cs="Arial"/>
                <w:color w:val="FF0000"/>
                <w:sz w:val="20"/>
                <w:szCs w:val="20"/>
                <w:rtl/>
              </w:rPr>
              <w:t>بما يعادل 100</w:t>
            </w:r>
            <w:r w:rsidRPr="000A2E04">
              <w:rPr>
                <w:rFonts w:ascii="Arial" w:eastAsia="Times New Roman" w:hAnsi="Arial" w:cs="Arial"/>
                <w:color w:val="FF0000"/>
                <w:sz w:val="20"/>
                <w:szCs w:val="20"/>
              </w:rPr>
              <w:t>mcg</w:t>
            </w:r>
          </w:p>
        </w:tc>
        <w:tc>
          <w:tcPr>
            <w:tcW w:w="1460" w:type="dxa"/>
            <w:tcBorders>
              <w:top w:val="nil"/>
              <w:left w:val="nil"/>
              <w:bottom w:val="single" w:sz="4" w:space="0" w:color="auto"/>
              <w:right w:val="single" w:sz="4" w:space="0" w:color="auto"/>
            </w:tcBorders>
            <w:shd w:val="clear" w:color="auto" w:fill="auto"/>
            <w:vAlign w:val="center"/>
            <w:hideMark/>
          </w:tcPr>
          <w:p w14:paraId="6361929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356,995</w:t>
            </w:r>
          </w:p>
        </w:tc>
        <w:tc>
          <w:tcPr>
            <w:tcW w:w="1584" w:type="dxa"/>
            <w:tcBorders>
              <w:top w:val="nil"/>
              <w:left w:val="nil"/>
              <w:bottom w:val="single" w:sz="4" w:space="0" w:color="auto"/>
              <w:right w:val="single" w:sz="4" w:space="0" w:color="auto"/>
            </w:tcBorders>
            <w:shd w:val="clear" w:color="auto" w:fill="auto"/>
            <w:vAlign w:val="center"/>
            <w:hideMark/>
          </w:tcPr>
          <w:p w14:paraId="3141C8C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ml solution</w:t>
            </w:r>
          </w:p>
        </w:tc>
        <w:tc>
          <w:tcPr>
            <w:tcW w:w="1460" w:type="dxa"/>
            <w:tcBorders>
              <w:top w:val="nil"/>
              <w:left w:val="nil"/>
              <w:bottom w:val="single" w:sz="4" w:space="0" w:color="auto"/>
              <w:right w:val="single" w:sz="4" w:space="0" w:color="auto"/>
            </w:tcBorders>
            <w:shd w:val="clear" w:color="auto" w:fill="auto"/>
            <w:vAlign w:val="center"/>
            <w:hideMark/>
          </w:tcPr>
          <w:p w14:paraId="43C15CC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1950</w:t>
            </w:r>
          </w:p>
        </w:tc>
      </w:tr>
      <w:tr w:rsidR="000A2E04" w:rsidRPr="000A2E04" w14:paraId="18E71EA6" w14:textId="77777777" w:rsidTr="000A2E04">
        <w:trPr>
          <w:trHeight w:val="30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8CEAB6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38</w:t>
            </w:r>
          </w:p>
        </w:tc>
        <w:tc>
          <w:tcPr>
            <w:tcW w:w="1543" w:type="dxa"/>
            <w:tcBorders>
              <w:top w:val="nil"/>
              <w:left w:val="nil"/>
              <w:bottom w:val="single" w:sz="4" w:space="0" w:color="auto"/>
              <w:right w:val="single" w:sz="4" w:space="0" w:color="auto"/>
            </w:tcBorders>
            <w:shd w:val="clear" w:color="auto" w:fill="auto"/>
            <w:vAlign w:val="center"/>
            <w:hideMark/>
          </w:tcPr>
          <w:p w14:paraId="5B91FC8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03-A00-025</w:t>
            </w:r>
          </w:p>
        </w:tc>
        <w:tc>
          <w:tcPr>
            <w:tcW w:w="7323" w:type="dxa"/>
            <w:tcBorders>
              <w:top w:val="nil"/>
              <w:left w:val="nil"/>
              <w:bottom w:val="single" w:sz="4" w:space="0" w:color="auto"/>
              <w:right w:val="single" w:sz="4" w:space="0" w:color="auto"/>
            </w:tcBorders>
            <w:shd w:val="clear" w:color="auto" w:fill="auto"/>
            <w:vAlign w:val="center"/>
            <w:hideMark/>
          </w:tcPr>
          <w:p w14:paraId="0A90F79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Salbutamol  (as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 2mg/5ml Syrup</w:t>
            </w:r>
            <w:r w:rsidRPr="000A2E04">
              <w:rPr>
                <w:rFonts w:ascii="Arial" w:eastAsia="Times New Roman" w:hAnsi="Arial" w:cs="Arial"/>
                <w:color w:val="000000"/>
              </w:rPr>
              <w:br/>
            </w:r>
            <w:r w:rsidRPr="000A2E04">
              <w:rPr>
                <w:rFonts w:ascii="Arial" w:eastAsia="Times New Roman" w:hAnsi="Arial" w:cs="Arial"/>
                <w:color w:val="000000"/>
              </w:rPr>
              <w:br/>
            </w:r>
            <w:r w:rsidRPr="000A2E04">
              <w:rPr>
                <w:rFonts w:ascii="Arial" w:eastAsia="Times New Roman" w:hAnsi="Arial" w:cs="Arial"/>
                <w:color w:val="000000"/>
                <w:rtl/>
              </w:rPr>
              <w:t>لامانع من اعتماد المادة الفعالة بشكل</w:t>
            </w:r>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or base </w:t>
            </w:r>
            <w:r w:rsidRPr="000A2E04">
              <w:rPr>
                <w:rFonts w:ascii="Arial" w:eastAsia="Times New Roman" w:hAnsi="Arial" w:cs="Arial"/>
                <w:color w:val="000000"/>
                <w:rtl/>
              </w:rPr>
              <w:t>لمستحضرات</w:t>
            </w:r>
            <w:r w:rsidRPr="000A2E04">
              <w:rPr>
                <w:rFonts w:ascii="Arial" w:eastAsia="Times New Roman" w:hAnsi="Arial" w:cs="Arial"/>
                <w:color w:val="000000"/>
              </w:rPr>
              <w:t xml:space="preserve"> Salbutamol </w:t>
            </w:r>
            <w:r w:rsidRPr="000A2E04">
              <w:rPr>
                <w:rFonts w:ascii="Arial" w:eastAsia="Times New Roman" w:hAnsi="Arial" w:cs="Arial"/>
                <w:color w:val="000000"/>
                <w:rtl/>
              </w:rPr>
              <w:t>وبأشكالها الصيدلانية وحسب المقر</w:t>
            </w:r>
            <w:r w:rsidRPr="000A2E04">
              <w:rPr>
                <w:rFonts w:ascii="Arial" w:eastAsia="Times New Roman" w:hAnsi="Arial" w:cs="Arial"/>
                <w:color w:val="000000"/>
              </w:rPr>
              <w:t xml:space="preserve">  </w:t>
            </w:r>
            <w:r w:rsidRPr="000A2E04">
              <w:rPr>
                <w:rFonts w:ascii="Arial" w:eastAsia="Times New Roman" w:hAnsi="Arial" w:cs="Arial"/>
                <w:color w:val="000000"/>
                <w:rtl/>
              </w:rPr>
              <w:t>دستورياً -أن يكون</w:t>
            </w:r>
            <w:r w:rsidRPr="000A2E04">
              <w:rPr>
                <w:rFonts w:ascii="Arial" w:eastAsia="Times New Roman" w:hAnsi="Arial" w:cs="Arial"/>
                <w:color w:val="000000"/>
              </w:rPr>
              <w:t xml:space="preserve">(as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or as base) </w:t>
            </w:r>
            <w:r w:rsidRPr="000A2E04">
              <w:rPr>
                <w:rFonts w:ascii="Arial" w:eastAsia="Times New Roman" w:hAnsi="Arial" w:cs="Arial"/>
                <w:color w:val="000000"/>
                <w:rtl/>
              </w:rPr>
              <w:t>بما يعادل 100</w:t>
            </w:r>
            <w:r w:rsidRPr="000A2E04">
              <w:rPr>
                <w:rFonts w:ascii="Arial" w:eastAsia="Times New Roman" w:hAnsi="Arial" w:cs="Arial"/>
                <w:color w:val="000000"/>
              </w:rPr>
              <w:t>mcg</w:t>
            </w:r>
          </w:p>
        </w:tc>
        <w:tc>
          <w:tcPr>
            <w:tcW w:w="1460" w:type="dxa"/>
            <w:tcBorders>
              <w:top w:val="nil"/>
              <w:left w:val="nil"/>
              <w:bottom w:val="single" w:sz="4" w:space="0" w:color="auto"/>
              <w:right w:val="single" w:sz="4" w:space="0" w:color="auto"/>
            </w:tcBorders>
            <w:shd w:val="clear" w:color="auto" w:fill="auto"/>
            <w:vAlign w:val="center"/>
            <w:hideMark/>
          </w:tcPr>
          <w:p w14:paraId="767853E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1,649,205</w:t>
            </w:r>
          </w:p>
        </w:tc>
        <w:tc>
          <w:tcPr>
            <w:tcW w:w="1584" w:type="dxa"/>
            <w:tcBorders>
              <w:top w:val="nil"/>
              <w:left w:val="nil"/>
              <w:bottom w:val="single" w:sz="4" w:space="0" w:color="auto"/>
              <w:right w:val="single" w:sz="4" w:space="0" w:color="auto"/>
            </w:tcBorders>
            <w:shd w:val="clear" w:color="auto" w:fill="auto"/>
            <w:vAlign w:val="center"/>
            <w:hideMark/>
          </w:tcPr>
          <w:p w14:paraId="0138515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bottle(125ml)</w:t>
            </w:r>
          </w:p>
        </w:tc>
        <w:tc>
          <w:tcPr>
            <w:tcW w:w="1460" w:type="dxa"/>
            <w:tcBorders>
              <w:top w:val="nil"/>
              <w:left w:val="nil"/>
              <w:bottom w:val="single" w:sz="4" w:space="0" w:color="auto"/>
              <w:right w:val="single" w:sz="4" w:space="0" w:color="auto"/>
            </w:tcBorders>
            <w:shd w:val="clear" w:color="auto" w:fill="auto"/>
            <w:vAlign w:val="center"/>
            <w:hideMark/>
          </w:tcPr>
          <w:p w14:paraId="689435F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475</w:t>
            </w:r>
          </w:p>
        </w:tc>
      </w:tr>
      <w:tr w:rsidR="000A2E04" w:rsidRPr="000A2E04" w14:paraId="436C194E" w14:textId="77777777" w:rsidTr="000A2E04">
        <w:trPr>
          <w:trHeight w:val="12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58F840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39</w:t>
            </w:r>
          </w:p>
        </w:tc>
        <w:tc>
          <w:tcPr>
            <w:tcW w:w="1543" w:type="dxa"/>
            <w:tcBorders>
              <w:top w:val="nil"/>
              <w:left w:val="nil"/>
              <w:bottom w:val="single" w:sz="4" w:space="0" w:color="auto"/>
              <w:right w:val="single" w:sz="4" w:space="0" w:color="auto"/>
            </w:tcBorders>
            <w:shd w:val="clear" w:color="auto" w:fill="auto"/>
            <w:vAlign w:val="center"/>
            <w:hideMark/>
          </w:tcPr>
          <w:p w14:paraId="1DC98D9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03-D00-003</w:t>
            </w:r>
          </w:p>
        </w:tc>
        <w:tc>
          <w:tcPr>
            <w:tcW w:w="7323" w:type="dxa"/>
            <w:tcBorders>
              <w:top w:val="nil"/>
              <w:left w:val="nil"/>
              <w:bottom w:val="single" w:sz="4" w:space="0" w:color="auto"/>
              <w:right w:val="single" w:sz="4" w:space="0" w:color="auto"/>
            </w:tcBorders>
            <w:shd w:val="clear" w:color="auto" w:fill="auto"/>
            <w:vAlign w:val="center"/>
            <w:hideMark/>
          </w:tcPr>
          <w:p w14:paraId="584A7E00"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Chlorpheniramine</w:t>
            </w:r>
            <w:proofErr w:type="spellEnd"/>
            <w:r w:rsidRPr="000A2E04">
              <w:rPr>
                <w:rFonts w:ascii="Arial" w:eastAsia="Times New Roman" w:hAnsi="Arial" w:cs="Arial"/>
                <w:color w:val="000000"/>
              </w:rPr>
              <w:t xml:space="preserve"> maleate  2 mg/5ml Syrup</w:t>
            </w:r>
          </w:p>
        </w:tc>
        <w:tc>
          <w:tcPr>
            <w:tcW w:w="1460" w:type="dxa"/>
            <w:tcBorders>
              <w:top w:val="nil"/>
              <w:left w:val="nil"/>
              <w:bottom w:val="single" w:sz="4" w:space="0" w:color="auto"/>
              <w:right w:val="single" w:sz="4" w:space="0" w:color="auto"/>
            </w:tcBorders>
            <w:shd w:val="clear" w:color="auto" w:fill="auto"/>
            <w:vAlign w:val="center"/>
            <w:hideMark/>
          </w:tcPr>
          <w:p w14:paraId="3CD0A82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3,046,595</w:t>
            </w:r>
          </w:p>
        </w:tc>
        <w:tc>
          <w:tcPr>
            <w:tcW w:w="1584" w:type="dxa"/>
            <w:tcBorders>
              <w:top w:val="nil"/>
              <w:left w:val="nil"/>
              <w:bottom w:val="single" w:sz="4" w:space="0" w:color="auto"/>
              <w:right w:val="single" w:sz="4" w:space="0" w:color="auto"/>
            </w:tcBorders>
            <w:shd w:val="clear" w:color="auto" w:fill="auto"/>
            <w:vAlign w:val="center"/>
            <w:hideMark/>
          </w:tcPr>
          <w:p w14:paraId="2BCFDE6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 ml</w:t>
            </w:r>
          </w:p>
        </w:tc>
        <w:tc>
          <w:tcPr>
            <w:tcW w:w="1460" w:type="dxa"/>
            <w:tcBorders>
              <w:top w:val="nil"/>
              <w:left w:val="nil"/>
              <w:bottom w:val="single" w:sz="4" w:space="0" w:color="auto"/>
              <w:right w:val="single" w:sz="4" w:space="0" w:color="auto"/>
            </w:tcBorders>
            <w:shd w:val="clear" w:color="auto" w:fill="auto"/>
            <w:vAlign w:val="center"/>
            <w:hideMark/>
          </w:tcPr>
          <w:p w14:paraId="6094B18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522</w:t>
            </w:r>
          </w:p>
        </w:tc>
      </w:tr>
      <w:tr w:rsidR="000A2E04" w:rsidRPr="000A2E04" w14:paraId="6DD986B3" w14:textId="77777777" w:rsidTr="000A2E04">
        <w:trPr>
          <w:trHeight w:val="11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513B03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40</w:t>
            </w:r>
          </w:p>
        </w:tc>
        <w:tc>
          <w:tcPr>
            <w:tcW w:w="1543" w:type="dxa"/>
            <w:tcBorders>
              <w:top w:val="nil"/>
              <w:left w:val="nil"/>
              <w:bottom w:val="single" w:sz="4" w:space="0" w:color="auto"/>
              <w:right w:val="single" w:sz="4" w:space="0" w:color="auto"/>
            </w:tcBorders>
            <w:shd w:val="clear" w:color="auto" w:fill="auto"/>
            <w:vAlign w:val="center"/>
            <w:hideMark/>
          </w:tcPr>
          <w:p w14:paraId="7F5AD5A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03-D00-004</w:t>
            </w:r>
          </w:p>
        </w:tc>
        <w:tc>
          <w:tcPr>
            <w:tcW w:w="7323" w:type="dxa"/>
            <w:tcBorders>
              <w:top w:val="nil"/>
              <w:left w:val="nil"/>
              <w:bottom w:val="single" w:sz="4" w:space="0" w:color="auto"/>
              <w:right w:val="single" w:sz="4" w:space="0" w:color="auto"/>
            </w:tcBorders>
            <w:shd w:val="clear" w:color="auto" w:fill="auto"/>
            <w:vAlign w:val="center"/>
            <w:hideMark/>
          </w:tcPr>
          <w:p w14:paraId="5AC3A563"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Chlorpheniramine</w:t>
            </w:r>
            <w:proofErr w:type="spellEnd"/>
            <w:r w:rsidRPr="000A2E04">
              <w:rPr>
                <w:rFonts w:ascii="Arial" w:eastAsia="Times New Roman" w:hAnsi="Arial" w:cs="Arial"/>
                <w:color w:val="000000"/>
              </w:rPr>
              <w:t xml:space="preserve"> maleate 4mg Tablet</w:t>
            </w:r>
          </w:p>
        </w:tc>
        <w:tc>
          <w:tcPr>
            <w:tcW w:w="1460" w:type="dxa"/>
            <w:tcBorders>
              <w:top w:val="nil"/>
              <w:left w:val="nil"/>
              <w:bottom w:val="single" w:sz="4" w:space="0" w:color="auto"/>
              <w:right w:val="single" w:sz="4" w:space="0" w:color="auto"/>
            </w:tcBorders>
            <w:shd w:val="clear" w:color="auto" w:fill="auto"/>
            <w:vAlign w:val="center"/>
            <w:hideMark/>
          </w:tcPr>
          <w:p w14:paraId="1EAC9D8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22,611,000</w:t>
            </w:r>
          </w:p>
        </w:tc>
        <w:tc>
          <w:tcPr>
            <w:tcW w:w="1584" w:type="dxa"/>
            <w:tcBorders>
              <w:top w:val="nil"/>
              <w:left w:val="nil"/>
              <w:bottom w:val="single" w:sz="4" w:space="0" w:color="auto"/>
              <w:right w:val="single" w:sz="4" w:space="0" w:color="auto"/>
            </w:tcBorders>
            <w:shd w:val="clear" w:color="auto" w:fill="auto"/>
            <w:vAlign w:val="center"/>
            <w:hideMark/>
          </w:tcPr>
          <w:p w14:paraId="5F23563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69AEB16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146.9</w:t>
            </w:r>
          </w:p>
        </w:tc>
      </w:tr>
      <w:tr w:rsidR="000A2E04" w:rsidRPr="000A2E04" w14:paraId="043E29DC" w14:textId="77777777" w:rsidTr="000A2E04">
        <w:trPr>
          <w:trHeight w:val="20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D1174A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41</w:t>
            </w:r>
          </w:p>
        </w:tc>
        <w:tc>
          <w:tcPr>
            <w:tcW w:w="1543" w:type="dxa"/>
            <w:tcBorders>
              <w:top w:val="nil"/>
              <w:left w:val="nil"/>
              <w:bottom w:val="single" w:sz="4" w:space="0" w:color="auto"/>
              <w:right w:val="single" w:sz="4" w:space="0" w:color="auto"/>
            </w:tcBorders>
            <w:shd w:val="clear" w:color="auto" w:fill="auto"/>
            <w:vAlign w:val="center"/>
            <w:hideMark/>
          </w:tcPr>
          <w:p w14:paraId="31B49BE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03-D00-015</w:t>
            </w:r>
          </w:p>
        </w:tc>
        <w:tc>
          <w:tcPr>
            <w:tcW w:w="7323" w:type="dxa"/>
            <w:tcBorders>
              <w:top w:val="nil"/>
              <w:left w:val="nil"/>
              <w:bottom w:val="single" w:sz="4" w:space="0" w:color="auto"/>
              <w:right w:val="single" w:sz="4" w:space="0" w:color="auto"/>
            </w:tcBorders>
            <w:shd w:val="clear" w:color="auto" w:fill="auto"/>
            <w:vAlign w:val="center"/>
            <w:hideMark/>
          </w:tcPr>
          <w:p w14:paraId="78CDF56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Diphenhydramine hydrochloride 10mg/ml  IM,IV(1ml)Ampoule                                             1267</w:t>
            </w:r>
            <w:r w:rsidRPr="000A2E04">
              <w:rPr>
                <w:rFonts w:ascii="Arial" w:eastAsia="Times New Roman" w:hAnsi="Arial" w:cs="Arial"/>
                <w:color w:val="000000"/>
              </w:rPr>
              <w:br/>
            </w:r>
            <w:r w:rsidRPr="000A2E04">
              <w:rPr>
                <w:rFonts w:ascii="Arial" w:eastAsia="Times New Roman" w:hAnsi="Arial" w:cs="Arial"/>
                <w:color w:val="000000"/>
                <w:rtl/>
              </w:rPr>
              <w:t xml:space="preserve">تضاف الى قائمة الرعاية الصحية الفرعية وتصرف حسب ضوابط وزارة الصحة </w:t>
            </w:r>
            <w:r w:rsidRPr="000A2E04">
              <w:rPr>
                <w:rFonts w:ascii="Arial" w:eastAsia="Times New Roman" w:hAnsi="Arial" w:cs="Arial"/>
                <w:color w:val="000000"/>
              </w:rPr>
              <w:br/>
              <w:t>1012</w:t>
            </w:r>
          </w:p>
        </w:tc>
        <w:tc>
          <w:tcPr>
            <w:tcW w:w="1460" w:type="dxa"/>
            <w:tcBorders>
              <w:top w:val="nil"/>
              <w:left w:val="nil"/>
              <w:bottom w:val="single" w:sz="4" w:space="0" w:color="auto"/>
              <w:right w:val="single" w:sz="4" w:space="0" w:color="auto"/>
            </w:tcBorders>
            <w:shd w:val="clear" w:color="auto" w:fill="auto"/>
            <w:vAlign w:val="center"/>
            <w:hideMark/>
          </w:tcPr>
          <w:p w14:paraId="104DA19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2,305,977</w:t>
            </w:r>
          </w:p>
        </w:tc>
        <w:tc>
          <w:tcPr>
            <w:tcW w:w="1584" w:type="dxa"/>
            <w:tcBorders>
              <w:top w:val="nil"/>
              <w:left w:val="nil"/>
              <w:bottom w:val="single" w:sz="4" w:space="0" w:color="auto"/>
              <w:right w:val="single" w:sz="4" w:space="0" w:color="auto"/>
            </w:tcBorders>
            <w:shd w:val="clear" w:color="auto" w:fill="auto"/>
            <w:vAlign w:val="center"/>
            <w:hideMark/>
          </w:tcPr>
          <w:p w14:paraId="0D3C872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6619BB9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325</w:t>
            </w:r>
          </w:p>
        </w:tc>
      </w:tr>
      <w:tr w:rsidR="000A2E04" w:rsidRPr="000A2E04" w14:paraId="00814487" w14:textId="77777777" w:rsidTr="000A2E04">
        <w:trPr>
          <w:trHeight w:val="14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FD8918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42</w:t>
            </w:r>
          </w:p>
        </w:tc>
        <w:tc>
          <w:tcPr>
            <w:tcW w:w="1543" w:type="dxa"/>
            <w:tcBorders>
              <w:top w:val="nil"/>
              <w:left w:val="nil"/>
              <w:bottom w:val="single" w:sz="4" w:space="0" w:color="auto"/>
              <w:right w:val="single" w:sz="4" w:space="0" w:color="auto"/>
            </w:tcBorders>
            <w:shd w:val="clear" w:color="auto" w:fill="auto"/>
            <w:vAlign w:val="center"/>
            <w:hideMark/>
          </w:tcPr>
          <w:p w14:paraId="125388C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03-G00-016</w:t>
            </w:r>
          </w:p>
        </w:tc>
        <w:tc>
          <w:tcPr>
            <w:tcW w:w="7323" w:type="dxa"/>
            <w:tcBorders>
              <w:top w:val="nil"/>
              <w:left w:val="nil"/>
              <w:bottom w:val="single" w:sz="4" w:space="0" w:color="auto"/>
              <w:right w:val="single" w:sz="4" w:space="0" w:color="auto"/>
            </w:tcBorders>
            <w:shd w:val="clear" w:color="auto" w:fill="auto"/>
            <w:vAlign w:val="center"/>
            <w:hideMark/>
          </w:tcPr>
          <w:p w14:paraId="29B36F5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Glyceryl</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guaiacolate</w:t>
            </w:r>
            <w:proofErr w:type="spellEnd"/>
            <w:r w:rsidRPr="000A2E04">
              <w:rPr>
                <w:rFonts w:ascii="Arial" w:eastAsia="Times New Roman" w:hAnsi="Arial" w:cs="Arial"/>
                <w:color w:val="000000"/>
              </w:rPr>
              <w:t xml:space="preserve"> 50mg+ </w:t>
            </w:r>
            <w:proofErr w:type="spellStart"/>
            <w:r w:rsidRPr="000A2E04">
              <w:rPr>
                <w:rFonts w:ascii="Arial" w:eastAsia="Times New Roman" w:hAnsi="Arial" w:cs="Arial"/>
                <w:color w:val="000000"/>
              </w:rPr>
              <w:t>Chlorpheniramine</w:t>
            </w:r>
            <w:proofErr w:type="spellEnd"/>
            <w:r w:rsidRPr="000A2E04">
              <w:rPr>
                <w:rFonts w:ascii="Arial" w:eastAsia="Times New Roman" w:hAnsi="Arial" w:cs="Arial"/>
                <w:color w:val="000000"/>
              </w:rPr>
              <w:t xml:space="preserve"> maleate 1mg+ Phenylephrine hydrochloride 2.5mg/5ml  Syrup</w:t>
            </w:r>
          </w:p>
        </w:tc>
        <w:tc>
          <w:tcPr>
            <w:tcW w:w="1460" w:type="dxa"/>
            <w:tcBorders>
              <w:top w:val="nil"/>
              <w:left w:val="nil"/>
              <w:bottom w:val="single" w:sz="4" w:space="0" w:color="auto"/>
              <w:right w:val="single" w:sz="4" w:space="0" w:color="auto"/>
            </w:tcBorders>
            <w:shd w:val="clear" w:color="auto" w:fill="auto"/>
            <w:vAlign w:val="center"/>
            <w:hideMark/>
          </w:tcPr>
          <w:p w14:paraId="63C270A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2,839,815</w:t>
            </w:r>
          </w:p>
        </w:tc>
        <w:tc>
          <w:tcPr>
            <w:tcW w:w="1584" w:type="dxa"/>
            <w:tcBorders>
              <w:top w:val="nil"/>
              <w:left w:val="nil"/>
              <w:bottom w:val="single" w:sz="4" w:space="0" w:color="auto"/>
              <w:right w:val="single" w:sz="4" w:space="0" w:color="auto"/>
            </w:tcBorders>
            <w:shd w:val="clear" w:color="auto" w:fill="auto"/>
            <w:vAlign w:val="center"/>
            <w:hideMark/>
          </w:tcPr>
          <w:p w14:paraId="3567DA8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 ML</w:t>
            </w:r>
          </w:p>
        </w:tc>
        <w:tc>
          <w:tcPr>
            <w:tcW w:w="1460" w:type="dxa"/>
            <w:tcBorders>
              <w:top w:val="nil"/>
              <w:left w:val="nil"/>
              <w:bottom w:val="single" w:sz="4" w:space="0" w:color="auto"/>
              <w:right w:val="single" w:sz="4" w:space="0" w:color="auto"/>
            </w:tcBorders>
            <w:shd w:val="clear" w:color="auto" w:fill="auto"/>
            <w:vAlign w:val="center"/>
            <w:hideMark/>
          </w:tcPr>
          <w:p w14:paraId="6C3677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650</w:t>
            </w:r>
          </w:p>
        </w:tc>
      </w:tr>
      <w:tr w:rsidR="000A2E04" w:rsidRPr="000A2E04" w14:paraId="214E8435" w14:textId="77777777" w:rsidTr="000A2E04">
        <w:trPr>
          <w:trHeight w:val="12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A2EA19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43</w:t>
            </w:r>
          </w:p>
        </w:tc>
        <w:tc>
          <w:tcPr>
            <w:tcW w:w="1543" w:type="dxa"/>
            <w:tcBorders>
              <w:top w:val="nil"/>
              <w:left w:val="nil"/>
              <w:bottom w:val="single" w:sz="4" w:space="0" w:color="auto"/>
              <w:right w:val="single" w:sz="4" w:space="0" w:color="auto"/>
            </w:tcBorders>
            <w:shd w:val="clear" w:color="auto" w:fill="auto"/>
            <w:vAlign w:val="center"/>
            <w:hideMark/>
          </w:tcPr>
          <w:p w14:paraId="69FB1B8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04-A00-007</w:t>
            </w:r>
          </w:p>
        </w:tc>
        <w:tc>
          <w:tcPr>
            <w:tcW w:w="7323" w:type="dxa"/>
            <w:tcBorders>
              <w:top w:val="nil"/>
              <w:left w:val="nil"/>
              <w:bottom w:val="single" w:sz="4" w:space="0" w:color="auto"/>
              <w:right w:val="single" w:sz="4" w:space="0" w:color="auto"/>
            </w:tcBorders>
            <w:shd w:val="clear" w:color="auto" w:fill="auto"/>
            <w:vAlign w:val="center"/>
            <w:hideMark/>
          </w:tcPr>
          <w:p w14:paraId="615C6D26"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Chlordiazepoxide</w:t>
            </w:r>
            <w:proofErr w:type="spellEnd"/>
            <w:r w:rsidRPr="000A2E04">
              <w:rPr>
                <w:rFonts w:ascii="Arial" w:eastAsia="Times New Roman" w:hAnsi="Arial" w:cs="Arial"/>
                <w:color w:val="000000"/>
              </w:rPr>
              <w:t xml:space="preserve">   5mg Tablet</w:t>
            </w:r>
          </w:p>
        </w:tc>
        <w:tc>
          <w:tcPr>
            <w:tcW w:w="1460" w:type="dxa"/>
            <w:tcBorders>
              <w:top w:val="nil"/>
              <w:left w:val="nil"/>
              <w:bottom w:val="single" w:sz="4" w:space="0" w:color="auto"/>
              <w:right w:val="single" w:sz="4" w:space="0" w:color="auto"/>
            </w:tcBorders>
            <w:shd w:val="clear" w:color="auto" w:fill="auto"/>
            <w:vAlign w:val="center"/>
            <w:hideMark/>
          </w:tcPr>
          <w:p w14:paraId="31D439D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1,201,175</w:t>
            </w:r>
          </w:p>
        </w:tc>
        <w:tc>
          <w:tcPr>
            <w:tcW w:w="1584" w:type="dxa"/>
            <w:tcBorders>
              <w:top w:val="nil"/>
              <w:left w:val="nil"/>
              <w:bottom w:val="single" w:sz="4" w:space="0" w:color="auto"/>
              <w:right w:val="single" w:sz="4" w:space="0" w:color="auto"/>
            </w:tcBorders>
            <w:shd w:val="clear" w:color="auto" w:fill="auto"/>
            <w:vAlign w:val="center"/>
            <w:hideMark/>
          </w:tcPr>
          <w:p w14:paraId="35BC1B0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C65327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w:t>
            </w:r>
          </w:p>
        </w:tc>
      </w:tr>
      <w:tr w:rsidR="000A2E04" w:rsidRPr="000A2E04" w14:paraId="2470C025" w14:textId="77777777" w:rsidTr="000A2E04">
        <w:trPr>
          <w:trHeight w:val="13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C32B1D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44</w:t>
            </w:r>
          </w:p>
        </w:tc>
        <w:tc>
          <w:tcPr>
            <w:tcW w:w="1543" w:type="dxa"/>
            <w:tcBorders>
              <w:top w:val="nil"/>
              <w:left w:val="nil"/>
              <w:bottom w:val="single" w:sz="4" w:space="0" w:color="auto"/>
              <w:right w:val="single" w:sz="4" w:space="0" w:color="auto"/>
            </w:tcBorders>
            <w:shd w:val="clear" w:color="auto" w:fill="auto"/>
            <w:vAlign w:val="center"/>
            <w:hideMark/>
          </w:tcPr>
          <w:p w14:paraId="1FDD044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04-A00-013</w:t>
            </w:r>
          </w:p>
        </w:tc>
        <w:tc>
          <w:tcPr>
            <w:tcW w:w="7323" w:type="dxa"/>
            <w:tcBorders>
              <w:top w:val="nil"/>
              <w:left w:val="nil"/>
              <w:bottom w:val="single" w:sz="4" w:space="0" w:color="auto"/>
              <w:right w:val="single" w:sz="4" w:space="0" w:color="auto"/>
            </w:tcBorders>
            <w:shd w:val="clear" w:color="auto" w:fill="auto"/>
            <w:vAlign w:val="center"/>
            <w:hideMark/>
          </w:tcPr>
          <w:p w14:paraId="7CFA181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Diazepam  5mg/ml, (2ml) Ampoule</w:t>
            </w:r>
            <w:r w:rsidRPr="000A2E04">
              <w:rPr>
                <w:rFonts w:ascii="Arial" w:eastAsia="Times New Roman" w:hAnsi="Arial" w:cs="Arial"/>
                <w:color w:val="000000"/>
                <w:rtl/>
              </w:rPr>
              <w:t>تستخدم</w:t>
            </w:r>
            <w:r w:rsidRPr="000A2E04">
              <w:rPr>
                <w:rFonts w:ascii="Arial" w:eastAsia="Times New Roman" w:hAnsi="Arial" w:cs="Arial"/>
                <w:color w:val="000000"/>
              </w:rPr>
              <w:t xml:space="preserve">  </w:t>
            </w:r>
            <w:r w:rsidRPr="000A2E04">
              <w:rPr>
                <w:rFonts w:ascii="Arial" w:eastAsia="Times New Roman" w:hAnsi="Arial" w:cs="Arial"/>
                <w:color w:val="000000"/>
                <w:rtl/>
              </w:rPr>
              <w:t>في صالات الولادة وردهة الطوارئ</w:t>
            </w:r>
          </w:p>
        </w:tc>
        <w:tc>
          <w:tcPr>
            <w:tcW w:w="1460" w:type="dxa"/>
            <w:tcBorders>
              <w:top w:val="nil"/>
              <w:left w:val="nil"/>
              <w:bottom w:val="single" w:sz="4" w:space="0" w:color="auto"/>
              <w:right w:val="single" w:sz="4" w:space="0" w:color="auto"/>
            </w:tcBorders>
            <w:shd w:val="clear" w:color="auto" w:fill="auto"/>
            <w:vAlign w:val="center"/>
            <w:hideMark/>
          </w:tcPr>
          <w:p w14:paraId="217A432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503,280</w:t>
            </w:r>
          </w:p>
        </w:tc>
        <w:tc>
          <w:tcPr>
            <w:tcW w:w="1584" w:type="dxa"/>
            <w:tcBorders>
              <w:top w:val="nil"/>
              <w:left w:val="nil"/>
              <w:bottom w:val="single" w:sz="4" w:space="0" w:color="auto"/>
              <w:right w:val="single" w:sz="4" w:space="0" w:color="auto"/>
            </w:tcBorders>
            <w:shd w:val="clear" w:color="auto" w:fill="auto"/>
            <w:vAlign w:val="center"/>
            <w:hideMark/>
          </w:tcPr>
          <w:p w14:paraId="6A70110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684B1BA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201.94</w:t>
            </w:r>
          </w:p>
        </w:tc>
      </w:tr>
      <w:tr w:rsidR="000A2E04" w:rsidRPr="000A2E04" w14:paraId="47EFA613" w14:textId="77777777" w:rsidTr="000A2E04">
        <w:trPr>
          <w:trHeight w:val="11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488033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45</w:t>
            </w:r>
          </w:p>
        </w:tc>
        <w:tc>
          <w:tcPr>
            <w:tcW w:w="1543" w:type="dxa"/>
            <w:tcBorders>
              <w:top w:val="nil"/>
              <w:left w:val="nil"/>
              <w:bottom w:val="single" w:sz="4" w:space="0" w:color="auto"/>
              <w:right w:val="single" w:sz="4" w:space="0" w:color="auto"/>
            </w:tcBorders>
            <w:shd w:val="clear" w:color="auto" w:fill="auto"/>
            <w:vAlign w:val="center"/>
            <w:hideMark/>
          </w:tcPr>
          <w:p w14:paraId="40EF27A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04-A00-021</w:t>
            </w:r>
          </w:p>
        </w:tc>
        <w:tc>
          <w:tcPr>
            <w:tcW w:w="7323" w:type="dxa"/>
            <w:tcBorders>
              <w:top w:val="nil"/>
              <w:left w:val="nil"/>
              <w:bottom w:val="single" w:sz="4" w:space="0" w:color="auto"/>
              <w:right w:val="single" w:sz="4" w:space="0" w:color="auto"/>
            </w:tcBorders>
            <w:shd w:val="clear" w:color="auto" w:fill="auto"/>
            <w:vAlign w:val="center"/>
            <w:hideMark/>
          </w:tcPr>
          <w:p w14:paraId="31D1C62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Diazepam   5mg Tablet</w:t>
            </w:r>
          </w:p>
        </w:tc>
        <w:tc>
          <w:tcPr>
            <w:tcW w:w="1460" w:type="dxa"/>
            <w:tcBorders>
              <w:top w:val="nil"/>
              <w:left w:val="nil"/>
              <w:bottom w:val="single" w:sz="4" w:space="0" w:color="auto"/>
              <w:right w:val="single" w:sz="4" w:space="0" w:color="auto"/>
            </w:tcBorders>
            <w:shd w:val="clear" w:color="auto" w:fill="auto"/>
            <w:vAlign w:val="center"/>
            <w:hideMark/>
          </w:tcPr>
          <w:p w14:paraId="57ABA9B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1,362,180</w:t>
            </w:r>
          </w:p>
        </w:tc>
        <w:tc>
          <w:tcPr>
            <w:tcW w:w="1584" w:type="dxa"/>
            <w:tcBorders>
              <w:top w:val="nil"/>
              <w:left w:val="nil"/>
              <w:bottom w:val="single" w:sz="4" w:space="0" w:color="auto"/>
              <w:right w:val="single" w:sz="4" w:space="0" w:color="auto"/>
            </w:tcBorders>
            <w:shd w:val="clear" w:color="auto" w:fill="auto"/>
            <w:vAlign w:val="center"/>
            <w:hideMark/>
          </w:tcPr>
          <w:p w14:paraId="6F9BED9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4BF66E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227.5</w:t>
            </w:r>
          </w:p>
        </w:tc>
      </w:tr>
      <w:tr w:rsidR="000A2E04" w:rsidRPr="000A2E04" w14:paraId="5D3CB160" w14:textId="77777777" w:rsidTr="000A2E04">
        <w:trPr>
          <w:trHeight w:val="91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FC2FC2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46</w:t>
            </w:r>
          </w:p>
        </w:tc>
        <w:tc>
          <w:tcPr>
            <w:tcW w:w="1543" w:type="dxa"/>
            <w:tcBorders>
              <w:top w:val="nil"/>
              <w:left w:val="nil"/>
              <w:bottom w:val="single" w:sz="4" w:space="0" w:color="auto"/>
              <w:right w:val="single" w:sz="4" w:space="0" w:color="auto"/>
            </w:tcBorders>
            <w:shd w:val="clear" w:color="auto" w:fill="auto"/>
            <w:vAlign w:val="center"/>
            <w:hideMark/>
          </w:tcPr>
          <w:p w14:paraId="0650F29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04-A00-025</w:t>
            </w:r>
          </w:p>
        </w:tc>
        <w:tc>
          <w:tcPr>
            <w:tcW w:w="7323" w:type="dxa"/>
            <w:tcBorders>
              <w:top w:val="nil"/>
              <w:left w:val="nil"/>
              <w:bottom w:val="single" w:sz="4" w:space="0" w:color="auto"/>
              <w:right w:val="single" w:sz="4" w:space="0" w:color="auto"/>
            </w:tcBorders>
            <w:shd w:val="clear" w:color="auto" w:fill="auto"/>
            <w:vAlign w:val="center"/>
            <w:hideMark/>
          </w:tcPr>
          <w:p w14:paraId="6A772CB9"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Lorazepam</w:t>
            </w:r>
            <w:proofErr w:type="spellEnd"/>
            <w:r w:rsidRPr="000A2E04">
              <w:rPr>
                <w:rFonts w:ascii="Arial" w:eastAsia="Times New Roman" w:hAnsi="Arial" w:cs="Arial"/>
                <w:color w:val="000000"/>
              </w:rPr>
              <w:t xml:space="preserve">  2mg scored  Tablet</w:t>
            </w:r>
          </w:p>
        </w:tc>
        <w:tc>
          <w:tcPr>
            <w:tcW w:w="1460" w:type="dxa"/>
            <w:tcBorders>
              <w:top w:val="nil"/>
              <w:left w:val="nil"/>
              <w:bottom w:val="single" w:sz="4" w:space="0" w:color="auto"/>
              <w:right w:val="single" w:sz="4" w:space="0" w:color="auto"/>
            </w:tcBorders>
            <w:shd w:val="clear" w:color="auto" w:fill="auto"/>
            <w:vAlign w:val="center"/>
            <w:hideMark/>
          </w:tcPr>
          <w:p w14:paraId="78FB92F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252,116</w:t>
            </w:r>
          </w:p>
        </w:tc>
        <w:tc>
          <w:tcPr>
            <w:tcW w:w="1584" w:type="dxa"/>
            <w:tcBorders>
              <w:top w:val="nil"/>
              <w:left w:val="nil"/>
              <w:bottom w:val="single" w:sz="4" w:space="0" w:color="auto"/>
              <w:right w:val="single" w:sz="4" w:space="0" w:color="auto"/>
            </w:tcBorders>
            <w:shd w:val="clear" w:color="auto" w:fill="auto"/>
            <w:vAlign w:val="center"/>
            <w:hideMark/>
          </w:tcPr>
          <w:p w14:paraId="66410A4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68353B9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w:t>
            </w:r>
          </w:p>
        </w:tc>
      </w:tr>
      <w:tr w:rsidR="000A2E04" w:rsidRPr="000A2E04" w14:paraId="3E276F14"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C6DAAA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47</w:t>
            </w:r>
          </w:p>
        </w:tc>
        <w:tc>
          <w:tcPr>
            <w:tcW w:w="1543" w:type="dxa"/>
            <w:tcBorders>
              <w:top w:val="nil"/>
              <w:left w:val="nil"/>
              <w:bottom w:val="single" w:sz="4" w:space="0" w:color="auto"/>
              <w:right w:val="single" w:sz="4" w:space="0" w:color="auto"/>
            </w:tcBorders>
            <w:shd w:val="clear" w:color="auto" w:fill="auto"/>
            <w:vAlign w:val="center"/>
            <w:hideMark/>
          </w:tcPr>
          <w:p w14:paraId="1639CA4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04-B00-032</w:t>
            </w:r>
          </w:p>
        </w:tc>
        <w:tc>
          <w:tcPr>
            <w:tcW w:w="7323" w:type="dxa"/>
            <w:tcBorders>
              <w:top w:val="nil"/>
              <w:left w:val="nil"/>
              <w:bottom w:val="single" w:sz="4" w:space="0" w:color="auto"/>
              <w:right w:val="single" w:sz="4" w:space="0" w:color="auto"/>
            </w:tcBorders>
            <w:shd w:val="clear" w:color="auto" w:fill="auto"/>
            <w:vAlign w:val="center"/>
            <w:hideMark/>
          </w:tcPr>
          <w:p w14:paraId="4210C87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Olanzapine 10mg Tablet</w:t>
            </w:r>
          </w:p>
        </w:tc>
        <w:tc>
          <w:tcPr>
            <w:tcW w:w="1460" w:type="dxa"/>
            <w:tcBorders>
              <w:top w:val="nil"/>
              <w:left w:val="nil"/>
              <w:bottom w:val="single" w:sz="4" w:space="0" w:color="auto"/>
              <w:right w:val="single" w:sz="4" w:space="0" w:color="auto"/>
            </w:tcBorders>
            <w:shd w:val="clear" w:color="auto" w:fill="auto"/>
            <w:vAlign w:val="center"/>
            <w:hideMark/>
          </w:tcPr>
          <w:p w14:paraId="18E6BD6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1,980,740</w:t>
            </w:r>
          </w:p>
        </w:tc>
        <w:tc>
          <w:tcPr>
            <w:tcW w:w="1584" w:type="dxa"/>
            <w:tcBorders>
              <w:top w:val="nil"/>
              <w:left w:val="nil"/>
              <w:bottom w:val="single" w:sz="4" w:space="0" w:color="auto"/>
              <w:right w:val="single" w:sz="4" w:space="0" w:color="auto"/>
            </w:tcBorders>
            <w:shd w:val="clear" w:color="auto" w:fill="auto"/>
            <w:vAlign w:val="center"/>
            <w:hideMark/>
          </w:tcPr>
          <w:p w14:paraId="66FC887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10BD64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1300</w:t>
            </w:r>
          </w:p>
        </w:tc>
      </w:tr>
      <w:tr w:rsidR="000A2E04" w:rsidRPr="000A2E04" w14:paraId="7097FC4E" w14:textId="77777777" w:rsidTr="000A2E04">
        <w:trPr>
          <w:trHeight w:val="9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9DD289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48</w:t>
            </w:r>
          </w:p>
        </w:tc>
        <w:tc>
          <w:tcPr>
            <w:tcW w:w="1543" w:type="dxa"/>
            <w:tcBorders>
              <w:top w:val="nil"/>
              <w:left w:val="nil"/>
              <w:bottom w:val="single" w:sz="4" w:space="0" w:color="auto"/>
              <w:right w:val="single" w:sz="4" w:space="0" w:color="auto"/>
            </w:tcBorders>
            <w:shd w:val="clear" w:color="auto" w:fill="auto"/>
            <w:vAlign w:val="center"/>
            <w:hideMark/>
          </w:tcPr>
          <w:p w14:paraId="046ACB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04-B00-034</w:t>
            </w:r>
          </w:p>
        </w:tc>
        <w:tc>
          <w:tcPr>
            <w:tcW w:w="7323" w:type="dxa"/>
            <w:tcBorders>
              <w:top w:val="nil"/>
              <w:left w:val="nil"/>
              <w:bottom w:val="single" w:sz="4" w:space="0" w:color="auto"/>
              <w:right w:val="single" w:sz="4" w:space="0" w:color="auto"/>
            </w:tcBorders>
            <w:shd w:val="clear" w:color="auto" w:fill="auto"/>
            <w:vAlign w:val="center"/>
            <w:hideMark/>
          </w:tcPr>
          <w:p w14:paraId="0FFB786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Olanzapine  5mg Tablet</w:t>
            </w:r>
          </w:p>
        </w:tc>
        <w:tc>
          <w:tcPr>
            <w:tcW w:w="1460" w:type="dxa"/>
            <w:tcBorders>
              <w:top w:val="nil"/>
              <w:left w:val="nil"/>
              <w:bottom w:val="single" w:sz="4" w:space="0" w:color="auto"/>
              <w:right w:val="single" w:sz="4" w:space="0" w:color="auto"/>
            </w:tcBorders>
            <w:shd w:val="clear" w:color="auto" w:fill="auto"/>
            <w:vAlign w:val="center"/>
            <w:hideMark/>
          </w:tcPr>
          <w:p w14:paraId="3D47BFD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2,196,817</w:t>
            </w:r>
          </w:p>
        </w:tc>
        <w:tc>
          <w:tcPr>
            <w:tcW w:w="1584" w:type="dxa"/>
            <w:tcBorders>
              <w:top w:val="nil"/>
              <w:left w:val="nil"/>
              <w:bottom w:val="single" w:sz="4" w:space="0" w:color="auto"/>
              <w:right w:val="single" w:sz="4" w:space="0" w:color="auto"/>
            </w:tcBorders>
            <w:shd w:val="clear" w:color="auto" w:fill="auto"/>
            <w:vAlign w:val="center"/>
            <w:hideMark/>
          </w:tcPr>
          <w:p w14:paraId="0498926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6C360CD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1300</w:t>
            </w:r>
          </w:p>
        </w:tc>
      </w:tr>
      <w:tr w:rsidR="000A2E04" w:rsidRPr="000A2E04" w14:paraId="681C4D36"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1B738F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49</w:t>
            </w:r>
          </w:p>
        </w:tc>
        <w:tc>
          <w:tcPr>
            <w:tcW w:w="1543" w:type="dxa"/>
            <w:tcBorders>
              <w:top w:val="nil"/>
              <w:left w:val="nil"/>
              <w:bottom w:val="single" w:sz="4" w:space="0" w:color="auto"/>
              <w:right w:val="single" w:sz="4" w:space="0" w:color="auto"/>
            </w:tcBorders>
            <w:shd w:val="clear" w:color="auto" w:fill="auto"/>
            <w:vAlign w:val="center"/>
            <w:hideMark/>
          </w:tcPr>
          <w:p w14:paraId="3D10521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04-B00-050</w:t>
            </w:r>
          </w:p>
        </w:tc>
        <w:tc>
          <w:tcPr>
            <w:tcW w:w="7323" w:type="dxa"/>
            <w:tcBorders>
              <w:top w:val="nil"/>
              <w:left w:val="nil"/>
              <w:bottom w:val="single" w:sz="4" w:space="0" w:color="auto"/>
              <w:right w:val="single" w:sz="4" w:space="0" w:color="auto"/>
            </w:tcBorders>
            <w:shd w:val="clear" w:color="auto" w:fill="auto"/>
            <w:vAlign w:val="center"/>
            <w:hideMark/>
          </w:tcPr>
          <w:p w14:paraId="3629FC58"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Risperidone</w:t>
            </w:r>
            <w:proofErr w:type="spellEnd"/>
            <w:r w:rsidRPr="000A2E04">
              <w:rPr>
                <w:rFonts w:ascii="Arial" w:eastAsia="Times New Roman" w:hAnsi="Arial" w:cs="Arial"/>
                <w:color w:val="000000"/>
              </w:rPr>
              <w:t xml:space="preserve"> 2mg Tablet</w:t>
            </w:r>
          </w:p>
        </w:tc>
        <w:tc>
          <w:tcPr>
            <w:tcW w:w="1460" w:type="dxa"/>
            <w:tcBorders>
              <w:top w:val="nil"/>
              <w:left w:val="nil"/>
              <w:bottom w:val="single" w:sz="4" w:space="0" w:color="auto"/>
              <w:right w:val="single" w:sz="4" w:space="0" w:color="auto"/>
            </w:tcBorders>
            <w:shd w:val="clear" w:color="auto" w:fill="auto"/>
            <w:vAlign w:val="center"/>
            <w:hideMark/>
          </w:tcPr>
          <w:p w14:paraId="03C29A7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1,918,774</w:t>
            </w:r>
          </w:p>
        </w:tc>
        <w:tc>
          <w:tcPr>
            <w:tcW w:w="1584" w:type="dxa"/>
            <w:tcBorders>
              <w:top w:val="nil"/>
              <w:left w:val="nil"/>
              <w:bottom w:val="single" w:sz="4" w:space="0" w:color="auto"/>
              <w:right w:val="single" w:sz="4" w:space="0" w:color="auto"/>
            </w:tcBorders>
            <w:shd w:val="clear" w:color="auto" w:fill="auto"/>
            <w:vAlign w:val="center"/>
            <w:hideMark/>
          </w:tcPr>
          <w:p w14:paraId="5BAC2FD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77B4A49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1300</w:t>
            </w:r>
          </w:p>
        </w:tc>
      </w:tr>
      <w:tr w:rsidR="000A2E04" w:rsidRPr="000A2E04" w14:paraId="0600A7FF" w14:textId="77777777" w:rsidTr="000A2E04">
        <w:trPr>
          <w:trHeight w:val="117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0CB0E9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w:t>
            </w:r>
          </w:p>
        </w:tc>
        <w:tc>
          <w:tcPr>
            <w:tcW w:w="1543" w:type="dxa"/>
            <w:tcBorders>
              <w:top w:val="nil"/>
              <w:left w:val="nil"/>
              <w:bottom w:val="single" w:sz="4" w:space="0" w:color="auto"/>
              <w:right w:val="single" w:sz="4" w:space="0" w:color="auto"/>
            </w:tcBorders>
            <w:shd w:val="clear" w:color="auto" w:fill="auto"/>
            <w:vAlign w:val="center"/>
            <w:hideMark/>
          </w:tcPr>
          <w:p w14:paraId="28FADDD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04-B00-082</w:t>
            </w:r>
          </w:p>
        </w:tc>
        <w:tc>
          <w:tcPr>
            <w:tcW w:w="7323" w:type="dxa"/>
            <w:tcBorders>
              <w:top w:val="nil"/>
              <w:left w:val="nil"/>
              <w:bottom w:val="single" w:sz="4" w:space="0" w:color="auto"/>
              <w:right w:val="single" w:sz="4" w:space="0" w:color="auto"/>
            </w:tcBorders>
            <w:shd w:val="clear" w:color="auto" w:fill="auto"/>
            <w:vAlign w:val="center"/>
            <w:hideMark/>
          </w:tcPr>
          <w:p w14:paraId="3B1D630A"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Risperidone</w:t>
            </w:r>
            <w:proofErr w:type="spellEnd"/>
            <w:r w:rsidRPr="000A2E04">
              <w:rPr>
                <w:rFonts w:ascii="Arial" w:eastAsia="Times New Roman" w:hAnsi="Arial" w:cs="Arial"/>
                <w:color w:val="000000"/>
              </w:rPr>
              <w:t xml:space="preserve"> liquid oral solution 1mg/ml.</w:t>
            </w:r>
          </w:p>
        </w:tc>
        <w:tc>
          <w:tcPr>
            <w:tcW w:w="1460" w:type="dxa"/>
            <w:tcBorders>
              <w:top w:val="nil"/>
              <w:left w:val="nil"/>
              <w:bottom w:val="single" w:sz="4" w:space="0" w:color="auto"/>
              <w:right w:val="single" w:sz="4" w:space="0" w:color="auto"/>
            </w:tcBorders>
            <w:shd w:val="clear" w:color="auto" w:fill="auto"/>
            <w:vAlign w:val="center"/>
            <w:hideMark/>
          </w:tcPr>
          <w:p w14:paraId="716D399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18,111</w:t>
            </w:r>
          </w:p>
        </w:tc>
        <w:tc>
          <w:tcPr>
            <w:tcW w:w="1584" w:type="dxa"/>
            <w:tcBorders>
              <w:top w:val="nil"/>
              <w:left w:val="nil"/>
              <w:bottom w:val="single" w:sz="4" w:space="0" w:color="auto"/>
              <w:right w:val="single" w:sz="4" w:space="0" w:color="auto"/>
            </w:tcBorders>
            <w:shd w:val="clear" w:color="auto" w:fill="auto"/>
            <w:vAlign w:val="center"/>
            <w:hideMark/>
          </w:tcPr>
          <w:p w14:paraId="06484B1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 ml bottle</w:t>
            </w:r>
          </w:p>
        </w:tc>
        <w:tc>
          <w:tcPr>
            <w:tcW w:w="1460" w:type="dxa"/>
            <w:tcBorders>
              <w:top w:val="nil"/>
              <w:left w:val="nil"/>
              <w:bottom w:val="single" w:sz="4" w:space="0" w:color="auto"/>
              <w:right w:val="single" w:sz="4" w:space="0" w:color="auto"/>
            </w:tcBorders>
            <w:shd w:val="clear" w:color="auto" w:fill="auto"/>
            <w:vAlign w:val="center"/>
            <w:hideMark/>
          </w:tcPr>
          <w:p w14:paraId="1E74E84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4000</w:t>
            </w:r>
          </w:p>
        </w:tc>
      </w:tr>
      <w:tr w:rsidR="000A2E04" w:rsidRPr="000A2E04" w14:paraId="50E40264" w14:textId="77777777" w:rsidTr="000A2E04">
        <w:trPr>
          <w:trHeight w:val="135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23982D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51</w:t>
            </w:r>
          </w:p>
        </w:tc>
        <w:tc>
          <w:tcPr>
            <w:tcW w:w="1543" w:type="dxa"/>
            <w:tcBorders>
              <w:top w:val="nil"/>
              <w:left w:val="nil"/>
              <w:bottom w:val="single" w:sz="4" w:space="0" w:color="auto"/>
              <w:right w:val="single" w:sz="4" w:space="0" w:color="auto"/>
            </w:tcBorders>
            <w:shd w:val="clear" w:color="auto" w:fill="auto"/>
            <w:vAlign w:val="center"/>
            <w:hideMark/>
          </w:tcPr>
          <w:p w14:paraId="535CEAC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04-CC0-016</w:t>
            </w:r>
          </w:p>
        </w:tc>
        <w:tc>
          <w:tcPr>
            <w:tcW w:w="7323" w:type="dxa"/>
            <w:tcBorders>
              <w:top w:val="nil"/>
              <w:left w:val="nil"/>
              <w:bottom w:val="single" w:sz="4" w:space="0" w:color="auto"/>
              <w:right w:val="single" w:sz="4" w:space="0" w:color="auto"/>
            </w:tcBorders>
            <w:shd w:val="clear" w:color="auto" w:fill="auto"/>
            <w:vAlign w:val="center"/>
            <w:hideMark/>
          </w:tcPr>
          <w:p w14:paraId="2EA71C53"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Escitalopram</w:t>
            </w:r>
            <w:proofErr w:type="spellEnd"/>
            <w:r w:rsidRPr="000A2E04">
              <w:rPr>
                <w:rFonts w:ascii="Arial" w:eastAsia="Times New Roman" w:hAnsi="Arial" w:cs="Arial"/>
                <w:color w:val="000000"/>
              </w:rPr>
              <w:t xml:space="preserve"> (as oxalate) tablet 10mg</w:t>
            </w:r>
          </w:p>
        </w:tc>
        <w:tc>
          <w:tcPr>
            <w:tcW w:w="1460" w:type="dxa"/>
            <w:tcBorders>
              <w:top w:val="nil"/>
              <w:left w:val="nil"/>
              <w:bottom w:val="single" w:sz="4" w:space="0" w:color="auto"/>
              <w:right w:val="single" w:sz="4" w:space="0" w:color="auto"/>
            </w:tcBorders>
            <w:shd w:val="clear" w:color="auto" w:fill="auto"/>
            <w:vAlign w:val="center"/>
            <w:hideMark/>
          </w:tcPr>
          <w:p w14:paraId="5BF65BB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1,336,571</w:t>
            </w:r>
          </w:p>
        </w:tc>
        <w:tc>
          <w:tcPr>
            <w:tcW w:w="1584" w:type="dxa"/>
            <w:tcBorders>
              <w:top w:val="nil"/>
              <w:left w:val="nil"/>
              <w:bottom w:val="single" w:sz="4" w:space="0" w:color="auto"/>
              <w:right w:val="single" w:sz="4" w:space="0" w:color="auto"/>
            </w:tcBorders>
            <w:shd w:val="clear" w:color="auto" w:fill="auto"/>
            <w:vAlign w:val="center"/>
            <w:hideMark/>
          </w:tcPr>
          <w:p w14:paraId="1528705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4B6A87A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1950</w:t>
            </w:r>
          </w:p>
        </w:tc>
      </w:tr>
      <w:tr w:rsidR="000A2E04" w:rsidRPr="000A2E04" w14:paraId="6822C0DC" w14:textId="77777777" w:rsidTr="000A2E04">
        <w:trPr>
          <w:trHeight w:val="14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63C8A8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52</w:t>
            </w:r>
          </w:p>
        </w:tc>
        <w:tc>
          <w:tcPr>
            <w:tcW w:w="1543" w:type="dxa"/>
            <w:tcBorders>
              <w:top w:val="nil"/>
              <w:left w:val="nil"/>
              <w:bottom w:val="single" w:sz="4" w:space="0" w:color="auto"/>
              <w:right w:val="single" w:sz="4" w:space="0" w:color="auto"/>
            </w:tcBorders>
            <w:shd w:val="clear" w:color="auto" w:fill="auto"/>
            <w:vAlign w:val="center"/>
            <w:hideMark/>
          </w:tcPr>
          <w:p w14:paraId="6B9BFCF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04-F00-004</w:t>
            </w:r>
          </w:p>
        </w:tc>
        <w:tc>
          <w:tcPr>
            <w:tcW w:w="7323" w:type="dxa"/>
            <w:tcBorders>
              <w:top w:val="nil"/>
              <w:left w:val="nil"/>
              <w:bottom w:val="single" w:sz="4" w:space="0" w:color="auto"/>
              <w:right w:val="single" w:sz="4" w:space="0" w:color="auto"/>
            </w:tcBorders>
            <w:shd w:val="clear" w:color="auto" w:fill="auto"/>
            <w:vAlign w:val="center"/>
            <w:hideMark/>
          </w:tcPr>
          <w:p w14:paraId="5A4577D6"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Prochlorperazine</w:t>
            </w:r>
            <w:proofErr w:type="spellEnd"/>
            <w:r w:rsidRPr="000A2E04">
              <w:rPr>
                <w:rFonts w:ascii="Arial" w:eastAsia="Times New Roman" w:hAnsi="Arial" w:cs="Arial"/>
                <w:color w:val="000000"/>
              </w:rPr>
              <w:t xml:space="preserve"> maleate  5mg Tablet</w:t>
            </w:r>
          </w:p>
        </w:tc>
        <w:tc>
          <w:tcPr>
            <w:tcW w:w="1460" w:type="dxa"/>
            <w:tcBorders>
              <w:top w:val="nil"/>
              <w:left w:val="nil"/>
              <w:bottom w:val="single" w:sz="4" w:space="0" w:color="auto"/>
              <w:right w:val="single" w:sz="4" w:space="0" w:color="auto"/>
            </w:tcBorders>
            <w:shd w:val="clear" w:color="auto" w:fill="auto"/>
            <w:vAlign w:val="center"/>
            <w:hideMark/>
          </w:tcPr>
          <w:p w14:paraId="3613253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550,330</w:t>
            </w:r>
          </w:p>
        </w:tc>
        <w:tc>
          <w:tcPr>
            <w:tcW w:w="1584" w:type="dxa"/>
            <w:tcBorders>
              <w:top w:val="nil"/>
              <w:left w:val="nil"/>
              <w:bottom w:val="single" w:sz="4" w:space="0" w:color="auto"/>
              <w:right w:val="single" w:sz="4" w:space="0" w:color="auto"/>
            </w:tcBorders>
            <w:shd w:val="clear" w:color="auto" w:fill="auto"/>
            <w:vAlign w:val="center"/>
            <w:hideMark/>
          </w:tcPr>
          <w:p w14:paraId="1788362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5F9166D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w:t>
            </w:r>
          </w:p>
        </w:tc>
      </w:tr>
      <w:tr w:rsidR="000A2E04" w:rsidRPr="000A2E04" w14:paraId="65459B0A" w14:textId="77777777" w:rsidTr="000A2E04">
        <w:trPr>
          <w:trHeight w:val="30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84D9CB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53</w:t>
            </w:r>
          </w:p>
        </w:tc>
        <w:tc>
          <w:tcPr>
            <w:tcW w:w="1543" w:type="dxa"/>
            <w:tcBorders>
              <w:top w:val="nil"/>
              <w:left w:val="nil"/>
              <w:bottom w:val="single" w:sz="4" w:space="0" w:color="auto"/>
              <w:right w:val="single" w:sz="4" w:space="0" w:color="auto"/>
            </w:tcBorders>
            <w:shd w:val="clear" w:color="auto" w:fill="auto"/>
            <w:vAlign w:val="center"/>
            <w:hideMark/>
          </w:tcPr>
          <w:p w14:paraId="748164A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04-F00-019</w:t>
            </w:r>
          </w:p>
        </w:tc>
        <w:tc>
          <w:tcPr>
            <w:tcW w:w="7323" w:type="dxa"/>
            <w:tcBorders>
              <w:top w:val="nil"/>
              <w:left w:val="nil"/>
              <w:bottom w:val="single" w:sz="4" w:space="0" w:color="auto"/>
              <w:right w:val="single" w:sz="4" w:space="0" w:color="auto"/>
            </w:tcBorders>
            <w:shd w:val="clear" w:color="auto" w:fill="auto"/>
            <w:vAlign w:val="center"/>
            <w:hideMark/>
          </w:tcPr>
          <w:p w14:paraId="22FE5A05"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Ondansetron</w:t>
            </w:r>
            <w:proofErr w:type="spellEnd"/>
            <w:r w:rsidRPr="000A2E04">
              <w:rPr>
                <w:rFonts w:ascii="Arial" w:eastAsia="Times New Roman" w:hAnsi="Arial" w:cs="Arial"/>
                <w:color w:val="000000"/>
              </w:rPr>
              <w:t xml:space="preserve">  (as hydrochloride)  or ( as hydrochloride </w:t>
            </w:r>
            <w:proofErr w:type="spellStart"/>
            <w:r w:rsidRPr="000A2E04">
              <w:rPr>
                <w:rFonts w:ascii="Arial" w:eastAsia="Times New Roman" w:hAnsi="Arial" w:cs="Arial"/>
                <w:color w:val="000000"/>
              </w:rPr>
              <w:t>dihydrate</w:t>
            </w:r>
            <w:proofErr w:type="spellEnd"/>
            <w:r w:rsidRPr="000A2E04">
              <w:rPr>
                <w:rFonts w:ascii="Arial" w:eastAsia="Times New Roman" w:hAnsi="Arial" w:cs="Arial"/>
                <w:color w:val="000000"/>
              </w:rPr>
              <w:t xml:space="preserve">) 2mg/ml (4ml) Ampoule  or vial I.M , slow I.V ,I.V infusion </w:t>
            </w:r>
            <w:r w:rsidRPr="000A2E04">
              <w:rPr>
                <w:rFonts w:ascii="Arial" w:eastAsia="Times New Roman" w:hAnsi="Arial" w:cs="Arial"/>
                <w:color w:val="000000"/>
                <w:rtl/>
              </w:rPr>
              <w:t xml:space="preserve">مراكز سرطانيه يؤخذ بنظر الاعتبار قائمة ادويةالتخدير واستخدام المادة لعلاج ومنع التقيئ والغثيان بعد العملية </w:t>
            </w:r>
            <w:r w:rsidRPr="000A2E04">
              <w:rPr>
                <w:rFonts w:ascii="Arial" w:eastAsia="Times New Roman" w:hAnsi="Arial" w:cs="Arial"/>
                <w:color w:val="000000"/>
              </w:rPr>
              <w:br/>
            </w:r>
            <w:r w:rsidRPr="000A2E04">
              <w:rPr>
                <w:rFonts w:ascii="Arial" w:eastAsia="Times New Roman" w:hAnsi="Arial" w:cs="Arial"/>
                <w:color w:val="000000"/>
                <w:rtl/>
              </w:rPr>
              <w:t>ج/1070</w:t>
            </w:r>
          </w:p>
        </w:tc>
        <w:tc>
          <w:tcPr>
            <w:tcW w:w="1460" w:type="dxa"/>
            <w:tcBorders>
              <w:top w:val="nil"/>
              <w:left w:val="nil"/>
              <w:bottom w:val="single" w:sz="4" w:space="0" w:color="auto"/>
              <w:right w:val="single" w:sz="4" w:space="0" w:color="auto"/>
            </w:tcBorders>
            <w:shd w:val="clear" w:color="auto" w:fill="auto"/>
            <w:vAlign w:val="center"/>
            <w:hideMark/>
          </w:tcPr>
          <w:p w14:paraId="12D02A1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3,815,397</w:t>
            </w:r>
          </w:p>
        </w:tc>
        <w:tc>
          <w:tcPr>
            <w:tcW w:w="1584" w:type="dxa"/>
            <w:tcBorders>
              <w:top w:val="nil"/>
              <w:left w:val="nil"/>
              <w:bottom w:val="single" w:sz="4" w:space="0" w:color="auto"/>
              <w:right w:val="single" w:sz="4" w:space="0" w:color="auto"/>
            </w:tcBorders>
            <w:shd w:val="clear" w:color="auto" w:fill="auto"/>
            <w:vAlign w:val="center"/>
            <w:hideMark/>
          </w:tcPr>
          <w:p w14:paraId="56EB77A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2259ACC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1170</w:t>
            </w:r>
          </w:p>
        </w:tc>
      </w:tr>
      <w:tr w:rsidR="000A2E04" w:rsidRPr="000A2E04" w14:paraId="35C707FE" w14:textId="77777777" w:rsidTr="000A2E04">
        <w:trPr>
          <w:trHeight w:val="127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A59C58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54</w:t>
            </w:r>
          </w:p>
        </w:tc>
        <w:tc>
          <w:tcPr>
            <w:tcW w:w="1543" w:type="dxa"/>
            <w:tcBorders>
              <w:top w:val="nil"/>
              <w:left w:val="nil"/>
              <w:bottom w:val="single" w:sz="4" w:space="0" w:color="auto"/>
              <w:right w:val="single" w:sz="4" w:space="0" w:color="auto"/>
            </w:tcBorders>
            <w:shd w:val="clear" w:color="auto" w:fill="auto"/>
            <w:vAlign w:val="center"/>
            <w:hideMark/>
          </w:tcPr>
          <w:p w14:paraId="20FC497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04-F00-023</w:t>
            </w:r>
          </w:p>
        </w:tc>
        <w:tc>
          <w:tcPr>
            <w:tcW w:w="7323" w:type="dxa"/>
            <w:tcBorders>
              <w:top w:val="nil"/>
              <w:left w:val="nil"/>
              <w:bottom w:val="single" w:sz="4" w:space="0" w:color="auto"/>
              <w:right w:val="single" w:sz="4" w:space="0" w:color="auto"/>
            </w:tcBorders>
            <w:shd w:val="clear" w:color="auto" w:fill="auto"/>
            <w:vAlign w:val="center"/>
            <w:hideMark/>
          </w:tcPr>
          <w:p w14:paraId="099AA675"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Cinnarizine</w:t>
            </w:r>
            <w:proofErr w:type="spellEnd"/>
            <w:r w:rsidRPr="000A2E04">
              <w:rPr>
                <w:rFonts w:ascii="Arial" w:eastAsia="Times New Roman" w:hAnsi="Arial" w:cs="Arial"/>
                <w:color w:val="000000"/>
              </w:rPr>
              <w:t xml:space="preserve">  25mg Tablet</w:t>
            </w:r>
          </w:p>
        </w:tc>
        <w:tc>
          <w:tcPr>
            <w:tcW w:w="1460" w:type="dxa"/>
            <w:tcBorders>
              <w:top w:val="nil"/>
              <w:left w:val="nil"/>
              <w:bottom w:val="single" w:sz="4" w:space="0" w:color="auto"/>
              <w:right w:val="single" w:sz="4" w:space="0" w:color="auto"/>
            </w:tcBorders>
            <w:shd w:val="clear" w:color="auto" w:fill="auto"/>
            <w:vAlign w:val="center"/>
            <w:hideMark/>
          </w:tcPr>
          <w:p w14:paraId="0CF09CA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2,877,228</w:t>
            </w:r>
          </w:p>
        </w:tc>
        <w:tc>
          <w:tcPr>
            <w:tcW w:w="1584" w:type="dxa"/>
            <w:tcBorders>
              <w:top w:val="nil"/>
              <w:left w:val="nil"/>
              <w:bottom w:val="single" w:sz="4" w:space="0" w:color="auto"/>
              <w:right w:val="single" w:sz="4" w:space="0" w:color="auto"/>
            </w:tcBorders>
            <w:shd w:val="clear" w:color="auto" w:fill="auto"/>
            <w:vAlign w:val="center"/>
            <w:hideMark/>
          </w:tcPr>
          <w:p w14:paraId="05B5F3A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305130B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269.08</w:t>
            </w:r>
          </w:p>
        </w:tc>
      </w:tr>
      <w:tr w:rsidR="000A2E04" w:rsidRPr="000A2E04" w14:paraId="793EB650" w14:textId="77777777" w:rsidTr="000A2E04">
        <w:trPr>
          <w:trHeight w:val="11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F8A6C7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55</w:t>
            </w:r>
          </w:p>
        </w:tc>
        <w:tc>
          <w:tcPr>
            <w:tcW w:w="1543" w:type="dxa"/>
            <w:tcBorders>
              <w:top w:val="nil"/>
              <w:left w:val="nil"/>
              <w:bottom w:val="single" w:sz="4" w:space="0" w:color="auto"/>
              <w:right w:val="single" w:sz="4" w:space="0" w:color="auto"/>
            </w:tcBorders>
            <w:shd w:val="clear" w:color="auto" w:fill="auto"/>
            <w:vAlign w:val="center"/>
            <w:hideMark/>
          </w:tcPr>
          <w:p w14:paraId="6C711A1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04-G00-020</w:t>
            </w:r>
          </w:p>
        </w:tc>
        <w:tc>
          <w:tcPr>
            <w:tcW w:w="7323" w:type="dxa"/>
            <w:tcBorders>
              <w:top w:val="nil"/>
              <w:left w:val="nil"/>
              <w:bottom w:val="single" w:sz="4" w:space="0" w:color="auto"/>
              <w:right w:val="single" w:sz="4" w:space="0" w:color="auto"/>
            </w:tcBorders>
            <w:shd w:val="clear" w:color="auto" w:fill="auto"/>
            <w:vAlign w:val="center"/>
            <w:hideMark/>
          </w:tcPr>
          <w:p w14:paraId="4A025838"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Paracetamol</w:t>
            </w:r>
            <w:proofErr w:type="spellEnd"/>
            <w:r w:rsidRPr="000A2E04">
              <w:rPr>
                <w:rFonts w:ascii="Arial" w:eastAsia="Times New Roman" w:hAnsi="Arial" w:cs="Arial"/>
                <w:color w:val="000000"/>
              </w:rPr>
              <w:t xml:space="preserve">   125mg  Suppository (infant)</w:t>
            </w:r>
          </w:p>
        </w:tc>
        <w:tc>
          <w:tcPr>
            <w:tcW w:w="1460" w:type="dxa"/>
            <w:tcBorders>
              <w:top w:val="nil"/>
              <w:left w:val="nil"/>
              <w:bottom w:val="single" w:sz="4" w:space="0" w:color="auto"/>
              <w:right w:val="single" w:sz="4" w:space="0" w:color="auto"/>
            </w:tcBorders>
            <w:shd w:val="clear" w:color="auto" w:fill="auto"/>
            <w:vAlign w:val="center"/>
            <w:hideMark/>
          </w:tcPr>
          <w:p w14:paraId="56FF25D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3,592,989</w:t>
            </w:r>
          </w:p>
        </w:tc>
        <w:tc>
          <w:tcPr>
            <w:tcW w:w="1584" w:type="dxa"/>
            <w:tcBorders>
              <w:top w:val="nil"/>
              <w:left w:val="nil"/>
              <w:bottom w:val="single" w:sz="4" w:space="0" w:color="auto"/>
              <w:right w:val="single" w:sz="4" w:space="0" w:color="auto"/>
            </w:tcBorders>
            <w:shd w:val="clear" w:color="auto" w:fill="auto"/>
            <w:vAlign w:val="center"/>
            <w:hideMark/>
          </w:tcPr>
          <w:p w14:paraId="155BD6F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SUPP</w:t>
            </w:r>
          </w:p>
        </w:tc>
        <w:tc>
          <w:tcPr>
            <w:tcW w:w="1460" w:type="dxa"/>
            <w:tcBorders>
              <w:top w:val="nil"/>
              <w:left w:val="nil"/>
              <w:bottom w:val="single" w:sz="4" w:space="0" w:color="auto"/>
              <w:right w:val="single" w:sz="4" w:space="0" w:color="auto"/>
            </w:tcBorders>
            <w:shd w:val="clear" w:color="auto" w:fill="auto"/>
            <w:vAlign w:val="center"/>
            <w:hideMark/>
          </w:tcPr>
          <w:p w14:paraId="7F519E9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97.5</w:t>
            </w:r>
          </w:p>
        </w:tc>
      </w:tr>
      <w:tr w:rsidR="000A2E04" w:rsidRPr="000A2E04" w14:paraId="0140C042"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5E50DA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56</w:t>
            </w:r>
          </w:p>
        </w:tc>
        <w:tc>
          <w:tcPr>
            <w:tcW w:w="1543" w:type="dxa"/>
            <w:tcBorders>
              <w:top w:val="nil"/>
              <w:left w:val="nil"/>
              <w:bottom w:val="single" w:sz="4" w:space="0" w:color="auto"/>
              <w:right w:val="single" w:sz="4" w:space="0" w:color="auto"/>
            </w:tcBorders>
            <w:shd w:val="clear" w:color="auto" w:fill="auto"/>
            <w:vAlign w:val="center"/>
            <w:hideMark/>
          </w:tcPr>
          <w:p w14:paraId="6F48A8F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04-G00-021</w:t>
            </w:r>
          </w:p>
        </w:tc>
        <w:tc>
          <w:tcPr>
            <w:tcW w:w="7323" w:type="dxa"/>
            <w:tcBorders>
              <w:top w:val="nil"/>
              <w:left w:val="nil"/>
              <w:bottom w:val="single" w:sz="4" w:space="0" w:color="auto"/>
              <w:right w:val="single" w:sz="4" w:space="0" w:color="auto"/>
            </w:tcBorders>
            <w:shd w:val="clear" w:color="auto" w:fill="auto"/>
            <w:vAlign w:val="center"/>
            <w:hideMark/>
          </w:tcPr>
          <w:p w14:paraId="5187C11C"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Paracetamol</w:t>
            </w:r>
            <w:proofErr w:type="spellEnd"/>
            <w:r w:rsidRPr="000A2E04">
              <w:rPr>
                <w:rFonts w:ascii="Arial" w:eastAsia="Times New Roman" w:hAnsi="Arial" w:cs="Arial"/>
                <w:color w:val="000000"/>
              </w:rPr>
              <w:t xml:space="preserve">   250mg  Suppository (child)</w:t>
            </w:r>
          </w:p>
        </w:tc>
        <w:tc>
          <w:tcPr>
            <w:tcW w:w="1460" w:type="dxa"/>
            <w:tcBorders>
              <w:top w:val="nil"/>
              <w:left w:val="nil"/>
              <w:bottom w:val="single" w:sz="4" w:space="0" w:color="auto"/>
              <w:right w:val="single" w:sz="4" w:space="0" w:color="auto"/>
            </w:tcBorders>
            <w:shd w:val="clear" w:color="auto" w:fill="auto"/>
            <w:vAlign w:val="center"/>
            <w:hideMark/>
          </w:tcPr>
          <w:p w14:paraId="600828D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3,536,712</w:t>
            </w:r>
          </w:p>
        </w:tc>
        <w:tc>
          <w:tcPr>
            <w:tcW w:w="1584" w:type="dxa"/>
            <w:tcBorders>
              <w:top w:val="nil"/>
              <w:left w:val="nil"/>
              <w:bottom w:val="single" w:sz="4" w:space="0" w:color="auto"/>
              <w:right w:val="single" w:sz="4" w:space="0" w:color="auto"/>
            </w:tcBorders>
            <w:shd w:val="clear" w:color="auto" w:fill="auto"/>
            <w:vAlign w:val="center"/>
            <w:hideMark/>
          </w:tcPr>
          <w:p w14:paraId="34146A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 supp.</w:t>
            </w:r>
          </w:p>
        </w:tc>
        <w:tc>
          <w:tcPr>
            <w:tcW w:w="1460" w:type="dxa"/>
            <w:tcBorders>
              <w:top w:val="nil"/>
              <w:left w:val="nil"/>
              <w:bottom w:val="single" w:sz="4" w:space="0" w:color="auto"/>
              <w:right w:val="single" w:sz="4" w:space="0" w:color="auto"/>
            </w:tcBorders>
            <w:shd w:val="clear" w:color="auto" w:fill="auto"/>
            <w:vAlign w:val="center"/>
            <w:hideMark/>
          </w:tcPr>
          <w:p w14:paraId="0E34237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350</w:t>
            </w:r>
          </w:p>
        </w:tc>
      </w:tr>
      <w:tr w:rsidR="000A2E04" w:rsidRPr="000A2E04" w14:paraId="6A628F4B" w14:textId="77777777" w:rsidTr="000A2E04">
        <w:trPr>
          <w:trHeight w:val="11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C1C506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57</w:t>
            </w:r>
          </w:p>
        </w:tc>
        <w:tc>
          <w:tcPr>
            <w:tcW w:w="1543" w:type="dxa"/>
            <w:tcBorders>
              <w:top w:val="nil"/>
              <w:left w:val="nil"/>
              <w:bottom w:val="single" w:sz="4" w:space="0" w:color="auto"/>
              <w:right w:val="single" w:sz="4" w:space="0" w:color="auto"/>
            </w:tcBorders>
            <w:shd w:val="clear" w:color="auto" w:fill="auto"/>
            <w:vAlign w:val="center"/>
            <w:hideMark/>
          </w:tcPr>
          <w:p w14:paraId="55459AF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04-G00-027</w:t>
            </w:r>
          </w:p>
        </w:tc>
        <w:tc>
          <w:tcPr>
            <w:tcW w:w="7323" w:type="dxa"/>
            <w:tcBorders>
              <w:top w:val="nil"/>
              <w:left w:val="nil"/>
              <w:bottom w:val="single" w:sz="4" w:space="0" w:color="auto"/>
              <w:right w:val="single" w:sz="4" w:space="0" w:color="auto"/>
            </w:tcBorders>
            <w:shd w:val="clear" w:color="auto" w:fill="auto"/>
            <w:vAlign w:val="center"/>
            <w:hideMark/>
          </w:tcPr>
          <w:p w14:paraId="6A5704BB"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Paracetamol</w:t>
            </w:r>
            <w:proofErr w:type="spellEnd"/>
            <w:r w:rsidRPr="000A2E04">
              <w:rPr>
                <w:rFonts w:ascii="Arial" w:eastAsia="Times New Roman" w:hAnsi="Arial" w:cs="Arial"/>
                <w:color w:val="000000"/>
              </w:rPr>
              <w:t xml:space="preserve">  500mg Tablet</w:t>
            </w:r>
          </w:p>
        </w:tc>
        <w:tc>
          <w:tcPr>
            <w:tcW w:w="1460" w:type="dxa"/>
            <w:tcBorders>
              <w:top w:val="nil"/>
              <w:left w:val="nil"/>
              <w:bottom w:val="single" w:sz="4" w:space="0" w:color="auto"/>
              <w:right w:val="single" w:sz="4" w:space="0" w:color="auto"/>
            </w:tcBorders>
            <w:shd w:val="clear" w:color="auto" w:fill="auto"/>
            <w:vAlign w:val="center"/>
            <w:hideMark/>
          </w:tcPr>
          <w:p w14:paraId="275D59F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196,221,765</w:t>
            </w:r>
          </w:p>
        </w:tc>
        <w:tc>
          <w:tcPr>
            <w:tcW w:w="1584" w:type="dxa"/>
            <w:tcBorders>
              <w:top w:val="nil"/>
              <w:left w:val="nil"/>
              <w:bottom w:val="single" w:sz="4" w:space="0" w:color="auto"/>
              <w:right w:val="single" w:sz="4" w:space="0" w:color="auto"/>
            </w:tcBorders>
            <w:shd w:val="clear" w:color="auto" w:fill="auto"/>
            <w:vAlign w:val="center"/>
            <w:hideMark/>
          </w:tcPr>
          <w:p w14:paraId="435239D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4482D64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156</w:t>
            </w:r>
          </w:p>
        </w:tc>
      </w:tr>
      <w:tr w:rsidR="000A2E04" w:rsidRPr="000A2E04" w14:paraId="15A574A3" w14:textId="77777777" w:rsidTr="000A2E04">
        <w:trPr>
          <w:trHeight w:val="18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22030F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58</w:t>
            </w:r>
          </w:p>
        </w:tc>
        <w:tc>
          <w:tcPr>
            <w:tcW w:w="1543" w:type="dxa"/>
            <w:tcBorders>
              <w:top w:val="nil"/>
              <w:left w:val="nil"/>
              <w:bottom w:val="single" w:sz="4" w:space="0" w:color="auto"/>
              <w:right w:val="single" w:sz="4" w:space="0" w:color="auto"/>
            </w:tcBorders>
            <w:shd w:val="clear" w:color="auto" w:fill="auto"/>
            <w:vAlign w:val="center"/>
            <w:hideMark/>
          </w:tcPr>
          <w:p w14:paraId="08039C8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04-G00-036</w:t>
            </w:r>
          </w:p>
        </w:tc>
        <w:tc>
          <w:tcPr>
            <w:tcW w:w="7323" w:type="dxa"/>
            <w:tcBorders>
              <w:top w:val="nil"/>
              <w:left w:val="nil"/>
              <w:bottom w:val="single" w:sz="4" w:space="0" w:color="auto"/>
              <w:right w:val="single" w:sz="4" w:space="0" w:color="auto"/>
            </w:tcBorders>
            <w:shd w:val="clear" w:color="auto" w:fill="auto"/>
            <w:vAlign w:val="center"/>
            <w:hideMark/>
          </w:tcPr>
          <w:p w14:paraId="0D996368"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Paracetamol</w:t>
            </w:r>
            <w:proofErr w:type="spellEnd"/>
            <w:r w:rsidRPr="000A2E04">
              <w:rPr>
                <w:rFonts w:ascii="Arial" w:eastAsia="Times New Roman" w:hAnsi="Arial" w:cs="Arial"/>
                <w:color w:val="000000"/>
              </w:rPr>
              <w:t xml:space="preserve">   10 mg /</w:t>
            </w:r>
            <w:proofErr w:type="gramStart"/>
            <w:r w:rsidRPr="000A2E04">
              <w:rPr>
                <w:rFonts w:ascii="Arial" w:eastAsia="Times New Roman" w:hAnsi="Arial" w:cs="Arial"/>
                <w:color w:val="000000"/>
              </w:rPr>
              <w:t>ml .</w:t>
            </w:r>
            <w:proofErr w:type="gramEnd"/>
            <w:r w:rsidRPr="000A2E04">
              <w:rPr>
                <w:rFonts w:ascii="Arial" w:eastAsia="Times New Roman" w:hAnsi="Arial" w:cs="Arial"/>
                <w:color w:val="000000"/>
              </w:rPr>
              <w:t xml:space="preserve"> I.V.  Infusion  (100 ml container)</w:t>
            </w:r>
            <w:r w:rsidRPr="000A2E04">
              <w:rPr>
                <w:rFonts w:ascii="Arial" w:eastAsia="Times New Roman" w:hAnsi="Arial" w:cs="Arial"/>
                <w:color w:val="000000"/>
              </w:rPr>
              <w:br/>
              <w:t xml:space="preserve">  </w:t>
            </w:r>
            <w:r w:rsidRPr="000A2E04">
              <w:rPr>
                <w:rFonts w:ascii="Arial" w:eastAsia="Times New Roman" w:hAnsi="Arial" w:cs="Arial"/>
                <w:color w:val="000000"/>
                <w:rtl/>
              </w:rPr>
              <w:t>وتعطى للكبار بالاسترواء الوریدي و للصغار حسب وزن الطفل</w:t>
            </w:r>
          </w:p>
        </w:tc>
        <w:tc>
          <w:tcPr>
            <w:tcW w:w="1460" w:type="dxa"/>
            <w:tcBorders>
              <w:top w:val="nil"/>
              <w:left w:val="nil"/>
              <w:bottom w:val="single" w:sz="4" w:space="0" w:color="auto"/>
              <w:right w:val="single" w:sz="4" w:space="0" w:color="auto"/>
            </w:tcBorders>
            <w:shd w:val="clear" w:color="auto" w:fill="auto"/>
            <w:vAlign w:val="center"/>
            <w:hideMark/>
          </w:tcPr>
          <w:p w14:paraId="5087374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15,020,190</w:t>
            </w:r>
          </w:p>
        </w:tc>
        <w:tc>
          <w:tcPr>
            <w:tcW w:w="1584" w:type="dxa"/>
            <w:tcBorders>
              <w:top w:val="nil"/>
              <w:left w:val="nil"/>
              <w:bottom w:val="single" w:sz="4" w:space="0" w:color="auto"/>
              <w:right w:val="single" w:sz="4" w:space="0" w:color="auto"/>
            </w:tcBorders>
            <w:shd w:val="clear" w:color="auto" w:fill="auto"/>
            <w:vAlign w:val="center"/>
            <w:hideMark/>
          </w:tcPr>
          <w:p w14:paraId="6E60052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 ml VIAL</w:t>
            </w:r>
          </w:p>
        </w:tc>
        <w:tc>
          <w:tcPr>
            <w:tcW w:w="1460" w:type="dxa"/>
            <w:tcBorders>
              <w:top w:val="nil"/>
              <w:left w:val="nil"/>
              <w:bottom w:val="single" w:sz="4" w:space="0" w:color="auto"/>
              <w:right w:val="single" w:sz="4" w:space="0" w:color="auto"/>
            </w:tcBorders>
            <w:shd w:val="clear" w:color="auto" w:fill="auto"/>
            <w:vAlign w:val="center"/>
            <w:hideMark/>
          </w:tcPr>
          <w:p w14:paraId="74B317D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1773</w:t>
            </w:r>
          </w:p>
        </w:tc>
      </w:tr>
      <w:tr w:rsidR="000A2E04" w:rsidRPr="000A2E04" w14:paraId="015E0040" w14:textId="77777777" w:rsidTr="000A2E04">
        <w:trPr>
          <w:trHeight w:val="14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7783E4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59</w:t>
            </w:r>
          </w:p>
        </w:tc>
        <w:tc>
          <w:tcPr>
            <w:tcW w:w="1543" w:type="dxa"/>
            <w:tcBorders>
              <w:top w:val="nil"/>
              <w:left w:val="nil"/>
              <w:bottom w:val="single" w:sz="4" w:space="0" w:color="auto"/>
              <w:right w:val="single" w:sz="4" w:space="0" w:color="auto"/>
            </w:tcBorders>
            <w:shd w:val="clear" w:color="auto" w:fill="auto"/>
            <w:vAlign w:val="center"/>
            <w:hideMark/>
          </w:tcPr>
          <w:p w14:paraId="2AF8D71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04-G00-037</w:t>
            </w:r>
          </w:p>
        </w:tc>
        <w:tc>
          <w:tcPr>
            <w:tcW w:w="7323" w:type="dxa"/>
            <w:tcBorders>
              <w:top w:val="nil"/>
              <w:left w:val="nil"/>
              <w:bottom w:val="single" w:sz="4" w:space="0" w:color="auto"/>
              <w:right w:val="single" w:sz="4" w:space="0" w:color="auto"/>
            </w:tcBorders>
            <w:shd w:val="clear" w:color="auto" w:fill="auto"/>
            <w:vAlign w:val="center"/>
            <w:hideMark/>
          </w:tcPr>
          <w:p w14:paraId="27609640"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Paracetamol</w:t>
            </w:r>
            <w:proofErr w:type="spellEnd"/>
            <w:r w:rsidRPr="000A2E04">
              <w:rPr>
                <w:rFonts w:ascii="Arial" w:eastAsia="Times New Roman" w:hAnsi="Arial" w:cs="Arial"/>
                <w:color w:val="000000"/>
              </w:rPr>
              <w:t xml:space="preserve">   10 mg /</w:t>
            </w:r>
            <w:proofErr w:type="gramStart"/>
            <w:r w:rsidRPr="000A2E04">
              <w:rPr>
                <w:rFonts w:ascii="Arial" w:eastAsia="Times New Roman" w:hAnsi="Arial" w:cs="Arial"/>
                <w:color w:val="000000"/>
              </w:rPr>
              <w:t>ml .</w:t>
            </w:r>
            <w:proofErr w:type="gramEnd"/>
            <w:r w:rsidRPr="000A2E04">
              <w:rPr>
                <w:rFonts w:ascii="Arial" w:eastAsia="Times New Roman" w:hAnsi="Arial" w:cs="Arial"/>
                <w:color w:val="000000"/>
              </w:rPr>
              <w:t xml:space="preserve"> I.V.  Infusion  (50 ml vial )</w:t>
            </w:r>
            <w:r w:rsidRPr="000A2E04">
              <w:rPr>
                <w:rFonts w:ascii="Arial" w:eastAsia="Times New Roman" w:hAnsi="Arial" w:cs="Arial"/>
                <w:color w:val="000000"/>
                <w:rtl/>
              </w:rPr>
              <w:t>يستعمل لحديثي الولادة والرضع والاطفال الذي تكون اوزانهم اقل من 23 كغم</w:t>
            </w:r>
          </w:p>
        </w:tc>
        <w:tc>
          <w:tcPr>
            <w:tcW w:w="1460" w:type="dxa"/>
            <w:tcBorders>
              <w:top w:val="nil"/>
              <w:left w:val="nil"/>
              <w:bottom w:val="single" w:sz="4" w:space="0" w:color="auto"/>
              <w:right w:val="single" w:sz="4" w:space="0" w:color="auto"/>
            </w:tcBorders>
            <w:shd w:val="clear" w:color="auto" w:fill="auto"/>
            <w:vAlign w:val="center"/>
            <w:hideMark/>
          </w:tcPr>
          <w:p w14:paraId="3F70E99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1,522,365</w:t>
            </w:r>
          </w:p>
        </w:tc>
        <w:tc>
          <w:tcPr>
            <w:tcW w:w="1584" w:type="dxa"/>
            <w:tcBorders>
              <w:top w:val="nil"/>
              <w:left w:val="nil"/>
              <w:bottom w:val="single" w:sz="4" w:space="0" w:color="auto"/>
              <w:right w:val="single" w:sz="4" w:space="0" w:color="auto"/>
            </w:tcBorders>
            <w:shd w:val="clear" w:color="auto" w:fill="auto"/>
            <w:vAlign w:val="center"/>
            <w:hideMark/>
          </w:tcPr>
          <w:p w14:paraId="69BF407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VIAL</w:t>
            </w:r>
          </w:p>
        </w:tc>
        <w:tc>
          <w:tcPr>
            <w:tcW w:w="1460" w:type="dxa"/>
            <w:tcBorders>
              <w:top w:val="nil"/>
              <w:left w:val="nil"/>
              <w:bottom w:val="single" w:sz="4" w:space="0" w:color="auto"/>
              <w:right w:val="single" w:sz="4" w:space="0" w:color="auto"/>
            </w:tcBorders>
            <w:shd w:val="clear" w:color="auto" w:fill="auto"/>
            <w:vAlign w:val="center"/>
            <w:hideMark/>
          </w:tcPr>
          <w:p w14:paraId="69190EE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755.15</w:t>
            </w:r>
          </w:p>
        </w:tc>
      </w:tr>
      <w:tr w:rsidR="000A2E04" w:rsidRPr="000A2E04" w14:paraId="09031A11" w14:textId="77777777" w:rsidTr="000A2E04">
        <w:trPr>
          <w:trHeight w:val="13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E3C578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60</w:t>
            </w:r>
          </w:p>
        </w:tc>
        <w:tc>
          <w:tcPr>
            <w:tcW w:w="1543" w:type="dxa"/>
            <w:tcBorders>
              <w:top w:val="nil"/>
              <w:left w:val="nil"/>
              <w:bottom w:val="single" w:sz="4" w:space="0" w:color="auto"/>
              <w:right w:val="single" w:sz="4" w:space="0" w:color="auto"/>
            </w:tcBorders>
            <w:shd w:val="clear" w:color="auto" w:fill="auto"/>
            <w:vAlign w:val="center"/>
            <w:hideMark/>
          </w:tcPr>
          <w:p w14:paraId="3BF71D2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04-G00-038</w:t>
            </w:r>
          </w:p>
        </w:tc>
        <w:tc>
          <w:tcPr>
            <w:tcW w:w="7323" w:type="dxa"/>
            <w:tcBorders>
              <w:top w:val="nil"/>
              <w:left w:val="nil"/>
              <w:bottom w:val="single" w:sz="4" w:space="0" w:color="auto"/>
              <w:right w:val="single" w:sz="4" w:space="0" w:color="auto"/>
            </w:tcBorders>
            <w:shd w:val="clear" w:color="auto" w:fill="auto"/>
            <w:vAlign w:val="center"/>
            <w:hideMark/>
          </w:tcPr>
          <w:p w14:paraId="122551B9"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Paracetamol</w:t>
            </w:r>
            <w:proofErr w:type="spellEnd"/>
            <w:r w:rsidRPr="000A2E04">
              <w:rPr>
                <w:rFonts w:ascii="Arial" w:eastAsia="Times New Roman" w:hAnsi="Arial" w:cs="Arial"/>
                <w:color w:val="000000"/>
              </w:rPr>
              <w:t xml:space="preserve">  120mg/5ml or 125mg/5ml suspension  or syrup 100ml</w:t>
            </w:r>
          </w:p>
        </w:tc>
        <w:tc>
          <w:tcPr>
            <w:tcW w:w="1460" w:type="dxa"/>
            <w:tcBorders>
              <w:top w:val="nil"/>
              <w:left w:val="nil"/>
              <w:bottom w:val="single" w:sz="4" w:space="0" w:color="auto"/>
              <w:right w:val="single" w:sz="4" w:space="0" w:color="auto"/>
            </w:tcBorders>
            <w:shd w:val="clear" w:color="auto" w:fill="auto"/>
            <w:vAlign w:val="center"/>
            <w:hideMark/>
          </w:tcPr>
          <w:p w14:paraId="3CBCD01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7,654,373</w:t>
            </w:r>
          </w:p>
        </w:tc>
        <w:tc>
          <w:tcPr>
            <w:tcW w:w="1584" w:type="dxa"/>
            <w:tcBorders>
              <w:top w:val="nil"/>
              <w:left w:val="nil"/>
              <w:bottom w:val="single" w:sz="4" w:space="0" w:color="auto"/>
              <w:right w:val="single" w:sz="4" w:space="0" w:color="auto"/>
            </w:tcBorders>
            <w:shd w:val="clear" w:color="auto" w:fill="auto"/>
            <w:vAlign w:val="center"/>
            <w:hideMark/>
          </w:tcPr>
          <w:p w14:paraId="3287F0C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Bottle</w:t>
            </w:r>
          </w:p>
        </w:tc>
        <w:tc>
          <w:tcPr>
            <w:tcW w:w="1460" w:type="dxa"/>
            <w:tcBorders>
              <w:top w:val="nil"/>
              <w:left w:val="nil"/>
              <w:bottom w:val="single" w:sz="4" w:space="0" w:color="auto"/>
              <w:right w:val="single" w:sz="4" w:space="0" w:color="auto"/>
            </w:tcBorders>
            <w:shd w:val="clear" w:color="auto" w:fill="auto"/>
            <w:vAlign w:val="center"/>
            <w:hideMark/>
          </w:tcPr>
          <w:p w14:paraId="242DB84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637</w:t>
            </w:r>
          </w:p>
        </w:tc>
      </w:tr>
      <w:tr w:rsidR="000A2E04" w:rsidRPr="000A2E04" w14:paraId="4B418008" w14:textId="77777777" w:rsidTr="000A2E04">
        <w:trPr>
          <w:trHeight w:val="47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70BC0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61</w:t>
            </w:r>
          </w:p>
        </w:tc>
        <w:tc>
          <w:tcPr>
            <w:tcW w:w="1543" w:type="dxa"/>
            <w:tcBorders>
              <w:top w:val="nil"/>
              <w:left w:val="nil"/>
              <w:bottom w:val="single" w:sz="4" w:space="0" w:color="auto"/>
              <w:right w:val="single" w:sz="4" w:space="0" w:color="auto"/>
            </w:tcBorders>
            <w:shd w:val="clear" w:color="000000" w:fill="FFFFFF"/>
            <w:vAlign w:val="center"/>
            <w:hideMark/>
          </w:tcPr>
          <w:p w14:paraId="78DE8BFD"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04-J00-048</w:t>
            </w:r>
          </w:p>
        </w:tc>
        <w:tc>
          <w:tcPr>
            <w:tcW w:w="7323" w:type="dxa"/>
            <w:tcBorders>
              <w:top w:val="nil"/>
              <w:left w:val="nil"/>
              <w:bottom w:val="single" w:sz="4" w:space="0" w:color="auto"/>
              <w:right w:val="single" w:sz="4" w:space="0" w:color="auto"/>
            </w:tcBorders>
            <w:shd w:val="clear" w:color="000000" w:fill="FFFFFF"/>
            <w:vAlign w:val="center"/>
            <w:hideMark/>
          </w:tcPr>
          <w:p w14:paraId="0CAD669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Levetiracetam</w:t>
            </w:r>
            <w:proofErr w:type="spellEnd"/>
            <w:r w:rsidRPr="000A2E04">
              <w:rPr>
                <w:rFonts w:ascii="Arial" w:eastAsia="Times New Roman" w:hAnsi="Arial" w:cs="Arial"/>
                <w:color w:val="000000"/>
              </w:rPr>
              <w:t xml:space="preserve"> 1000mg                                                                1200</w:t>
            </w:r>
            <w:r w:rsidRPr="000A2E04">
              <w:rPr>
                <w:rFonts w:ascii="Arial" w:eastAsia="Times New Roman" w:hAnsi="Arial" w:cs="Arial"/>
                <w:color w:val="000000"/>
              </w:rPr>
              <w:br/>
            </w:r>
            <w:r w:rsidRPr="000A2E04">
              <w:rPr>
                <w:rFonts w:ascii="Arial" w:eastAsia="Times New Roman" w:hAnsi="Arial" w:cs="Arial"/>
                <w:color w:val="000000"/>
                <w:rtl/>
              </w:rPr>
              <w:t>تضاف المادة الى قائمة العيادات الطبيه الشعبية</w:t>
            </w:r>
            <w:r w:rsidRPr="000A2E04">
              <w:rPr>
                <w:rFonts w:ascii="Arial" w:eastAsia="Times New Roman" w:hAnsi="Arial" w:cs="Arial"/>
                <w:color w:val="000000"/>
              </w:rPr>
              <w:br/>
            </w:r>
            <w:r w:rsidRPr="000A2E04">
              <w:rPr>
                <w:rFonts w:ascii="Arial" w:eastAsia="Times New Roman" w:hAnsi="Arial" w:cs="Arial"/>
                <w:color w:val="000000"/>
                <w:rtl/>
              </w:rPr>
              <w:t>يكون احتياج المستشفيات ذات العلاقة لمدة 10 ايام للمريض ثم يحال الى العيادات الشعبية لاستلام العلاج</w:t>
            </w:r>
            <w:r w:rsidRPr="000A2E04">
              <w:rPr>
                <w:rFonts w:ascii="Arial" w:eastAsia="Times New Roman" w:hAnsi="Arial" w:cs="Arial"/>
                <w:color w:val="000000"/>
              </w:rPr>
              <w:br/>
              <w:t>1195</w:t>
            </w:r>
            <w:r w:rsidRPr="000A2E04">
              <w:rPr>
                <w:rFonts w:ascii="Arial" w:eastAsia="Times New Roman" w:hAnsi="Arial" w:cs="Arial"/>
                <w:color w:val="000000"/>
              </w:rPr>
              <w:br/>
            </w:r>
            <w:r w:rsidRPr="000A2E04">
              <w:rPr>
                <w:rFonts w:ascii="Arial" w:eastAsia="Times New Roman" w:hAnsi="Arial" w:cs="Arial"/>
                <w:color w:val="000000"/>
                <w:rtl/>
              </w:rPr>
              <w:t>ويحصر استخدامها للاستطبابات الاتية</w:t>
            </w:r>
            <w:r w:rsidRPr="000A2E04">
              <w:rPr>
                <w:rFonts w:ascii="Arial" w:eastAsia="Times New Roman" w:hAnsi="Arial" w:cs="Arial"/>
                <w:color w:val="000000"/>
              </w:rPr>
              <w:t>:</w:t>
            </w:r>
            <w:r w:rsidRPr="000A2E04">
              <w:rPr>
                <w:rFonts w:ascii="Arial" w:eastAsia="Times New Roman" w:hAnsi="Arial" w:cs="Arial"/>
                <w:color w:val="000000"/>
              </w:rPr>
              <w:br/>
              <w:t xml:space="preserve">1- </w:t>
            </w:r>
            <w:r w:rsidRPr="000A2E04">
              <w:rPr>
                <w:rFonts w:ascii="Arial" w:eastAsia="Times New Roman" w:hAnsi="Arial" w:cs="Arial"/>
                <w:color w:val="000000"/>
                <w:rtl/>
              </w:rPr>
              <w:t>الصرع الكامل من نوع</w:t>
            </w:r>
            <w:r w:rsidRPr="000A2E04">
              <w:rPr>
                <w:rFonts w:ascii="Arial" w:eastAsia="Times New Roman" w:hAnsi="Arial" w:cs="Arial"/>
                <w:color w:val="000000"/>
              </w:rPr>
              <w:t xml:space="preserve"> ( myoclonic ) </w:t>
            </w:r>
            <w:r w:rsidRPr="000A2E04">
              <w:rPr>
                <w:rFonts w:ascii="Arial" w:eastAsia="Times New Roman" w:hAnsi="Arial" w:cs="Arial"/>
                <w:color w:val="000000"/>
                <w:rtl/>
              </w:rPr>
              <w:t>ويحصر للاناث فقط</w:t>
            </w:r>
            <w:r w:rsidRPr="000A2E04">
              <w:rPr>
                <w:rFonts w:ascii="Arial" w:eastAsia="Times New Roman" w:hAnsi="Arial" w:cs="Arial"/>
                <w:color w:val="000000"/>
              </w:rPr>
              <w:br/>
              <w:t xml:space="preserve">2- </w:t>
            </w:r>
            <w:r w:rsidRPr="000A2E04">
              <w:rPr>
                <w:rFonts w:ascii="Arial" w:eastAsia="Times New Roman" w:hAnsi="Arial" w:cs="Arial"/>
                <w:color w:val="000000"/>
                <w:rtl/>
              </w:rPr>
              <w:t>الصرع الجزئي الثانوي</w:t>
            </w:r>
            <w:r w:rsidRPr="000A2E04">
              <w:rPr>
                <w:rFonts w:ascii="Arial" w:eastAsia="Times New Roman" w:hAnsi="Arial" w:cs="Arial"/>
                <w:color w:val="000000"/>
              </w:rPr>
              <w:t xml:space="preserve">  </w:t>
            </w:r>
            <w:r w:rsidRPr="000A2E04">
              <w:rPr>
                <w:rFonts w:ascii="Arial" w:eastAsia="Times New Roman" w:hAnsi="Arial" w:cs="Arial"/>
                <w:color w:val="000000"/>
                <w:rtl/>
              </w:rPr>
              <w:t>مع الجلطات الدماغية وكبار السن</w:t>
            </w:r>
            <w:r w:rsidRPr="000A2E04">
              <w:rPr>
                <w:rFonts w:ascii="Arial" w:eastAsia="Times New Roman" w:hAnsi="Arial" w:cs="Arial"/>
                <w:color w:val="000000"/>
              </w:rPr>
              <w:br/>
              <w:t xml:space="preserve">3- </w:t>
            </w:r>
            <w:r w:rsidRPr="000A2E04">
              <w:rPr>
                <w:rFonts w:ascii="Arial" w:eastAsia="Times New Roman" w:hAnsi="Arial" w:cs="Arial"/>
                <w:color w:val="000000"/>
                <w:rtl/>
              </w:rPr>
              <w:t>في حالات خاصة (اعتلال الكبد) ولايمكن استحمال بقية مضادات الصرع</w:t>
            </w:r>
          </w:p>
        </w:tc>
        <w:tc>
          <w:tcPr>
            <w:tcW w:w="1460" w:type="dxa"/>
            <w:tcBorders>
              <w:top w:val="nil"/>
              <w:left w:val="nil"/>
              <w:bottom w:val="single" w:sz="4" w:space="0" w:color="auto"/>
              <w:right w:val="single" w:sz="4" w:space="0" w:color="auto"/>
            </w:tcBorders>
            <w:shd w:val="clear" w:color="auto" w:fill="auto"/>
            <w:vAlign w:val="center"/>
            <w:hideMark/>
          </w:tcPr>
          <w:p w14:paraId="734493A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1,633,890</w:t>
            </w:r>
          </w:p>
        </w:tc>
        <w:tc>
          <w:tcPr>
            <w:tcW w:w="1584" w:type="dxa"/>
            <w:tcBorders>
              <w:top w:val="nil"/>
              <w:left w:val="nil"/>
              <w:bottom w:val="single" w:sz="4" w:space="0" w:color="auto"/>
              <w:right w:val="single" w:sz="4" w:space="0" w:color="auto"/>
            </w:tcBorders>
            <w:shd w:val="clear" w:color="auto" w:fill="auto"/>
            <w:vAlign w:val="center"/>
            <w:hideMark/>
          </w:tcPr>
          <w:p w14:paraId="28E24D3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 TAB</w:t>
            </w:r>
          </w:p>
        </w:tc>
        <w:tc>
          <w:tcPr>
            <w:tcW w:w="1460" w:type="dxa"/>
            <w:tcBorders>
              <w:top w:val="nil"/>
              <w:left w:val="nil"/>
              <w:bottom w:val="single" w:sz="4" w:space="0" w:color="auto"/>
              <w:right w:val="single" w:sz="4" w:space="0" w:color="auto"/>
            </w:tcBorders>
            <w:shd w:val="clear" w:color="auto" w:fill="auto"/>
            <w:vAlign w:val="center"/>
            <w:hideMark/>
          </w:tcPr>
          <w:p w14:paraId="0CB9B42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13351</w:t>
            </w:r>
          </w:p>
        </w:tc>
      </w:tr>
      <w:tr w:rsidR="000A2E04" w:rsidRPr="000A2E04" w14:paraId="5602B80A" w14:textId="77777777" w:rsidTr="000A2E04">
        <w:trPr>
          <w:trHeight w:val="12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AD9856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62</w:t>
            </w:r>
          </w:p>
        </w:tc>
        <w:tc>
          <w:tcPr>
            <w:tcW w:w="1543" w:type="dxa"/>
            <w:tcBorders>
              <w:top w:val="nil"/>
              <w:left w:val="nil"/>
              <w:bottom w:val="single" w:sz="4" w:space="0" w:color="auto"/>
              <w:right w:val="single" w:sz="4" w:space="0" w:color="auto"/>
            </w:tcBorders>
            <w:shd w:val="clear" w:color="auto" w:fill="auto"/>
            <w:vAlign w:val="center"/>
            <w:hideMark/>
          </w:tcPr>
          <w:p w14:paraId="75DF99B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04-J00-071</w:t>
            </w:r>
          </w:p>
        </w:tc>
        <w:tc>
          <w:tcPr>
            <w:tcW w:w="7323" w:type="dxa"/>
            <w:tcBorders>
              <w:top w:val="nil"/>
              <w:left w:val="nil"/>
              <w:bottom w:val="single" w:sz="4" w:space="0" w:color="auto"/>
              <w:right w:val="single" w:sz="4" w:space="0" w:color="auto"/>
            </w:tcBorders>
            <w:shd w:val="clear" w:color="auto" w:fill="auto"/>
            <w:vAlign w:val="center"/>
            <w:hideMark/>
          </w:tcPr>
          <w:p w14:paraId="1E19888E"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Lacosamide</w:t>
            </w:r>
            <w:proofErr w:type="spellEnd"/>
            <w:r w:rsidRPr="000A2E04">
              <w:rPr>
                <w:rFonts w:ascii="Arial" w:eastAsia="Times New Roman" w:hAnsi="Arial" w:cs="Arial"/>
                <w:color w:val="000000"/>
              </w:rPr>
              <w:t xml:space="preserve"> 100 mg tablet  </w:t>
            </w:r>
            <w:r w:rsidRPr="000A2E04">
              <w:rPr>
                <w:rFonts w:ascii="Arial" w:eastAsia="Times New Roman" w:hAnsi="Arial" w:cs="Arial"/>
                <w:color w:val="000000"/>
                <w:rtl/>
              </w:rPr>
              <w:t>على ان تدخل ابتداءا من تاريخ احتياج سنة 2026</w:t>
            </w:r>
          </w:p>
        </w:tc>
        <w:tc>
          <w:tcPr>
            <w:tcW w:w="1460" w:type="dxa"/>
            <w:tcBorders>
              <w:top w:val="nil"/>
              <w:left w:val="nil"/>
              <w:bottom w:val="single" w:sz="4" w:space="0" w:color="auto"/>
              <w:right w:val="single" w:sz="4" w:space="0" w:color="auto"/>
            </w:tcBorders>
            <w:shd w:val="clear" w:color="auto" w:fill="auto"/>
            <w:vAlign w:val="center"/>
            <w:hideMark/>
          </w:tcPr>
          <w:p w14:paraId="54987F8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110,180</w:t>
            </w:r>
          </w:p>
        </w:tc>
        <w:tc>
          <w:tcPr>
            <w:tcW w:w="1584" w:type="dxa"/>
            <w:tcBorders>
              <w:top w:val="nil"/>
              <w:left w:val="nil"/>
              <w:bottom w:val="single" w:sz="4" w:space="0" w:color="auto"/>
              <w:right w:val="single" w:sz="4" w:space="0" w:color="auto"/>
            </w:tcBorders>
            <w:shd w:val="clear" w:color="auto" w:fill="auto"/>
            <w:vAlign w:val="center"/>
            <w:hideMark/>
          </w:tcPr>
          <w:p w14:paraId="79617D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60 tab</w:t>
            </w:r>
          </w:p>
        </w:tc>
        <w:tc>
          <w:tcPr>
            <w:tcW w:w="1460" w:type="dxa"/>
            <w:tcBorders>
              <w:top w:val="nil"/>
              <w:left w:val="nil"/>
              <w:bottom w:val="single" w:sz="4" w:space="0" w:color="auto"/>
              <w:right w:val="single" w:sz="4" w:space="0" w:color="auto"/>
            </w:tcBorders>
            <w:shd w:val="clear" w:color="auto" w:fill="auto"/>
            <w:vAlign w:val="center"/>
            <w:hideMark/>
          </w:tcPr>
          <w:p w14:paraId="2C1252E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42000</w:t>
            </w:r>
          </w:p>
        </w:tc>
      </w:tr>
      <w:tr w:rsidR="000A2E04" w:rsidRPr="000A2E04" w14:paraId="71F3E7A7" w14:textId="77777777" w:rsidTr="000A2E04">
        <w:trPr>
          <w:trHeight w:val="14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15B2ED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63</w:t>
            </w:r>
          </w:p>
        </w:tc>
        <w:tc>
          <w:tcPr>
            <w:tcW w:w="1543" w:type="dxa"/>
            <w:tcBorders>
              <w:top w:val="nil"/>
              <w:left w:val="nil"/>
              <w:bottom w:val="single" w:sz="4" w:space="0" w:color="auto"/>
              <w:right w:val="single" w:sz="4" w:space="0" w:color="auto"/>
            </w:tcBorders>
            <w:shd w:val="clear" w:color="auto" w:fill="auto"/>
            <w:vAlign w:val="center"/>
            <w:hideMark/>
          </w:tcPr>
          <w:p w14:paraId="6221252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04-K00-008</w:t>
            </w:r>
          </w:p>
        </w:tc>
        <w:tc>
          <w:tcPr>
            <w:tcW w:w="7323" w:type="dxa"/>
            <w:tcBorders>
              <w:top w:val="nil"/>
              <w:left w:val="nil"/>
              <w:bottom w:val="single" w:sz="4" w:space="0" w:color="auto"/>
              <w:right w:val="single" w:sz="4" w:space="0" w:color="auto"/>
            </w:tcBorders>
            <w:shd w:val="clear" w:color="auto" w:fill="auto"/>
            <w:vAlign w:val="center"/>
            <w:hideMark/>
          </w:tcPr>
          <w:p w14:paraId="2C9B3FB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Levodopa 250mg + </w:t>
            </w:r>
            <w:proofErr w:type="spellStart"/>
            <w:r w:rsidRPr="000A2E04">
              <w:rPr>
                <w:rFonts w:ascii="Arial" w:eastAsia="Times New Roman" w:hAnsi="Arial" w:cs="Arial"/>
                <w:color w:val="000000"/>
              </w:rPr>
              <w:t>Carbidopa</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monohydrat</w:t>
            </w:r>
            <w:proofErr w:type="spellEnd"/>
            <w:r w:rsidRPr="000A2E04">
              <w:rPr>
                <w:rFonts w:ascii="Arial" w:eastAsia="Times New Roman" w:hAnsi="Arial" w:cs="Arial"/>
                <w:color w:val="000000"/>
              </w:rPr>
              <w:t>)or (anhydrous) 25mg Tablet</w:t>
            </w:r>
          </w:p>
        </w:tc>
        <w:tc>
          <w:tcPr>
            <w:tcW w:w="1460" w:type="dxa"/>
            <w:tcBorders>
              <w:top w:val="nil"/>
              <w:left w:val="nil"/>
              <w:bottom w:val="single" w:sz="4" w:space="0" w:color="auto"/>
              <w:right w:val="single" w:sz="4" w:space="0" w:color="auto"/>
            </w:tcBorders>
            <w:shd w:val="clear" w:color="auto" w:fill="auto"/>
            <w:vAlign w:val="center"/>
            <w:hideMark/>
          </w:tcPr>
          <w:p w14:paraId="5AE7C3D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5,165,100</w:t>
            </w:r>
          </w:p>
        </w:tc>
        <w:tc>
          <w:tcPr>
            <w:tcW w:w="1584" w:type="dxa"/>
            <w:tcBorders>
              <w:top w:val="nil"/>
              <w:left w:val="nil"/>
              <w:bottom w:val="single" w:sz="4" w:space="0" w:color="auto"/>
              <w:right w:val="single" w:sz="4" w:space="0" w:color="auto"/>
            </w:tcBorders>
            <w:shd w:val="clear" w:color="auto" w:fill="auto"/>
            <w:vAlign w:val="center"/>
            <w:hideMark/>
          </w:tcPr>
          <w:p w14:paraId="0851EF9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4A60784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975</w:t>
            </w:r>
          </w:p>
        </w:tc>
      </w:tr>
      <w:tr w:rsidR="000A2E04" w:rsidRPr="000A2E04" w14:paraId="22090C5C" w14:textId="77777777" w:rsidTr="000A2E04">
        <w:trPr>
          <w:trHeight w:val="169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50AEF0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64</w:t>
            </w:r>
          </w:p>
        </w:tc>
        <w:tc>
          <w:tcPr>
            <w:tcW w:w="1543" w:type="dxa"/>
            <w:tcBorders>
              <w:top w:val="nil"/>
              <w:left w:val="nil"/>
              <w:bottom w:val="single" w:sz="4" w:space="0" w:color="auto"/>
              <w:right w:val="single" w:sz="4" w:space="0" w:color="auto"/>
            </w:tcBorders>
            <w:shd w:val="clear" w:color="auto" w:fill="auto"/>
            <w:vAlign w:val="center"/>
            <w:hideMark/>
          </w:tcPr>
          <w:p w14:paraId="7F808EA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05-AA0-002</w:t>
            </w:r>
          </w:p>
        </w:tc>
        <w:tc>
          <w:tcPr>
            <w:tcW w:w="7323" w:type="dxa"/>
            <w:tcBorders>
              <w:top w:val="nil"/>
              <w:left w:val="nil"/>
              <w:bottom w:val="single" w:sz="4" w:space="0" w:color="auto"/>
              <w:right w:val="single" w:sz="4" w:space="0" w:color="auto"/>
            </w:tcBorders>
            <w:shd w:val="clear" w:color="auto" w:fill="auto"/>
            <w:vAlign w:val="center"/>
            <w:hideMark/>
          </w:tcPr>
          <w:p w14:paraId="01EE3FFE"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Amoxycillin</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500mg Capsule or tablet</w:t>
            </w:r>
          </w:p>
        </w:tc>
        <w:tc>
          <w:tcPr>
            <w:tcW w:w="1460" w:type="dxa"/>
            <w:tcBorders>
              <w:top w:val="nil"/>
              <w:left w:val="nil"/>
              <w:bottom w:val="single" w:sz="4" w:space="0" w:color="auto"/>
              <w:right w:val="single" w:sz="4" w:space="0" w:color="auto"/>
            </w:tcBorders>
            <w:shd w:val="clear" w:color="auto" w:fill="auto"/>
            <w:vAlign w:val="center"/>
            <w:hideMark/>
          </w:tcPr>
          <w:p w14:paraId="2C19AF2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104,701,427</w:t>
            </w:r>
          </w:p>
        </w:tc>
        <w:tc>
          <w:tcPr>
            <w:tcW w:w="1584" w:type="dxa"/>
            <w:tcBorders>
              <w:top w:val="nil"/>
              <w:left w:val="nil"/>
              <w:bottom w:val="single" w:sz="4" w:space="0" w:color="auto"/>
              <w:right w:val="single" w:sz="4" w:space="0" w:color="auto"/>
            </w:tcBorders>
            <w:shd w:val="clear" w:color="auto" w:fill="auto"/>
            <w:vAlign w:val="center"/>
            <w:hideMark/>
          </w:tcPr>
          <w:p w14:paraId="7060D6F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cap</w:t>
            </w:r>
          </w:p>
        </w:tc>
        <w:tc>
          <w:tcPr>
            <w:tcW w:w="1460" w:type="dxa"/>
            <w:tcBorders>
              <w:top w:val="nil"/>
              <w:left w:val="nil"/>
              <w:bottom w:val="single" w:sz="4" w:space="0" w:color="auto"/>
              <w:right w:val="single" w:sz="4" w:space="0" w:color="auto"/>
            </w:tcBorders>
            <w:shd w:val="clear" w:color="auto" w:fill="auto"/>
            <w:vAlign w:val="center"/>
            <w:hideMark/>
          </w:tcPr>
          <w:p w14:paraId="4E22A46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829.4</w:t>
            </w:r>
          </w:p>
        </w:tc>
      </w:tr>
      <w:tr w:rsidR="000A2E04" w:rsidRPr="000A2E04" w14:paraId="6C4F7435" w14:textId="77777777" w:rsidTr="000A2E04">
        <w:trPr>
          <w:trHeight w:val="11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02BE73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65</w:t>
            </w:r>
          </w:p>
        </w:tc>
        <w:tc>
          <w:tcPr>
            <w:tcW w:w="1543" w:type="dxa"/>
            <w:tcBorders>
              <w:top w:val="nil"/>
              <w:left w:val="nil"/>
              <w:bottom w:val="single" w:sz="4" w:space="0" w:color="auto"/>
              <w:right w:val="single" w:sz="4" w:space="0" w:color="auto"/>
            </w:tcBorders>
            <w:shd w:val="clear" w:color="auto" w:fill="auto"/>
            <w:vAlign w:val="center"/>
            <w:hideMark/>
          </w:tcPr>
          <w:p w14:paraId="3F51C88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05-AA0-004</w:t>
            </w:r>
          </w:p>
        </w:tc>
        <w:tc>
          <w:tcPr>
            <w:tcW w:w="7323" w:type="dxa"/>
            <w:tcBorders>
              <w:top w:val="nil"/>
              <w:left w:val="nil"/>
              <w:bottom w:val="single" w:sz="4" w:space="0" w:color="auto"/>
              <w:right w:val="single" w:sz="4" w:space="0" w:color="auto"/>
            </w:tcBorders>
            <w:shd w:val="clear" w:color="auto" w:fill="auto"/>
            <w:vAlign w:val="center"/>
            <w:hideMark/>
          </w:tcPr>
          <w:p w14:paraId="3F86A894"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Amoxycillin</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250mg/5ml  powder for oral Suspension100 ml</w:t>
            </w:r>
          </w:p>
        </w:tc>
        <w:tc>
          <w:tcPr>
            <w:tcW w:w="1460" w:type="dxa"/>
            <w:tcBorders>
              <w:top w:val="nil"/>
              <w:left w:val="nil"/>
              <w:bottom w:val="single" w:sz="4" w:space="0" w:color="auto"/>
              <w:right w:val="single" w:sz="4" w:space="0" w:color="auto"/>
            </w:tcBorders>
            <w:shd w:val="clear" w:color="auto" w:fill="auto"/>
            <w:vAlign w:val="center"/>
            <w:hideMark/>
          </w:tcPr>
          <w:p w14:paraId="2BFDFED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5,239,623</w:t>
            </w:r>
          </w:p>
        </w:tc>
        <w:tc>
          <w:tcPr>
            <w:tcW w:w="1584" w:type="dxa"/>
            <w:tcBorders>
              <w:top w:val="nil"/>
              <w:left w:val="nil"/>
              <w:bottom w:val="single" w:sz="4" w:space="0" w:color="auto"/>
              <w:right w:val="single" w:sz="4" w:space="0" w:color="auto"/>
            </w:tcBorders>
            <w:shd w:val="clear" w:color="auto" w:fill="auto"/>
            <w:vAlign w:val="center"/>
            <w:hideMark/>
          </w:tcPr>
          <w:p w14:paraId="4A259BF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bottle</w:t>
            </w:r>
          </w:p>
        </w:tc>
        <w:tc>
          <w:tcPr>
            <w:tcW w:w="1460" w:type="dxa"/>
            <w:tcBorders>
              <w:top w:val="nil"/>
              <w:left w:val="nil"/>
              <w:bottom w:val="single" w:sz="4" w:space="0" w:color="auto"/>
              <w:right w:val="single" w:sz="4" w:space="0" w:color="auto"/>
            </w:tcBorders>
            <w:shd w:val="clear" w:color="auto" w:fill="auto"/>
            <w:vAlign w:val="center"/>
            <w:hideMark/>
          </w:tcPr>
          <w:p w14:paraId="1FDC951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850</w:t>
            </w:r>
          </w:p>
        </w:tc>
      </w:tr>
      <w:tr w:rsidR="000A2E04" w:rsidRPr="000A2E04" w14:paraId="1D2833F2" w14:textId="77777777" w:rsidTr="000A2E04">
        <w:trPr>
          <w:trHeight w:val="11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F29F69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66</w:t>
            </w:r>
          </w:p>
        </w:tc>
        <w:tc>
          <w:tcPr>
            <w:tcW w:w="1543" w:type="dxa"/>
            <w:tcBorders>
              <w:top w:val="nil"/>
              <w:left w:val="nil"/>
              <w:bottom w:val="single" w:sz="4" w:space="0" w:color="auto"/>
              <w:right w:val="single" w:sz="4" w:space="0" w:color="auto"/>
            </w:tcBorders>
            <w:shd w:val="clear" w:color="auto" w:fill="auto"/>
            <w:vAlign w:val="center"/>
            <w:hideMark/>
          </w:tcPr>
          <w:p w14:paraId="47E5B08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05-AA0-029</w:t>
            </w:r>
          </w:p>
        </w:tc>
        <w:tc>
          <w:tcPr>
            <w:tcW w:w="7323" w:type="dxa"/>
            <w:tcBorders>
              <w:top w:val="nil"/>
              <w:left w:val="nil"/>
              <w:bottom w:val="single" w:sz="4" w:space="0" w:color="auto"/>
              <w:right w:val="single" w:sz="4" w:space="0" w:color="auto"/>
            </w:tcBorders>
            <w:shd w:val="clear" w:color="auto" w:fill="auto"/>
            <w:vAlign w:val="center"/>
            <w:hideMark/>
          </w:tcPr>
          <w:p w14:paraId="51B23BA7"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Amoxycillin</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xml:space="preserve">) 500mg+ </w:t>
            </w:r>
            <w:proofErr w:type="spellStart"/>
            <w:r w:rsidRPr="000A2E04">
              <w:rPr>
                <w:rFonts w:ascii="Arial" w:eastAsia="Times New Roman" w:hAnsi="Arial" w:cs="Arial"/>
                <w:color w:val="000000"/>
              </w:rPr>
              <w:t>Clavulanic</w:t>
            </w:r>
            <w:proofErr w:type="spellEnd"/>
            <w:r w:rsidRPr="000A2E04">
              <w:rPr>
                <w:rFonts w:ascii="Arial" w:eastAsia="Times New Roman" w:hAnsi="Arial" w:cs="Arial"/>
                <w:color w:val="000000"/>
              </w:rPr>
              <w:t xml:space="preserve"> acid (as potassium salt)  125mg Tablet  (co </w:t>
            </w:r>
            <w:proofErr w:type="spellStart"/>
            <w:r w:rsidRPr="000A2E04">
              <w:rPr>
                <w:rFonts w:ascii="Arial" w:eastAsia="Times New Roman" w:hAnsi="Arial" w:cs="Arial"/>
                <w:color w:val="000000"/>
              </w:rPr>
              <w:t>amoxiclav</w:t>
            </w:r>
            <w:proofErr w:type="spellEnd"/>
            <w:r w:rsidRPr="000A2E04">
              <w:rPr>
                <w:rFonts w:ascii="Arial" w:eastAsia="Times New Roman" w:hAnsi="Arial" w:cs="Arial"/>
                <w:color w:val="000000"/>
              </w:rPr>
              <w:t xml:space="preserve"> 500 /125)</w:t>
            </w:r>
          </w:p>
        </w:tc>
        <w:tc>
          <w:tcPr>
            <w:tcW w:w="1460" w:type="dxa"/>
            <w:tcBorders>
              <w:top w:val="nil"/>
              <w:left w:val="nil"/>
              <w:bottom w:val="single" w:sz="4" w:space="0" w:color="auto"/>
              <w:right w:val="single" w:sz="4" w:space="0" w:color="auto"/>
            </w:tcBorders>
            <w:shd w:val="clear" w:color="auto" w:fill="auto"/>
            <w:vAlign w:val="center"/>
            <w:hideMark/>
          </w:tcPr>
          <w:p w14:paraId="3DA7653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22,218,700</w:t>
            </w:r>
          </w:p>
        </w:tc>
        <w:tc>
          <w:tcPr>
            <w:tcW w:w="1584" w:type="dxa"/>
            <w:tcBorders>
              <w:top w:val="nil"/>
              <w:left w:val="nil"/>
              <w:bottom w:val="single" w:sz="4" w:space="0" w:color="auto"/>
              <w:right w:val="single" w:sz="4" w:space="0" w:color="auto"/>
            </w:tcBorders>
            <w:shd w:val="clear" w:color="auto" w:fill="auto"/>
            <w:vAlign w:val="center"/>
            <w:hideMark/>
          </w:tcPr>
          <w:p w14:paraId="59E39A6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BA6E83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3250</w:t>
            </w:r>
          </w:p>
        </w:tc>
      </w:tr>
      <w:tr w:rsidR="000A2E04" w:rsidRPr="000A2E04" w14:paraId="021620F1" w14:textId="77777777" w:rsidTr="000A2E04">
        <w:trPr>
          <w:trHeight w:val="190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A5D7ED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67</w:t>
            </w:r>
          </w:p>
        </w:tc>
        <w:tc>
          <w:tcPr>
            <w:tcW w:w="1543" w:type="dxa"/>
            <w:tcBorders>
              <w:top w:val="nil"/>
              <w:left w:val="nil"/>
              <w:bottom w:val="single" w:sz="4" w:space="0" w:color="auto"/>
              <w:right w:val="single" w:sz="4" w:space="0" w:color="auto"/>
            </w:tcBorders>
            <w:shd w:val="clear" w:color="auto" w:fill="auto"/>
            <w:vAlign w:val="center"/>
            <w:hideMark/>
          </w:tcPr>
          <w:p w14:paraId="5FD7D33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05-AA0-031</w:t>
            </w:r>
          </w:p>
        </w:tc>
        <w:tc>
          <w:tcPr>
            <w:tcW w:w="7323" w:type="dxa"/>
            <w:tcBorders>
              <w:top w:val="nil"/>
              <w:left w:val="nil"/>
              <w:bottom w:val="single" w:sz="4" w:space="0" w:color="auto"/>
              <w:right w:val="single" w:sz="4" w:space="0" w:color="auto"/>
            </w:tcBorders>
            <w:shd w:val="clear" w:color="auto" w:fill="auto"/>
            <w:vAlign w:val="center"/>
            <w:hideMark/>
          </w:tcPr>
          <w:p w14:paraId="75CF18BB"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Amoxycillin</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xml:space="preserve">)  250mg+ </w:t>
            </w:r>
            <w:proofErr w:type="spellStart"/>
            <w:r w:rsidRPr="000A2E04">
              <w:rPr>
                <w:rFonts w:ascii="Arial" w:eastAsia="Times New Roman" w:hAnsi="Arial" w:cs="Arial"/>
                <w:color w:val="000000"/>
              </w:rPr>
              <w:t>Clavulanic</w:t>
            </w:r>
            <w:proofErr w:type="spellEnd"/>
            <w:r w:rsidRPr="000A2E04">
              <w:rPr>
                <w:rFonts w:ascii="Arial" w:eastAsia="Times New Roman" w:hAnsi="Arial" w:cs="Arial"/>
                <w:color w:val="000000"/>
              </w:rPr>
              <w:t xml:space="preserve"> acid (as potassium salt) 62.5mg/5ml Powder for oral suspension (co </w:t>
            </w:r>
            <w:proofErr w:type="spellStart"/>
            <w:r w:rsidRPr="000A2E04">
              <w:rPr>
                <w:rFonts w:ascii="Arial" w:eastAsia="Times New Roman" w:hAnsi="Arial" w:cs="Arial"/>
                <w:color w:val="000000"/>
              </w:rPr>
              <w:t>amoxiclav</w:t>
            </w:r>
            <w:proofErr w:type="spellEnd"/>
            <w:r w:rsidRPr="000A2E04">
              <w:rPr>
                <w:rFonts w:ascii="Arial" w:eastAsia="Times New Roman" w:hAnsi="Arial" w:cs="Arial"/>
                <w:color w:val="000000"/>
              </w:rPr>
              <w:t xml:space="preserve"> 250 /62.5)</w:t>
            </w:r>
          </w:p>
        </w:tc>
        <w:tc>
          <w:tcPr>
            <w:tcW w:w="1460" w:type="dxa"/>
            <w:tcBorders>
              <w:top w:val="nil"/>
              <w:left w:val="nil"/>
              <w:bottom w:val="single" w:sz="4" w:space="0" w:color="auto"/>
              <w:right w:val="single" w:sz="4" w:space="0" w:color="auto"/>
            </w:tcBorders>
            <w:shd w:val="clear" w:color="auto" w:fill="auto"/>
            <w:vAlign w:val="center"/>
            <w:hideMark/>
          </w:tcPr>
          <w:p w14:paraId="24F4B4C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1,177,760</w:t>
            </w:r>
          </w:p>
        </w:tc>
        <w:tc>
          <w:tcPr>
            <w:tcW w:w="1584" w:type="dxa"/>
            <w:tcBorders>
              <w:top w:val="nil"/>
              <w:left w:val="nil"/>
              <w:bottom w:val="single" w:sz="4" w:space="0" w:color="auto"/>
              <w:right w:val="single" w:sz="4" w:space="0" w:color="auto"/>
            </w:tcBorders>
            <w:shd w:val="clear" w:color="auto" w:fill="auto"/>
            <w:vAlign w:val="center"/>
            <w:hideMark/>
          </w:tcPr>
          <w:p w14:paraId="5AC7C68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Bottle</w:t>
            </w:r>
          </w:p>
        </w:tc>
        <w:tc>
          <w:tcPr>
            <w:tcW w:w="1460" w:type="dxa"/>
            <w:tcBorders>
              <w:top w:val="nil"/>
              <w:left w:val="nil"/>
              <w:bottom w:val="single" w:sz="4" w:space="0" w:color="auto"/>
              <w:right w:val="single" w:sz="4" w:space="0" w:color="auto"/>
            </w:tcBorders>
            <w:shd w:val="clear" w:color="auto" w:fill="auto"/>
            <w:vAlign w:val="center"/>
            <w:hideMark/>
          </w:tcPr>
          <w:p w14:paraId="3D18F90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3900</w:t>
            </w:r>
          </w:p>
        </w:tc>
      </w:tr>
      <w:tr w:rsidR="000A2E04" w:rsidRPr="000A2E04" w14:paraId="0E1B3094" w14:textId="77777777" w:rsidTr="000A2E04">
        <w:trPr>
          <w:trHeight w:val="24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5FA752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68</w:t>
            </w:r>
          </w:p>
        </w:tc>
        <w:tc>
          <w:tcPr>
            <w:tcW w:w="1543" w:type="dxa"/>
            <w:tcBorders>
              <w:top w:val="nil"/>
              <w:left w:val="nil"/>
              <w:bottom w:val="single" w:sz="4" w:space="0" w:color="auto"/>
              <w:right w:val="single" w:sz="4" w:space="0" w:color="auto"/>
            </w:tcBorders>
            <w:shd w:val="clear" w:color="auto" w:fill="auto"/>
            <w:vAlign w:val="center"/>
            <w:hideMark/>
          </w:tcPr>
          <w:p w14:paraId="146D041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05-AB0-008</w:t>
            </w:r>
          </w:p>
        </w:tc>
        <w:tc>
          <w:tcPr>
            <w:tcW w:w="7323" w:type="dxa"/>
            <w:tcBorders>
              <w:top w:val="nil"/>
              <w:left w:val="nil"/>
              <w:bottom w:val="single" w:sz="4" w:space="0" w:color="auto"/>
              <w:right w:val="single" w:sz="4" w:space="0" w:color="auto"/>
            </w:tcBorders>
            <w:shd w:val="clear" w:color="auto" w:fill="auto"/>
            <w:vAlign w:val="center"/>
            <w:hideMark/>
          </w:tcPr>
          <w:p w14:paraId="35434D5C"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Cefotaxime</w:t>
            </w:r>
            <w:proofErr w:type="spellEnd"/>
            <w:r w:rsidRPr="000A2E04">
              <w:rPr>
                <w:rFonts w:ascii="Arial" w:eastAsia="Times New Roman" w:hAnsi="Arial" w:cs="Arial"/>
                <w:color w:val="000000"/>
              </w:rPr>
              <w:t xml:space="preserve"> (as sodium salt ) 500mg   + solvent (10ml) water for injection vial injection IV&amp; IM   1175</w:t>
            </w:r>
            <w:r w:rsidRPr="000A2E04">
              <w:rPr>
                <w:rFonts w:ascii="Arial" w:eastAsia="Times New Roman" w:hAnsi="Arial" w:cs="Arial"/>
                <w:color w:val="000000"/>
              </w:rPr>
              <w:br/>
            </w:r>
            <w:r w:rsidRPr="000A2E04">
              <w:rPr>
                <w:rFonts w:ascii="Arial" w:eastAsia="Times New Roman" w:hAnsi="Arial" w:cs="Arial"/>
                <w:color w:val="000000"/>
                <w:rtl/>
              </w:rPr>
              <w:t>يحصر استخدامها في ردهات الخدج وللاستطبابات الاتية</w:t>
            </w:r>
            <w:r w:rsidRPr="000A2E04">
              <w:rPr>
                <w:rFonts w:ascii="Arial" w:eastAsia="Times New Roman" w:hAnsi="Arial" w:cs="Arial"/>
                <w:color w:val="000000"/>
              </w:rPr>
              <w:br/>
              <w:t>Meningitis and late onset sepsis</w:t>
            </w:r>
          </w:p>
        </w:tc>
        <w:tc>
          <w:tcPr>
            <w:tcW w:w="1460" w:type="dxa"/>
            <w:tcBorders>
              <w:top w:val="nil"/>
              <w:left w:val="nil"/>
              <w:bottom w:val="single" w:sz="4" w:space="0" w:color="auto"/>
              <w:right w:val="single" w:sz="4" w:space="0" w:color="auto"/>
            </w:tcBorders>
            <w:shd w:val="clear" w:color="auto" w:fill="auto"/>
            <w:vAlign w:val="center"/>
            <w:hideMark/>
          </w:tcPr>
          <w:p w14:paraId="71FB9C2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772,299</w:t>
            </w:r>
          </w:p>
        </w:tc>
        <w:tc>
          <w:tcPr>
            <w:tcW w:w="1584" w:type="dxa"/>
            <w:tcBorders>
              <w:top w:val="nil"/>
              <w:left w:val="nil"/>
              <w:bottom w:val="single" w:sz="4" w:space="0" w:color="auto"/>
              <w:right w:val="single" w:sz="4" w:space="0" w:color="auto"/>
            </w:tcBorders>
            <w:shd w:val="clear" w:color="auto" w:fill="auto"/>
            <w:vAlign w:val="center"/>
            <w:hideMark/>
          </w:tcPr>
          <w:p w14:paraId="5CA3A82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VIAL</w:t>
            </w:r>
          </w:p>
        </w:tc>
        <w:tc>
          <w:tcPr>
            <w:tcW w:w="1460" w:type="dxa"/>
            <w:tcBorders>
              <w:top w:val="nil"/>
              <w:left w:val="nil"/>
              <w:bottom w:val="single" w:sz="4" w:space="0" w:color="auto"/>
              <w:right w:val="single" w:sz="4" w:space="0" w:color="auto"/>
            </w:tcBorders>
            <w:shd w:val="clear" w:color="auto" w:fill="auto"/>
            <w:vAlign w:val="center"/>
            <w:hideMark/>
          </w:tcPr>
          <w:p w14:paraId="0D764AA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1250</w:t>
            </w:r>
          </w:p>
        </w:tc>
      </w:tr>
      <w:tr w:rsidR="000A2E04" w:rsidRPr="000A2E04" w14:paraId="101B881D" w14:textId="77777777" w:rsidTr="000A2E04">
        <w:trPr>
          <w:trHeight w:val="168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42368E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69</w:t>
            </w:r>
          </w:p>
        </w:tc>
        <w:tc>
          <w:tcPr>
            <w:tcW w:w="1543" w:type="dxa"/>
            <w:tcBorders>
              <w:top w:val="nil"/>
              <w:left w:val="nil"/>
              <w:bottom w:val="single" w:sz="4" w:space="0" w:color="auto"/>
              <w:right w:val="single" w:sz="4" w:space="0" w:color="auto"/>
            </w:tcBorders>
            <w:shd w:val="clear" w:color="auto" w:fill="auto"/>
            <w:vAlign w:val="center"/>
            <w:hideMark/>
          </w:tcPr>
          <w:p w14:paraId="1D7CE05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05-AB0-013</w:t>
            </w:r>
          </w:p>
        </w:tc>
        <w:tc>
          <w:tcPr>
            <w:tcW w:w="7323" w:type="dxa"/>
            <w:tcBorders>
              <w:top w:val="nil"/>
              <w:left w:val="nil"/>
              <w:bottom w:val="single" w:sz="4" w:space="0" w:color="auto"/>
              <w:right w:val="single" w:sz="4" w:space="0" w:color="auto"/>
            </w:tcBorders>
            <w:shd w:val="clear" w:color="auto" w:fill="auto"/>
            <w:vAlign w:val="center"/>
            <w:hideMark/>
          </w:tcPr>
          <w:p w14:paraId="5AB6D20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Cephalexin  ( as monohydrate ) eq. to  500 mg anhydrous ( Cephalexin  500 mg ) capsule</w:t>
            </w:r>
          </w:p>
        </w:tc>
        <w:tc>
          <w:tcPr>
            <w:tcW w:w="1460" w:type="dxa"/>
            <w:tcBorders>
              <w:top w:val="nil"/>
              <w:left w:val="nil"/>
              <w:bottom w:val="single" w:sz="4" w:space="0" w:color="auto"/>
              <w:right w:val="single" w:sz="4" w:space="0" w:color="auto"/>
            </w:tcBorders>
            <w:shd w:val="clear" w:color="auto" w:fill="auto"/>
            <w:vAlign w:val="center"/>
            <w:hideMark/>
          </w:tcPr>
          <w:p w14:paraId="32A341E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54,452,790</w:t>
            </w:r>
          </w:p>
        </w:tc>
        <w:tc>
          <w:tcPr>
            <w:tcW w:w="1584" w:type="dxa"/>
            <w:tcBorders>
              <w:top w:val="nil"/>
              <w:left w:val="nil"/>
              <w:bottom w:val="single" w:sz="4" w:space="0" w:color="auto"/>
              <w:right w:val="single" w:sz="4" w:space="0" w:color="auto"/>
            </w:tcBorders>
            <w:shd w:val="clear" w:color="auto" w:fill="auto"/>
            <w:vAlign w:val="center"/>
            <w:hideMark/>
          </w:tcPr>
          <w:p w14:paraId="3C236CE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CAP</w:t>
            </w:r>
          </w:p>
        </w:tc>
        <w:tc>
          <w:tcPr>
            <w:tcW w:w="1460" w:type="dxa"/>
            <w:tcBorders>
              <w:top w:val="nil"/>
              <w:left w:val="nil"/>
              <w:bottom w:val="single" w:sz="4" w:space="0" w:color="auto"/>
              <w:right w:val="single" w:sz="4" w:space="0" w:color="auto"/>
            </w:tcBorders>
            <w:shd w:val="clear" w:color="auto" w:fill="auto"/>
            <w:vAlign w:val="center"/>
            <w:hideMark/>
          </w:tcPr>
          <w:p w14:paraId="361649D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975</w:t>
            </w:r>
          </w:p>
        </w:tc>
      </w:tr>
      <w:tr w:rsidR="000A2E04" w:rsidRPr="000A2E04" w14:paraId="5CA87E7B" w14:textId="77777777" w:rsidTr="000A2E04">
        <w:trPr>
          <w:trHeight w:val="280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B416D3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70</w:t>
            </w:r>
          </w:p>
        </w:tc>
        <w:tc>
          <w:tcPr>
            <w:tcW w:w="1543" w:type="dxa"/>
            <w:tcBorders>
              <w:top w:val="nil"/>
              <w:left w:val="nil"/>
              <w:bottom w:val="single" w:sz="4" w:space="0" w:color="auto"/>
              <w:right w:val="single" w:sz="4" w:space="0" w:color="auto"/>
            </w:tcBorders>
            <w:shd w:val="clear" w:color="auto" w:fill="auto"/>
            <w:vAlign w:val="center"/>
            <w:hideMark/>
          </w:tcPr>
          <w:p w14:paraId="6806D48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05-AB0-015</w:t>
            </w:r>
          </w:p>
        </w:tc>
        <w:tc>
          <w:tcPr>
            <w:tcW w:w="7323" w:type="dxa"/>
            <w:tcBorders>
              <w:top w:val="nil"/>
              <w:left w:val="nil"/>
              <w:bottom w:val="single" w:sz="4" w:space="0" w:color="auto"/>
              <w:right w:val="single" w:sz="4" w:space="0" w:color="auto"/>
            </w:tcBorders>
            <w:shd w:val="clear" w:color="auto" w:fill="auto"/>
            <w:vAlign w:val="center"/>
            <w:hideMark/>
          </w:tcPr>
          <w:p w14:paraId="6914362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Cephalexin (as monohydrate) 250mg/5ml, powder for oral Suspension 100ml</w:t>
            </w:r>
          </w:p>
        </w:tc>
        <w:tc>
          <w:tcPr>
            <w:tcW w:w="1460" w:type="dxa"/>
            <w:tcBorders>
              <w:top w:val="nil"/>
              <w:left w:val="nil"/>
              <w:bottom w:val="single" w:sz="4" w:space="0" w:color="auto"/>
              <w:right w:val="single" w:sz="4" w:space="0" w:color="auto"/>
            </w:tcBorders>
            <w:shd w:val="clear" w:color="auto" w:fill="auto"/>
            <w:vAlign w:val="center"/>
            <w:hideMark/>
          </w:tcPr>
          <w:p w14:paraId="476F553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2,601,127</w:t>
            </w:r>
          </w:p>
        </w:tc>
        <w:tc>
          <w:tcPr>
            <w:tcW w:w="1584" w:type="dxa"/>
            <w:tcBorders>
              <w:top w:val="nil"/>
              <w:left w:val="nil"/>
              <w:bottom w:val="single" w:sz="4" w:space="0" w:color="auto"/>
              <w:right w:val="single" w:sz="4" w:space="0" w:color="auto"/>
            </w:tcBorders>
            <w:shd w:val="clear" w:color="auto" w:fill="auto"/>
            <w:vAlign w:val="center"/>
            <w:hideMark/>
          </w:tcPr>
          <w:p w14:paraId="1524AB9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bottle</w:t>
            </w:r>
          </w:p>
        </w:tc>
        <w:tc>
          <w:tcPr>
            <w:tcW w:w="1460" w:type="dxa"/>
            <w:tcBorders>
              <w:top w:val="nil"/>
              <w:left w:val="nil"/>
              <w:bottom w:val="single" w:sz="4" w:space="0" w:color="auto"/>
              <w:right w:val="single" w:sz="4" w:space="0" w:color="auto"/>
            </w:tcBorders>
            <w:shd w:val="clear" w:color="auto" w:fill="auto"/>
            <w:vAlign w:val="center"/>
            <w:hideMark/>
          </w:tcPr>
          <w:p w14:paraId="3AD6C74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1202.5</w:t>
            </w:r>
          </w:p>
        </w:tc>
      </w:tr>
      <w:tr w:rsidR="000A2E04" w:rsidRPr="000A2E04" w14:paraId="1B3A0512" w14:textId="77777777" w:rsidTr="000A2E04">
        <w:trPr>
          <w:trHeight w:val="26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70926A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71</w:t>
            </w:r>
          </w:p>
        </w:tc>
        <w:tc>
          <w:tcPr>
            <w:tcW w:w="1543" w:type="dxa"/>
            <w:tcBorders>
              <w:top w:val="nil"/>
              <w:left w:val="nil"/>
              <w:bottom w:val="single" w:sz="4" w:space="0" w:color="auto"/>
              <w:right w:val="single" w:sz="4" w:space="0" w:color="auto"/>
            </w:tcBorders>
            <w:shd w:val="clear" w:color="auto" w:fill="auto"/>
            <w:vAlign w:val="center"/>
            <w:hideMark/>
          </w:tcPr>
          <w:p w14:paraId="451C92B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05-AB0-024</w:t>
            </w:r>
          </w:p>
        </w:tc>
        <w:tc>
          <w:tcPr>
            <w:tcW w:w="7323" w:type="dxa"/>
            <w:tcBorders>
              <w:top w:val="nil"/>
              <w:left w:val="nil"/>
              <w:bottom w:val="single" w:sz="4" w:space="0" w:color="auto"/>
              <w:right w:val="single" w:sz="4" w:space="0" w:color="auto"/>
            </w:tcBorders>
            <w:shd w:val="clear" w:color="auto" w:fill="auto"/>
            <w:vAlign w:val="center"/>
            <w:hideMark/>
          </w:tcPr>
          <w:p w14:paraId="743512E0"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Ceftazidime</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pentahydrate</w:t>
            </w:r>
            <w:proofErr w:type="spellEnd"/>
            <w:r w:rsidRPr="000A2E04">
              <w:rPr>
                <w:rFonts w:ascii="Arial" w:eastAsia="Times New Roman" w:hAnsi="Arial" w:cs="Arial"/>
                <w:color w:val="000000"/>
              </w:rPr>
              <w:t>)  1g I.V. Injection +solvent water for injection (Carbonate or Arginine formula) vial</w:t>
            </w:r>
          </w:p>
        </w:tc>
        <w:tc>
          <w:tcPr>
            <w:tcW w:w="1460" w:type="dxa"/>
            <w:tcBorders>
              <w:top w:val="nil"/>
              <w:left w:val="nil"/>
              <w:bottom w:val="single" w:sz="4" w:space="0" w:color="auto"/>
              <w:right w:val="single" w:sz="4" w:space="0" w:color="auto"/>
            </w:tcBorders>
            <w:shd w:val="clear" w:color="auto" w:fill="auto"/>
            <w:vAlign w:val="center"/>
            <w:hideMark/>
          </w:tcPr>
          <w:p w14:paraId="3322158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765,673</w:t>
            </w:r>
          </w:p>
        </w:tc>
        <w:tc>
          <w:tcPr>
            <w:tcW w:w="1584" w:type="dxa"/>
            <w:tcBorders>
              <w:top w:val="nil"/>
              <w:left w:val="nil"/>
              <w:bottom w:val="single" w:sz="4" w:space="0" w:color="auto"/>
              <w:right w:val="single" w:sz="4" w:space="0" w:color="auto"/>
            </w:tcBorders>
            <w:shd w:val="clear" w:color="auto" w:fill="auto"/>
            <w:vAlign w:val="center"/>
            <w:hideMark/>
          </w:tcPr>
          <w:p w14:paraId="3D9FF8E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1vial</w:t>
            </w:r>
          </w:p>
        </w:tc>
        <w:tc>
          <w:tcPr>
            <w:tcW w:w="1460" w:type="dxa"/>
            <w:tcBorders>
              <w:top w:val="nil"/>
              <w:left w:val="nil"/>
              <w:bottom w:val="single" w:sz="4" w:space="0" w:color="auto"/>
              <w:right w:val="single" w:sz="4" w:space="0" w:color="auto"/>
            </w:tcBorders>
            <w:shd w:val="clear" w:color="auto" w:fill="auto"/>
            <w:vAlign w:val="center"/>
            <w:hideMark/>
          </w:tcPr>
          <w:p w14:paraId="3D1CF6E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1200</w:t>
            </w:r>
          </w:p>
        </w:tc>
      </w:tr>
      <w:tr w:rsidR="000A2E04" w:rsidRPr="000A2E04" w14:paraId="7A6EED0A" w14:textId="77777777" w:rsidTr="000A2E04">
        <w:trPr>
          <w:trHeight w:val="81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BE139A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72</w:t>
            </w:r>
          </w:p>
        </w:tc>
        <w:tc>
          <w:tcPr>
            <w:tcW w:w="1543" w:type="dxa"/>
            <w:tcBorders>
              <w:top w:val="nil"/>
              <w:left w:val="nil"/>
              <w:bottom w:val="single" w:sz="4" w:space="0" w:color="auto"/>
              <w:right w:val="single" w:sz="4" w:space="0" w:color="auto"/>
            </w:tcBorders>
            <w:shd w:val="clear" w:color="000000" w:fill="FFFFFF"/>
            <w:vAlign w:val="center"/>
            <w:hideMark/>
          </w:tcPr>
          <w:p w14:paraId="2A6D019A"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05-AB0-031</w:t>
            </w:r>
          </w:p>
        </w:tc>
        <w:tc>
          <w:tcPr>
            <w:tcW w:w="7323" w:type="dxa"/>
            <w:tcBorders>
              <w:top w:val="nil"/>
              <w:left w:val="nil"/>
              <w:bottom w:val="single" w:sz="4" w:space="0" w:color="auto"/>
              <w:right w:val="single" w:sz="4" w:space="0" w:color="auto"/>
            </w:tcBorders>
            <w:shd w:val="clear" w:color="000000" w:fill="FFFFFF"/>
            <w:vAlign w:val="center"/>
            <w:hideMark/>
          </w:tcPr>
          <w:p w14:paraId="32E32D3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Ceftriaxone  (as Sodium)  or (as disodium salt ) or(Disodium </w:t>
            </w:r>
            <w:proofErr w:type="spellStart"/>
            <w:r w:rsidRPr="000A2E04">
              <w:rPr>
                <w:rFonts w:ascii="Arial" w:eastAsia="Times New Roman" w:hAnsi="Arial" w:cs="Arial"/>
                <w:color w:val="000000"/>
              </w:rPr>
              <w:t>sesquarterhydrate</w:t>
            </w:r>
            <w:proofErr w:type="spellEnd"/>
            <w:r w:rsidRPr="000A2E04">
              <w:rPr>
                <w:rFonts w:ascii="Arial" w:eastAsia="Times New Roman" w:hAnsi="Arial" w:cs="Arial"/>
                <w:color w:val="000000"/>
              </w:rPr>
              <w:t xml:space="preserve"> )  1g I.V. Injection +(10 ml )solvent water for injection  </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مفاتحة</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الشركات لدرج</w:t>
            </w:r>
            <w:r w:rsidRPr="000A2E04">
              <w:rPr>
                <w:rFonts w:ascii="Arial" w:eastAsia="Times New Roman" w:hAnsi="Arial" w:cs="Arial"/>
                <w:color w:val="FF0000"/>
                <w:sz w:val="16"/>
                <w:szCs w:val="16"/>
              </w:rPr>
              <w:t xml:space="preserve">box warning </w:t>
            </w:r>
            <w:r w:rsidRPr="000A2E04">
              <w:rPr>
                <w:rFonts w:ascii="Arial" w:eastAsia="Times New Roman" w:hAnsi="Arial" w:cs="Arial"/>
                <w:color w:val="FF0000"/>
                <w:sz w:val="16"/>
                <w:szCs w:val="16"/>
                <w:rtl/>
              </w:rPr>
              <w:t>على الغلاف الخارجي(يجب عدم اعطاء السفترياكسون مع</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الادوية والمحاليل الحاوية على الكالسيوم) واضافة تحذيرات</w:t>
            </w:r>
            <w:r w:rsidRPr="000A2E04">
              <w:rPr>
                <w:rFonts w:ascii="Arial" w:eastAsia="Times New Roman" w:hAnsi="Arial" w:cs="Arial"/>
                <w:color w:val="FF0000"/>
                <w:sz w:val="16"/>
                <w:szCs w:val="16"/>
              </w:rPr>
              <w:t xml:space="preserve"> FDA </w:t>
            </w:r>
            <w:r w:rsidRPr="000A2E04">
              <w:rPr>
                <w:rFonts w:ascii="Arial" w:eastAsia="Times New Roman" w:hAnsi="Arial" w:cs="Arial"/>
                <w:color w:val="FF0000"/>
                <w:sz w:val="16"/>
                <w:szCs w:val="16"/>
                <w:rtl/>
              </w:rPr>
              <w:t>الى النشرات</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الداخلية لجميع الشركات المسجلة في العراق وبخط غامق</w:t>
            </w:r>
            <w:r w:rsidRPr="000A2E04">
              <w:rPr>
                <w:rFonts w:ascii="Arial" w:eastAsia="Times New Roman" w:hAnsi="Arial" w:cs="Arial"/>
                <w:color w:val="FF0000"/>
                <w:sz w:val="16"/>
                <w:szCs w:val="16"/>
              </w:rPr>
              <w:t>(Bold)</w:t>
            </w:r>
            <w:r w:rsidRPr="000A2E04">
              <w:rPr>
                <w:rFonts w:ascii="Arial" w:eastAsia="Times New Roman" w:hAnsi="Arial" w:cs="Arial"/>
                <w:color w:val="FF0000"/>
                <w:sz w:val="16"/>
                <w:szCs w:val="16"/>
              </w:rPr>
              <w:br/>
              <w:t>-</w:t>
            </w:r>
            <w:r w:rsidRPr="000A2E04">
              <w:rPr>
                <w:rFonts w:ascii="Arial" w:eastAsia="Times New Roman" w:hAnsi="Arial" w:cs="Arial"/>
                <w:color w:val="FF0000"/>
                <w:sz w:val="16"/>
                <w:szCs w:val="16"/>
                <w:rtl/>
              </w:rPr>
              <w:t>منع استخدام السفترياكسون والمنتجات المحتوية على الكالسيوم لحديثي</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الولادة(اقل من 28 يوما)عن طريق الوريد حيث يحدث هذا التداخل في الاطفال بعمر 28</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يوما فما دون</w:t>
            </w:r>
            <w:r w:rsidRPr="000A2E04">
              <w:rPr>
                <w:rFonts w:ascii="Arial" w:eastAsia="Times New Roman" w:hAnsi="Arial" w:cs="Arial"/>
                <w:color w:val="FF0000"/>
                <w:sz w:val="16"/>
                <w:szCs w:val="16"/>
              </w:rPr>
              <w:t>.</w:t>
            </w:r>
            <w:r w:rsidRPr="000A2E04">
              <w:rPr>
                <w:rFonts w:ascii="Arial" w:eastAsia="Times New Roman" w:hAnsi="Arial" w:cs="Arial"/>
                <w:color w:val="FF0000"/>
                <w:sz w:val="16"/>
                <w:szCs w:val="16"/>
              </w:rPr>
              <w:br/>
              <w:t>-</w:t>
            </w:r>
            <w:r w:rsidRPr="000A2E04">
              <w:rPr>
                <w:rFonts w:ascii="Arial" w:eastAsia="Times New Roman" w:hAnsi="Arial" w:cs="Arial"/>
                <w:color w:val="FF0000"/>
                <w:sz w:val="16"/>
                <w:szCs w:val="16"/>
                <w:rtl/>
              </w:rPr>
              <w:t>يجب استخدام السفترياكسون والمنتجات المحتوية على الكالسيوم بالتعاقب للرضع</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بعمر اكبر من 28 يوما مع ضرورة غسل اجهزة الاعطاء بين استخدام كل من المادتين</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بمحلول كلوريد الصوديوم 0.9</w:t>
            </w:r>
            <w:r w:rsidRPr="000A2E04">
              <w:rPr>
                <w:rFonts w:ascii="Arial" w:eastAsia="Times New Roman" w:hAnsi="Arial" w:cs="Arial"/>
                <w:color w:val="FF0000"/>
                <w:sz w:val="16"/>
                <w:szCs w:val="16"/>
              </w:rPr>
              <w:t>%</w:t>
            </w:r>
            <w:r w:rsidRPr="000A2E04">
              <w:rPr>
                <w:rFonts w:ascii="Arial" w:eastAsia="Times New Roman" w:hAnsi="Arial" w:cs="Arial"/>
                <w:color w:val="FF0000"/>
                <w:sz w:val="16"/>
                <w:szCs w:val="16"/>
              </w:rPr>
              <w:br/>
              <w:t>-</w:t>
            </w:r>
            <w:r w:rsidRPr="000A2E04">
              <w:rPr>
                <w:rFonts w:ascii="Arial" w:eastAsia="Times New Roman" w:hAnsi="Arial" w:cs="Arial"/>
                <w:color w:val="FF0000"/>
                <w:sz w:val="16"/>
                <w:szCs w:val="16"/>
                <w:rtl/>
              </w:rPr>
              <w:t>عدم مزج السفترياكسون مع المحاليل المحتوية على الكالسيوم مثل الرنكر</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والهارتمان او اي سوائل وريدية اخرى تحتوي على الكالسيوم</w:t>
            </w:r>
            <w:r w:rsidRPr="000A2E04">
              <w:rPr>
                <w:rFonts w:ascii="Arial" w:eastAsia="Times New Roman" w:hAnsi="Arial" w:cs="Arial"/>
                <w:color w:val="FF0000"/>
                <w:sz w:val="16"/>
                <w:szCs w:val="16"/>
              </w:rPr>
              <w:t>.</w:t>
            </w:r>
            <w:r w:rsidRPr="000A2E04">
              <w:rPr>
                <w:rFonts w:ascii="Arial" w:eastAsia="Times New Roman" w:hAnsi="Arial" w:cs="Arial"/>
                <w:color w:val="FF0000"/>
                <w:sz w:val="16"/>
                <w:szCs w:val="16"/>
              </w:rPr>
              <w:br/>
            </w:r>
            <w:r w:rsidRPr="000A2E04">
              <w:rPr>
                <w:rFonts w:ascii="Arial" w:eastAsia="Times New Roman" w:hAnsi="Arial" w:cs="Arial"/>
                <w:color w:val="FF0000"/>
                <w:sz w:val="16"/>
                <w:szCs w:val="16"/>
                <w:rtl/>
              </w:rPr>
              <w:t>ملاحظة</w:t>
            </w:r>
            <w:r w:rsidRPr="000A2E04">
              <w:rPr>
                <w:rFonts w:ascii="Arial" w:eastAsia="Times New Roman" w:hAnsi="Arial" w:cs="Arial"/>
                <w:color w:val="FF0000"/>
                <w:sz w:val="16"/>
                <w:szCs w:val="16"/>
              </w:rPr>
              <w:t xml:space="preserve"> :                                                                                                                                                                                                                1 - </w:t>
            </w:r>
            <w:r w:rsidRPr="000A2E04">
              <w:rPr>
                <w:rFonts w:ascii="Arial" w:eastAsia="Times New Roman" w:hAnsi="Arial" w:cs="Arial"/>
                <w:color w:val="FF0000"/>
                <w:sz w:val="16"/>
                <w:szCs w:val="16"/>
                <w:rtl/>
              </w:rPr>
              <w:t>تعتمد الملاحظات المدرجة ادناه ل</w:t>
            </w:r>
            <w:r w:rsidRPr="000A2E04">
              <w:rPr>
                <w:rFonts w:ascii="Arial" w:eastAsia="Times New Roman" w:hAnsi="Arial" w:cs="Arial"/>
                <w:color w:val="FF0000"/>
                <w:sz w:val="16"/>
                <w:szCs w:val="16"/>
              </w:rPr>
              <w:t xml:space="preserve"> </w:t>
            </w:r>
            <w:proofErr w:type="spellStart"/>
            <w:r w:rsidRPr="000A2E04">
              <w:rPr>
                <w:rFonts w:ascii="Arial" w:eastAsia="Times New Roman" w:hAnsi="Arial" w:cs="Arial"/>
                <w:color w:val="FF0000"/>
                <w:sz w:val="16"/>
                <w:szCs w:val="16"/>
              </w:rPr>
              <w:t>cefotaxime</w:t>
            </w:r>
            <w:proofErr w:type="spellEnd"/>
            <w:r w:rsidRPr="000A2E04">
              <w:rPr>
                <w:rFonts w:ascii="Arial" w:eastAsia="Times New Roman" w:hAnsi="Arial" w:cs="Arial"/>
                <w:color w:val="FF0000"/>
                <w:sz w:val="16"/>
                <w:szCs w:val="16"/>
              </w:rPr>
              <w:t xml:space="preserve"> &amp; ceftriaxone </w:t>
            </w:r>
            <w:r w:rsidRPr="000A2E04">
              <w:rPr>
                <w:rFonts w:ascii="Arial" w:eastAsia="Times New Roman" w:hAnsi="Arial" w:cs="Arial"/>
                <w:color w:val="FF0000"/>
                <w:sz w:val="16"/>
                <w:szCs w:val="16"/>
                <w:rtl/>
              </w:rPr>
              <w:t>وللتراكيز 2غم و 1غم و500ملغم ولطريقة الزرق</w:t>
            </w:r>
            <w:r w:rsidRPr="000A2E04">
              <w:rPr>
                <w:rFonts w:ascii="Arial" w:eastAsia="Times New Roman" w:hAnsi="Arial" w:cs="Arial"/>
                <w:color w:val="FF0000"/>
                <w:sz w:val="16"/>
                <w:szCs w:val="16"/>
              </w:rPr>
              <w:t xml:space="preserve"> I.V.                                                          2 - </w:t>
            </w:r>
            <w:r w:rsidRPr="000A2E04">
              <w:rPr>
                <w:rFonts w:ascii="Arial" w:eastAsia="Times New Roman" w:hAnsi="Arial" w:cs="Arial"/>
                <w:color w:val="FF0000"/>
                <w:sz w:val="16"/>
                <w:szCs w:val="16"/>
                <w:rtl/>
              </w:rPr>
              <w:t>يثبت على الباكيت الخارجي والفيال (وباللون الاحمر</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أ- للزرق الوريدي : يذاب في 10 مل ماء مقطر</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ايضا</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ب - في حال ان الشركة يكون</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منتجها بطريقة</w:t>
            </w:r>
            <w:r w:rsidRPr="000A2E04">
              <w:rPr>
                <w:rFonts w:ascii="Arial" w:eastAsia="Times New Roman" w:hAnsi="Arial" w:cs="Arial"/>
                <w:color w:val="FF0000"/>
                <w:sz w:val="16"/>
                <w:szCs w:val="16"/>
              </w:rPr>
              <w:t xml:space="preserve"> I.M.  </w:t>
            </w:r>
            <w:r w:rsidRPr="000A2E04">
              <w:rPr>
                <w:rFonts w:ascii="Arial" w:eastAsia="Times New Roman" w:hAnsi="Arial" w:cs="Arial"/>
                <w:color w:val="FF0000"/>
                <w:sz w:val="16"/>
                <w:szCs w:val="16"/>
                <w:rtl/>
              </w:rPr>
              <w:t>اضافة الى</w:t>
            </w:r>
            <w:r w:rsidRPr="000A2E04">
              <w:rPr>
                <w:rFonts w:ascii="Arial" w:eastAsia="Times New Roman" w:hAnsi="Arial" w:cs="Arial"/>
                <w:color w:val="FF0000"/>
                <w:sz w:val="16"/>
                <w:szCs w:val="16"/>
              </w:rPr>
              <w:t xml:space="preserve"> I.V. </w:t>
            </w:r>
            <w:r w:rsidRPr="000A2E04">
              <w:rPr>
                <w:rFonts w:ascii="Arial" w:eastAsia="Times New Roman" w:hAnsi="Arial" w:cs="Arial"/>
                <w:color w:val="FF0000"/>
                <w:sz w:val="16"/>
                <w:szCs w:val="16"/>
                <w:rtl/>
              </w:rPr>
              <w:t>تضاف</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هذه العبارة</w:t>
            </w:r>
            <w:r w:rsidRPr="000A2E04">
              <w:rPr>
                <w:rFonts w:ascii="Arial" w:eastAsia="Times New Roman" w:hAnsi="Arial" w:cs="Arial"/>
                <w:color w:val="FF0000"/>
                <w:sz w:val="16"/>
                <w:szCs w:val="16"/>
              </w:rPr>
              <w:t>:                                                                                                      (</w:t>
            </w:r>
            <w:r w:rsidRPr="000A2E04">
              <w:rPr>
                <w:rFonts w:ascii="Arial" w:eastAsia="Times New Roman" w:hAnsi="Arial" w:cs="Arial"/>
                <w:color w:val="FF0000"/>
                <w:sz w:val="16"/>
                <w:szCs w:val="16"/>
                <w:rtl/>
              </w:rPr>
              <w:t>للزرق العضلي :يذاب في 2 مل ماء مقطر لتركيز 500ملغم</w:t>
            </w:r>
            <w:r w:rsidRPr="000A2E04">
              <w:rPr>
                <w:rFonts w:ascii="Arial" w:eastAsia="Times New Roman" w:hAnsi="Arial" w:cs="Arial"/>
                <w:color w:val="FF0000"/>
                <w:sz w:val="16"/>
                <w:szCs w:val="16"/>
              </w:rPr>
              <w:t xml:space="preserve"> ,  3 </w:t>
            </w:r>
            <w:r w:rsidRPr="000A2E04">
              <w:rPr>
                <w:rFonts w:ascii="Arial" w:eastAsia="Times New Roman" w:hAnsi="Arial" w:cs="Arial"/>
                <w:color w:val="FF0000"/>
                <w:sz w:val="16"/>
                <w:szCs w:val="16"/>
                <w:rtl/>
              </w:rPr>
              <w:t>مل ماء مقطر لتركيز 1غم , 5 مل ماء مقطر</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لتركيز 2 غم</w:t>
            </w:r>
            <w:r w:rsidRPr="000A2E04">
              <w:rPr>
                <w:rFonts w:ascii="Arial" w:eastAsia="Times New Roman" w:hAnsi="Arial" w:cs="Arial"/>
                <w:color w:val="FF0000"/>
                <w:sz w:val="16"/>
                <w:szCs w:val="16"/>
              </w:rPr>
              <w:t xml:space="preserve"> )                                                              </w:t>
            </w:r>
            <w:r w:rsidRPr="000A2E04">
              <w:rPr>
                <w:rFonts w:ascii="Arial" w:eastAsia="Times New Roman" w:hAnsi="Arial" w:cs="Arial"/>
                <w:color w:val="FF0000"/>
                <w:sz w:val="16"/>
                <w:szCs w:val="16"/>
                <w:rtl/>
              </w:rPr>
              <w:t>ج - رج القنينة لحين الذوبان</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د - انظر النشرة المرفقة</w:t>
            </w:r>
            <w:r w:rsidRPr="000A2E04">
              <w:rPr>
                <w:rFonts w:ascii="Arial" w:eastAsia="Times New Roman" w:hAnsi="Arial" w:cs="Arial"/>
                <w:color w:val="FF0000"/>
                <w:sz w:val="16"/>
                <w:szCs w:val="16"/>
              </w:rPr>
              <w:t xml:space="preserve">                                                                                                                                                                                 3 - </w:t>
            </w:r>
            <w:r w:rsidRPr="000A2E04">
              <w:rPr>
                <w:rFonts w:ascii="Arial" w:eastAsia="Times New Roman" w:hAnsi="Arial" w:cs="Arial"/>
                <w:color w:val="FF0000"/>
                <w:sz w:val="16"/>
                <w:szCs w:val="16"/>
                <w:rtl/>
              </w:rPr>
              <w:t>تدون المعلومات الاتية في النشرة الداخلية</w:t>
            </w:r>
            <w:r w:rsidRPr="000A2E04">
              <w:rPr>
                <w:rFonts w:ascii="Arial" w:eastAsia="Times New Roman" w:hAnsi="Arial" w:cs="Arial"/>
                <w:color w:val="FF0000"/>
                <w:sz w:val="16"/>
                <w:szCs w:val="16"/>
              </w:rPr>
              <w:t xml:space="preserve">   :                                                                                                                                                              - </w:t>
            </w:r>
            <w:r w:rsidRPr="000A2E04">
              <w:rPr>
                <w:rFonts w:ascii="Arial" w:eastAsia="Times New Roman" w:hAnsi="Arial" w:cs="Arial"/>
                <w:color w:val="FF0000"/>
                <w:sz w:val="16"/>
                <w:szCs w:val="16"/>
                <w:rtl/>
              </w:rPr>
              <w:t>للزرق الوريدي : تكون مدة الزرق (3-5 دقائق</w:t>
            </w:r>
            <w:r w:rsidRPr="000A2E04">
              <w:rPr>
                <w:rFonts w:ascii="Arial" w:eastAsia="Times New Roman" w:hAnsi="Arial" w:cs="Arial"/>
                <w:color w:val="FF0000"/>
                <w:sz w:val="16"/>
                <w:szCs w:val="16"/>
              </w:rPr>
              <w:t xml:space="preserve">)                                                                                                                                                            - </w:t>
            </w:r>
            <w:r w:rsidRPr="000A2E04">
              <w:rPr>
                <w:rFonts w:ascii="Arial" w:eastAsia="Times New Roman" w:hAnsi="Arial" w:cs="Arial"/>
                <w:color w:val="FF0000"/>
                <w:sz w:val="16"/>
                <w:szCs w:val="16"/>
                <w:rtl/>
              </w:rPr>
              <w:t>في حال اعطائه عن طريق التسريب الوريدي</w:t>
            </w:r>
            <w:r w:rsidRPr="000A2E04">
              <w:rPr>
                <w:rFonts w:ascii="Arial" w:eastAsia="Times New Roman" w:hAnsi="Arial" w:cs="Arial"/>
                <w:color w:val="FF0000"/>
                <w:sz w:val="16"/>
                <w:szCs w:val="16"/>
              </w:rPr>
              <w:t xml:space="preserve"> I.V.  infusion </w:t>
            </w:r>
            <w:r w:rsidRPr="000A2E04">
              <w:rPr>
                <w:rFonts w:ascii="Arial" w:eastAsia="Times New Roman" w:hAnsi="Arial" w:cs="Arial"/>
                <w:color w:val="FF0000"/>
                <w:sz w:val="16"/>
                <w:szCs w:val="16"/>
                <w:rtl/>
              </w:rPr>
              <w:t>او التسريب الوريدي البطئ</w:t>
            </w:r>
            <w:r w:rsidRPr="000A2E04">
              <w:rPr>
                <w:rFonts w:ascii="Arial" w:eastAsia="Times New Roman" w:hAnsi="Arial" w:cs="Arial"/>
                <w:color w:val="FF0000"/>
                <w:sz w:val="16"/>
                <w:szCs w:val="16"/>
              </w:rPr>
              <w:t xml:space="preserve"> slow I.V. </w:t>
            </w:r>
            <w:proofErr w:type="spellStart"/>
            <w:r w:rsidRPr="000A2E04">
              <w:rPr>
                <w:rFonts w:ascii="Arial" w:eastAsia="Times New Roman" w:hAnsi="Arial" w:cs="Arial"/>
                <w:color w:val="FF0000"/>
                <w:sz w:val="16"/>
                <w:szCs w:val="16"/>
              </w:rPr>
              <w:t>infuion</w:t>
            </w:r>
            <w:proofErr w:type="spellEnd"/>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يحل بمحلول</w:t>
            </w:r>
            <w:r w:rsidRPr="000A2E04">
              <w:rPr>
                <w:rFonts w:ascii="Arial" w:eastAsia="Times New Roman" w:hAnsi="Arial" w:cs="Arial"/>
                <w:color w:val="FF0000"/>
                <w:sz w:val="16"/>
                <w:szCs w:val="16"/>
              </w:rPr>
              <w:t xml:space="preserve"> N.S. </w:t>
            </w:r>
            <w:r w:rsidRPr="000A2E04">
              <w:rPr>
                <w:rFonts w:ascii="Arial" w:eastAsia="Times New Roman" w:hAnsi="Arial" w:cs="Arial"/>
                <w:color w:val="FF0000"/>
                <w:sz w:val="16"/>
                <w:szCs w:val="16"/>
                <w:rtl/>
              </w:rPr>
              <w:t>او</w:t>
            </w:r>
            <w:r w:rsidRPr="000A2E04">
              <w:rPr>
                <w:rFonts w:ascii="Arial" w:eastAsia="Times New Roman" w:hAnsi="Arial" w:cs="Arial"/>
                <w:color w:val="FF0000"/>
                <w:sz w:val="16"/>
                <w:szCs w:val="16"/>
              </w:rPr>
              <w:t xml:space="preserve"> Glucose 5% </w:t>
            </w:r>
            <w:r w:rsidRPr="000A2E04">
              <w:rPr>
                <w:rFonts w:ascii="Arial" w:eastAsia="Times New Roman" w:hAnsi="Arial" w:cs="Arial"/>
                <w:color w:val="FF0000"/>
                <w:sz w:val="16"/>
                <w:szCs w:val="16"/>
                <w:rtl/>
              </w:rPr>
              <w:t>حيث يحل التركيز اعلاه ب 50 - 100 مل وحسب تقدير الطبيب</w:t>
            </w:r>
            <w:r w:rsidRPr="000A2E04">
              <w:rPr>
                <w:rFonts w:ascii="Arial" w:eastAsia="Times New Roman" w:hAnsi="Arial" w:cs="Arial"/>
                <w:color w:val="FF0000"/>
                <w:sz w:val="16"/>
                <w:szCs w:val="16"/>
              </w:rPr>
              <w:t xml:space="preserve">                                                                                                                                                        4 - </w:t>
            </w:r>
            <w:r w:rsidRPr="000A2E04">
              <w:rPr>
                <w:rFonts w:ascii="Arial" w:eastAsia="Times New Roman" w:hAnsi="Arial" w:cs="Arial"/>
                <w:color w:val="FF0000"/>
                <w:sz w:val="16"/>
                <w:szCs w:val="16"/>
                <w:rtl/>
              </w:rPr>
              <w:t>يتم اعتماد الجدول المرفق مع الجلسة 857</w:t>
            </w:r>
            <w:r w:rsidRPr="000A2E04">
              <w:rPr>
                <w:rFonts w:ascii="Arial" w:eastAsia="Times New Roman" w:hAnsi="Arial" w:cs="Arial"/>
                <w:color w:val="FF0000"/>
                <w:sz w:val="16"/>
                <w:szCs w:val="16"/>
              </w:rPr>
              <w:t xml:space="preserve">                                                                                                                                                                  5 - </w:t>
            </w:r>
            <w:r w:rsidRPr="000A2E04">
              <w:rPr>
                <w:rFonts w:ascii="Arial" w:eastAsia="Times New Roman" w:hAnsi="Arial" w:cs="Arial"/>
                <w:color w:val="FF0000"/>
                <w:sz w:val="16"/>
                <w:szCs w:val="16"/>
                <w:rtl/>
              </w:rPr>
              <w:t>تكليف الصيدلي السريري بمتابعة الموضوع وتقديم الاستشارة الصيدلانية</w:t>
            </w:r>
            <w:r w:rsidRPr="000A2E04">
              <w:rPr>
                <w:rFonts w:ascii="Arial" w:eastAsia="Times New Roman" w:hAnsi="Arial" w:cs="Arial"/>
                <w:color w:val="FF0000"/>
                <w:sz w:val="16"/>
                <w:szCs w:val="16"/>
              </w:rPr>
              <w:t xml:space="preserve"> </w:t>
            </w:r>
            <w:r w:rsidRPr="000A2E04">
              <w:rPr>
                <w:rFonts w:ascii="Arial" w:eastAsia="Times New Roman" w:hAnsi="Arial" w:cs="Arial"/>
                <w:color w:val="FF0000"/>
                <w:sz w:val="16"/>
                <w:szCs w:val="16"/>
                <w:rtl/>
              </w:rPr>
              <w:t>بهذا الخصوص</w:t>
            </w:r>
          </w:p>
        </w:tc>
        <w:tc>
          <w:tcPr>
            <w:tcW w:w="1460" w:type="dxa"/>
            <w:tcBorders>
              <w:top w:val="nil"/>
              <w:left w:val="nil"/>
              <w:bottom w:val="single" w:sz="4" w:space="0" w:color="auto"/>
              <w:right w:val="single" w:sz="4" w:space="0" w:color="auto"/>
            </w:tcBorders>
            <w:shd w:val="clear" w:color="auto" w:fill="auto"/>
            <w:vAlign w:val="center"/>
            <w:hideMark/>
          </w:tcPr>
          <w:p w14:paraId="504965C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7,407,255</w:t>
            </w:r>
          </w:p>
        </w:tc>
        <w:tc>
          <w:tcPr>
            <w:tcW w:w="1584" w:type="dxa"/>
            <w:tcBorders>
              <w:top w:val="nil"/>
              <w:left w:val="nil"/>
              <w:bottom w:val="single" w:sz="4" w:space="0" w:color="auto"/>
              <w:right w:val="single" w:sz="4" w:space="0" w:color="auto"/>
            </w:tcBorders>
            <w:shd w:val="clear" w:color="auto" w:fill="auto"/>
            <w:vAlign w:val="center"/>
            <w:hideMark/>
          </w:tcPr>
          <w:p w14:paraId="2AD246E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VIAL</w:t>
            </w:r>
          </w:p>
        </w:tc>
        <w:tc>
          <w:tcPr>
            <w:tcW w:w="1460" w:type="dxa"/>
            <w:tcBorders>
              <w:top w:val="nil"/>
              <w:left w:val="nil"/>
              <w:bottom w:val="single" w:sz="4" w:space="0" w:color="auto"/>
              <w:right w:val="single" w:sz="4" w:space="0" w:color="auto"/>
            </w:tcBorders>
            <w:shd w:val="clear" w:color="auto" w:fill="auto"/>
            <w:vAlign w:val="center"/>
            <w:hideMark/>
          </w:tcPr>
          <w:p w14:paraId="5FF5F96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1100</w:t>
            </w:r>
          </w:p>
        </w:tc>
      </w:tr>
      <w:tr w:rsidR="000A2E04" w:rsidRPr="000A2E04" w14:paraId="06C471E2" w14:textId="77777777" w:rsidTr="000A2E04">
        <w:trPr>
          <w:trHeight w:val="246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C88910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73</w:t>
            </w:r>
          </w:p>
        </w:tc>
        <w:tc>
          <w:tcPr>
            <w:tcW w:w="1543" w:type="dxa"/>
            <w:tcBorders>
              <w:top w:val="nil"/>
              <w:left w:val="nil"/>
              <w:bottom w:val="single" w:sz="4" w:space="0" w:color="auto"/>
              <w:right w:val="single" w:sz="4" w:space="0" w:color="auto"/>
            </w:tcBorders>
            <w:shd w:val="clear" w:color="auto" w:fill="auto"/>
            <w:vAlign w:val="center"/>
            <w:hideMark/>
          </w:tcPr>
          <w:p w14:paraId="6E3128F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05-AC0-001</w:t>
            </w:r>
          </w:p>
        </w:tc>
        <w:tc>
          <w:tcPr>
            <w:tcW w:w="7323" w:type="dxa"/>
            <w:tcBorders>
              <w:top w:val="nil"/>
              <w:left w:val="nil"/>
              <w:bottom w:val="single" w:sz="4" w:space="0" w:color="auto"/>
              <w:right w:val="single" w:sz="4" w:space="0" w:color="auto"/>
            </w:tcBorders>
            <w:shd w:val="clear" w:color="auto" w:fill="auto"/>
            <w:vAlign w:val="center"/>
            <w:hideMark/>
          </w:tcPr>
          <w:p w14:paraId="6EFC6623"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Amikacin</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250mg/ml, (2ml)  Vial  or Ampoule for  I.M , slow I.V or I.V infusion</w:t>
            </w:r>
          </w:p>
        </w:tc>
        <w:tc>
          <w:tcPr>
            <w:tcW w:w="1460" w:type="dxa"/>
            <w:tcBorders>
              <w:top w:val="nil"/>
              <w:left w:val="nil"/>
              <w:bottom w:val="single" w:sz="4" w:space="0" w:color="auto"/>
              <w:right w:val="single" w:sz="4" w:space="0" w:color="auto"/>
            </w:tcBorders>
            <w:shd w:val="clear" w:color="auto" w:fill="auto"/>
            <w:vAlign w:val="center"/>
            <w:hideMark/>
          </w:tcPr>
          <w:p w14:paraId="63E73C9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2,252,248</w:t>
            </w:r>
          </w:p>
        </w:tc>
        <w:tc>
          <w:tcPr>
            <w:tcW w:w="1584" w:type="dxa"/>
            <w:tcBorders>
              <w:top w:val="nil"/>
              <w:left w:val="nil"/>
              <w:bottom w:val="single" w:sz="4" w:space="0" w:color="auto"/>
              <w:right w:val="single" w:sz="4" w:space="0" w:color="auto"/>
            </w:tcBorders>
            <w:shd w:val="clear" w:color="auto" w:fill="auto"/>
            <w:vAlign w:val="center"/>
            <w:hideMark/>
          </w:tcPr>
          <w:p w14:paraId="390C015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1vial</w:t>
            </w:r>
          </w:p>
        </w:tc>
        <w:tc>
          <w:tcPr>
            <w:tcW w:w="1460" w:type="dxa"/>
            <w:tcBorders>
              <w:top w:val="nil"/>
              <w:left w:val="nil"/>
              <w:bottom w:val="single" w:sz="4" w:space="0" w:color="auto"/>
              <w:right w:val="single" w:sz="4" w:space="0" w:color="auto"/>
            </w:tcBorders>
            <w:shd w:val="clear" w:color="auto" w:fill="auto"/>
            <w:vAlign w:val="center"/>
            <w:hideMark/>
          </w:tcPr>
          <w:p w14:paraId="1C9B241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748</w:t>
            </w:r>
          </w:p>
        </w:tc>
      </w:tr>
      <w:tr w:rsidR="000A2E04" w:rsidRPr="000A2E04" w14:paraId="4F2EE95C" w14:textId="77777777" w:rsidTr="000A2E04">
        <w:trPr>
          <w:trHeight w:val="106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951915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74</w:t>
            </w:r>
          </w:p>
        </w:tc>
        <w:tc>
          <w:tcPr>
            <w:tcW w:w="1543" w:type="dxa"/>
            <w:tcBorders>
              <w:top w:val="nil"/>
              <w:left w:val="nil"/>
              <w:bottom w:val="single" w:sz="4" w:space="0" w:color="auto"/>
              <w:right w:val="single" w:sz="4" w:space="0" w:color="auto"/>
            </w:tcBorders>
            <w:shd w:val="clear" w:color="auto" w:fill="auto"/>
            <w:vAlign w:val="center"/>
            <w:hideMark/>
          </w:tcPr>
          <w:p w14:paraId="09409C5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05-AC0-003</w:t>
            </w:r>
          </w:p>
        </w:tc>
        <w:tc>
          <w:tcPr>
            <w:tcW w:w="7323" w:type="dxa"/>
            <w:tcBorders>
              <w:top w:val="nil"/>
              <w:left w:val="nil"/>
              <w:bottom w:val="single" w:sz="4" w:space="0" w:color="auto"/>
              <w:right w:val="single" w:sz="4" w:space="0" w:color="auto"/>
            </w:tcBorders>
            <w:shd w:val="clear" w:color="auto" w:fill="auto"/>
            <w:vAlign w:val="center"/>
            <w:hideMark/>
          </w:tcPr>
          <w:p w14:paraId="0EBA1C6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Gentamicin (as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40mg/ml, (2ml)  Vial  or Ampoule I.V.,I.M.</w:t>
            </w:r>
          </w:p>
        </w:tc>
        <w:tc>
          <w:tcPr>
            <w:tcW w:w="1460" w:type="dxa"/>
            <w:tcBorders>
              <w:top w:val="nil"/>
              <w:left w:val="nil"/>
              <w:bottom w:val="single" w:sz="4" w:space="0" w:color="auto"/>
              <w:right w:val="single" w:sz="4" w:space="0" w:color="auto"/>
            </w:tcBorders>
            <w:shd w:val="clear" w:color="auto" w:fill="auto"/>
            <w:vAlign w:val="center"/>
            <w:hideMark/>
          </w:tcPr>
          <w:p w14:paraId="14E1809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2,743,456</w:t>
            </w:r>
          </w:p>
        </w:tc>
        <w:tc>
          <w:tcPr>
            <w:tcW w:w="1584" w:type="dxa"/>
            <w:tcBorders>
              <w:top w:val="nil"/>
              <w:left w:val="nil"/>
              <w:bottom w:val="single" w:sz="4" w:space="0" w:color="auto"/>
              <w:right w:val="single" w:sz="4" w:space="0" w:color="auto"/>
            </w:tcBorders>
            <w:shd w:val="clear" w:color="auto" w:fill="auto"/>
            <w:vAlign w:val="center"/>
            <w:hideMark/>
          </w:tcPr>
          <w:p w14:paraId="2A0F693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2C44319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493.99</w:t>
            </w:r>
          </w:p>
        </w:tc>
      </w:tr>
      <w:tr w:rsidR="000A2E04" w:rsidRPr="000A2E04" w14:paraId="24D98ED3" w14:textId="77777777" w:rsidTr="000A2E04">
        <w:trPr>
          <w:trHeight w:val="9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5BB4C2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75</w:t>
            </w:r>
          </w:p>
        </w:tc>
        <w:tc>
          <w:tcPr>
            <w:tcW w:w="1543" w:type="dxa"/>
            <w:tcBorders>
              <w:top w:val="nil"/>
              <w:left w:val="nil"/>
              <w:bottom w:val="single" w:sz="4" w:space="0" w:color="auto"/>
              <w:right w:val="single" w:sz="4" w:space="0" w:color="auto"/>
            </w:tcBorders>
            <w:shd w:val="clear" w:color="auto" w:fill="auto"/>
            <w:vAlign w:val="center"/>
            <w:hideMark/>
          </w:tcPr>
          <w:p w14:paraId="0D657D4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05-AC0-005</w:t>
            </w:r>
          </w:p>
        </w:tc>
        <w:tc>
          <w:tcPr>
            <w:tcW w:w="7323" w:type="dxa"/>
            <w:tcBorders>
              <w:top w:val="nil"/>
              <w:left w:val="nil"/>
              <w:bottom w:val="single" w:sz="4" w:space="0" w:color="auto"/>
              <w:right w:val="single" w:sz="4" w:space="0" w:color="auto"/>
            </w:tcBorders>
            <w:shd w:val="clear" w:color="auto" w:fill="auto"/>
            <w:vAlign w:val="center"/>
            <w:hideMark/>
          </w:tcPr>
          <w:p w14:paraId="098442C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Gentamicin (as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10mg/ml, (2ml Vial  or Ampoule) I.M , I.V</w:t>
            </w:r>
          </w:p>
        </w:tc>
        <w:tc>
          <w:tcPr>
            <w:tcW w:w="1460" w:type="dxa"/>
            <w:tcBorders>
              <w:top w:val="nil"/>
              <w:left w:val="nil"/>
              <w:bottom w:val="single" w:sz="4" w:space="0" w:color="auto"/>
              <w:right w:val="single" w:sz="4" w:space="0" w:color="auto"/>
            </w:tcBorders>
            <w:shd w:val="clear" w:color="auto" w:fill="auto"/>
            <w:vAlign w:val="center"/>
            <w:hideMark/>
          </w:tcPr>
          <w:p w14:paraId="3203477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798,970</w:t>
            </w:r>
          </w:p>
        </w:tc>
        <w:tc>
          <w:tcPr>
            <w:tcW w:w="1584" w:type="dxa"/>
            <w:tcBorders>
              <w:top w:val="nil"/>
              <w:left w:val="nil"/>
              <w:bottom w:val="single" w:sz="4" w:space="0" w:color="auto"/>
              <w:right w:val="single" w:sz="4" w:space="0" w:color="auto"/>
            </w:tcBorders>
            <w:shd w:val="clear" w:color="auto" w:fill="auto"/>
            <w:vAlign w:val="center"/>
            <w:hideMark/>
          </w:tcPr>
          <w:p w14:paraId="42D9019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1A1EA62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338</w:t>
            </w:r>
          </w:p>
        </w:tc>
      </w:tr>
      <w:tr w:rsidR="000A2E04" w:rsidRPr="000A2E04" w14:paraId="04734302" w14:textId="77777777" w:rsidTr="000A2E04">
        <w:trPr>
          <w:trHeight w:val="8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948E7E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w:t>
            </w:r>
          </w:p>
        </w:tc>
        <w:tc>
          <w:tcPr>
            <w:tcW w:w="1543" w:type="dxa"/>
            <w:tcBorders>
              <w:top w:val="nil"/>
              <w:left w:val="nil"/>
              <w:bottom w:val="single" w:sz="4" w:space="0" w:color="auto"/>
              <w:right w:val="single" w:sz="4" w:space="0" w:color="auto"/>
            </w:tcBorders>
            <w:shd w:val="clear" w:color="auto" w:fill="auto"/>
            <w:vAlign w:val="center"/>
            <w:hideMark/>
          </w:tcPr>
          <w:p w14:paraId="0CF56C0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05-AF0-001</w:t>
            </w:r>
          </w:p>
        </w:tc>
        <w:tc>
          <w:tcPr>
            <w:tcW w:w="7323" w:type="dxa"/>
            <w:tcBorders>
              <w:top w:val="nil"/>
              <w:left w:val="nil"/>
              <w:bottom w:val="single" w:sz="4" w:space="0" w:color="auto"/>
              <w:right w:val="single" w:sz="4" w:space="0" w:color="auto"/>
            </w:tcBorders>
            <w:shd w:val="clear" w:color="auto" w:fill="auto"/>
            <w:vAlign w:val="center"/>
            <w:hideMark/>
          </w:tcPr>
          <w:p w14:paraId="3E3EEE1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Co-</w:t>
            </w:r>
            <w:proofErr w:type="spellStart"/>
            <w:r w:rsidRPr="000A2E04">
              <w:rPr>
                <w:rFonts w:ascii="Arial" w:eastAsia="Times New Roman" w:hAnsi="Arial" w:cs="Arial"/>
                <w:color w:val="000000"/>
              </w:rPr>
              <w:t>trimoxazole</w:t>
            </w:r>
            <w:proofErr w:type="spellEnd"/>
            <w:r w:rsidRPr="000A2E04">
              <w:rPr>
                <w:rFonts w:ascii="Arial" w:eastAsia="Times New Roman" w:hAnsi="Arial" w:cs="Arial"/>
                <w:color w:val="000000"/>
              </w:rPr>
              <w:t xml:space="preserve">  480mg Tablet</w:t>
            </w:r>
          </w:p>
        </w:tc>
        <w:tc>
          <w:tcPr>
            <w:tcW w:w="1460" w:type="dxa"/>
            <w:tcBorders>
              <w:top w:val="nil"/>
              <w:left w:val="nil"/>
              <w:bottom w:val="single" w:sz="4" w:space="0" w:color="auto"/>
              <w:right w:val="single" w:sz="4" w:space="0" w:color="auto"/>
            </w:tcBorders>
            <w:shd w:val="clear" w:color="auto" w:fill="auto"/>
            <w:vAlign w:val="center"/>
            <w:hideMark/>
          </w:tcPr>
          <w:p w14:paraId="0F419BA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10,567,800</w:t>
            </w:r>
          </w:p>
        </w:tc>
        <w:tc>
          <w:tcPr>
            <w:tcW w:w="1584" w:type="dxa"/>
            <w:tcBorders>
              <w:top w:val="nil"/>
              <w:left w:val="nil"/>
              <w:bottom w:val="single" w:sz="4" w:space="0" w:color="auto"/>
              <w:right w:val="single" w:sz="4" w:space="0" w:color="auto"/>
            </w:tcBorders>
            <w:shd w:val="clear" w:color="auto" w:fill="auto"/>
            <w:vAlign w:val="center"/>
            <w:hideMark/>
          </w:tcPr>
          <w:p w14:paraId="62FC928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0E8E4ED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320</w:t>
            </w:r>
          </w:p>
        </w:tc>
      </w:tr>
      <w:tr w:rsidR="000A2E04" w:rsidRPr="000A2E04" w14:paraId="0597AF60" w14:textId="77777777" w:rsidTr="000A2E04">
        <w:trPr>
          <w:trHeight w:val="11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4DE605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77</w:t>
            </w:r>
          </w:p>
        </w:tc>
        <w:tc>
          <w:tcPr>
            <w:tcW w:w="1543" w:type="dxa"/>
            <w:tcBorders>
              <w:top w:val="nil"/>
              <w:left w:val="nil"/>
              <w:bottom w:val="single" w:sz="4" w:space="0" w:color="auto"/>
              <w:right w:val="single" w:sz="4" w:space="0" w:color="auto"/>
            </w:tcBorders>
            <w:shd w:val="clear" w:color="auto" w:fill="auto"/>
            <w:vAlign w:val="center"/>
            <w:hideMark/>
          </w:tcPr>
          <w:p w14:paraId="7222E7C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05-AF0-003</w:t>
            </w:r>
          </w:p>
        </w:tc>
        <w:tc>
          <w:tcPr>
            <w:tcW w:w="7323" w:type="dxa"/>
            <w:tcBorders>
              <w:top w:val="nil"/>
              <w:left w:val="nil"/>
              <w:bottom w:val="single" w:sz="4" w:space="0" w:color="auto"/>
              <w:right w:val="single" w:sz="4" w:space="0" w:color="auto"/>
            </w:tcBorders>
            <w:shd w:val="clear" w:color="auto" w:fill="auto"/>
            <w:vAlign w:val="center"/>
            <w:hideMark/>
          </w:tcPr>
          <w:p w14:paraId="4022DF5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Co-</w:t>
            </w:r>
            <w:proofErr w:type="spellStart"/>
            <w:r w:rsidRPr="000A2E04">
              <w:rPr>
                <w:rFonts w:ascii="Arial" w:eastAsia="Times New Roman" w:hAnsi="Arial" w:cs="Arial"/>
                <w:color w:val="000000"/>
              </w:rPr>
              <w:t>trimoxazole</w:t>
            </w:r>
            <w:proofErr w:type="spellEnd"/>
            <w:r w:rsidRPr="000A2E04">
              <w:rPr>
                <w:rFonts w:ascii="Arial" w:eastAsia="Times New Roman" w:hAnsi="Arial" w:cs="Arial"/>
                <w:color w:val="000000"/>
              </w:rPr>
              <w:t xml:space="preserve">  240mg/5ml,   Suspension</w:t>
            </w:r>
          </w:p>
        </w:tc>
        <w:tc>
          <w:tcPr>
            <w:tcW w:w="1460" w:type="dxa"/>
            <w:tcBorders>
              <w:top w:val="nil"/>
              <w:left w:val="nil"/>
              <w:bottom w:val="single" w:sz="4" w:space="0" w:color="auto"/>
              <w:right w:val="single" w:sz="4" w:space="0" w:color="auto"/>
            </w:tcBorders>
            <w:shd w:val="clear" w:color="auto" w:fill="auto"/>
            <w:vAlign w:val="center"/>
            <w:hideMark/>
          </w:tcPr>
          <w:p w14:paraId="14DFC86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1,027,541</w:t>
            </w:r>
          </w:p>
        </w:tc>
        <w:tc>
          <w:tcPr>
            <w:tcW w:w="1584" w:type="dxa"/>
            <w:tcBorders>
              <w:top w:val="nil"/>
              <w:left w:val="nil"/>
              <w:bottom w:val="single" w:sz="4" w:space="0" w:color="auto"/>
              <w:right w:val="single" w:sz="4" w:space="0" w:color="auto"/>
            </w:tcBorders>
            <w:shd w:val="clear" w:color="auto" w:fill="auto"/>
            <w:vAlign w:val="center"/>
            <w:hideMark/>
          </w:tcPr>
          <w:p w14:paraId="6818EF0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BOTTLE</w:t>
            </w:r>
          </w:p>
        </w:tc>
        <w:tc>
          <w:tcPr>
            <w:tcW w:w="1460" w:type="dxa"/>
            <w:tcBorders>
              <w:top w:val="nil"/>
              <w:left w:val="nil"/>
              <w:bottom w:val="single" w:sz="4" w:space="0" w:color="auto"/>
              <w:right w:val="single" w:sz="4" w:space="0" w:color="auto"/>
            </w:tcBorders>
            <w:shd w:val="clear" w:color="auto" w:fill="auto"/>
            <w:vAlign w:val="center"/>
            <w:hideMark/>
          </w:tcPr>
          <w:p w14:paraId="1F972CA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975</w:t>
            </w:r>
          </w:p>
        </w:tc>
      </w:tr>
      <w:tr w:rsidR="000A2E04" w:rsidRPr="000A2E04" w14:paraId="276EA01F" w14:textId="77777777" w:rsidTr="000A2E04">
        <w:trPr>
          <w:trHeight w:val="810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72FA0A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78</w:t>
            </w:r>
          </w:p>
        </w:tc>
        <w:tc>
          <w:tcPr>
            <w:tcW w:w="1543" w:type="dxa"/>
            <w:tcBorders>
              <w:top w:val="nil"/>
              <w:left w:val="nil"/>
              <w:bottom w:val="single" w:sz="4" w:space="0" w:color="auto"/>
              <w:right w:val="single" w:sz="4" w:space="0" w:color="auto"/>
            </w:tcBorders>
            <w:shd w:val="clear" w:color="000000" w:fill="FFFFFF"/>
            <w:noWrap/>
            <w:vAlign w:val="center"/>
            <w:hideMark/>
          </w:tcPr>
          <w:p w14:paraId="6933425E" w14:textId="77777777" w:rsidR="000A2E04" w:rsidRPr="000A2E04" w:rsidRDefault="000A2E04" w:rsidP="000A2E04">
            <w:pPr>
              <w:spacing w:after="0" w:line="240" w:lineRule="auto"/>
              <w:jc w:val="center"/>
              <w:rPr>
                <w:rFonts w:ascii="Arial" w:eastAsia="Times New Roman" w:hAnsi="Arial" w:cs="Arial"/>
                <w:sz w:val="16"/>
                <w:szCs w:val="16"/>
              </w:rPr>
            </w:pPr>
            <w:r w:rsidRPr="000A2E04">
              <w:rPr>
                <w:rFonts w:ascii="Arial" w:eastAsia="Times New Roman" w:hAnsi="Arial" w:cs="Arial"/>
                <w:sz w:val="16"/>
                <w:szCs w:val="16"/>
              </w:rPr>
              <w:t>05-AG0-005</w:t>
            </w:r>
          </w:p>
        </w:tc>
        <w:tc>
          <w:tcPr>
            <w:tcW w:w="7323" w:type="dxa"/>
            <w:tcBorders>
              <w:top w:val="nil"/>
              <w:left w:val="nil"/>
              <w:bottom w:val="single" w:sz="4" w:space="0" w:color="auto"/>
              <w:right w:val="single" w:sz="4" w:space="0" w:color="auto"/>
            </w:tcBorders>
            <w:shd w:val="clear" w:color="000000" w:fill="FFFFFF"/>
            <w:vAlign w:val="center"/>
            <w:hideMark/>
          </w:tcPr>
          <w:p w14:paraId="6E85FB3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Ciprofloxacin as hydrochloride  or Ciprofloxacin as hydrochloride  monohydrate  500mg Tablet                              1196</w:t>
            </w:r>
            <w:r w:rsidRPr="000A2E04">
              <w:rPr>
                <w:rFonts w:ascii="Arial" w:eastAsia="Times New Roman" w:hAnsi="Arial" w:cs="Arial"/>
                <w:color w:val="000000"/>
              </w:rPr>
              <w:br/>
            </w:r>
            <w:r w:rsidRPr="000A2E04">
              <w:rPr>
                <w:rFonts w:ascii="Arial" w:eastAsia="Times New Roman" w:hAnsi="Arial" w:cs="Arial"/>
                <w:color w:val="000000"/>
                <w:rtl/>
              </w:rPr>
              <w:t>تثبت هذه المحاذير على مجموعة</w:t>
            </w:r>
            <w:r w:rsidRPr="000A2E04">
              <w:rPr>
                <w:rFonts w:ascii="Arial" w:eastAsia="Times New Roman" w:hAnsi="Arial" w:cs="Arial"/>
                <w:color w:val="000000"/>
              </w:rPr>
              <w:br/>
              <w:t xml:space="preserve">  </w:t>
            </w:r>
            <w:proofErr w:type="spellStart"/>
            <w:r w:rsidRPr="000A2E04">
              <w:rPr>
                <w:rFonts w:ascii="Arial" w:eastAsia="Times New Roman" w:hAnsi="Arial" w:cs="Arial"/>
                <w:color w:val="000000"/>
              </w:rPr>
              <w:t>Fluoroquinolone</w:t>
            </w:r>
            <w:proofErr w:type="spellEnd"/>
            <w:r w:rsidRPr="000A2E04">
              <w:rPr>
                <w:rFonts w:ascii="Arial" w:eastAsia="Times New Roman" w:hAnsi="Arial" w:cs="Arial"/>
                <w:color w:val="000000"/>
              </w:rPr>
              <w:t xml:space="preserve"> inhaled and systemic</w:t>
            </w:r>
            <w:r w:rsidRPr="000A2E04">
              <w:rPr>
                <w:rFonts w:ascii="Arial" w:eastAsia="Times New Roman" w:hAnsi="Arial" w:cs="Arial"/>
                <w:color w:val="000000"/>
              </w:rPr>
              <w:br/>
              <w:t xml:space="preserve">-Patient who have previously had serious adverse reactions with a quinolone or </w:t>
            </w:r>
            <w:proofErr w:type="spellStart"/>
            <w:r w:rsidRPr="000A2E04">
              <w:rPr>
                <w:rFonts w:ascii="Arial" w:eastAsia="Times New Roman" w:hAnsi="Arial" w:cs="Arial"/>
                <w:color w:val="000000"/>
              </w:rPr>
              <w:t>fluoroquinolone</w:t>
            </w:r>
            <w:proofErr w:type="spellEnd"/>
            <w:r w:rsidRPr="000A2E04">
              <w:rPr>
                <w:rFonts w:ascii="Arial" w:eastAsia="Times New Roman" w:hAnsi="Arial" w:cs="Arial"/>
                <w:color w:val="000000"/>
              </w:rPr>
              <w:t xml:space="preserve"> antibiotics</w:t>
            </w:r>
            <w:r w:rsidRPr="000A2E04">
              <w:rPr>
                <w:rFonts w:ascii="Arial" w:eastAsia="Times New Roman" w:hAnsi="Arial" w:cs="Arial"/>
                <w:color w:val="000000"/>
              </w:rPr>
              <w:br/>
              <w:t>-Non-severe or self-limiting infections (such as pharyngitis , tonsillitis and acute bronchitis)</w:t>
            </w:r>
            <w:r w:rsidRPr="000A2E04">
              <w:rPr>
                <w:rFonts w:ascii="Arial" w:eastAsia="Times New Roman" w:hAnsi="Arial" w:cs="Arial"/>
                <w:color w:val="000000"/>
              </w:rPr>
              <w:br/>
              <w:t xml:space="preserve">-Mild to moderate infections ( including uncomplicated cystitis , acute exacerbation of chronic bronchitis and chronic obstructive pulmonary disease (COPD) , acute bacterial </w:t>
            </w:r>
            <w:proofErr w:type="spellStart"/>
            <w:r w:rsidRPr="000A2E04">
              <w:rPr>
                <w:rFonts w:ascii="Arial" w:eastAsia="Times New Roman" w:hAnsi="Arial" w:cs="Arial"/>
                <w:color w:val="000000"/>
              </w:rPr>
              <w:t>rhinosinusitis</w:t>
            </w:r>
            <w:proofErr w:type="spellEnd"/>
            <w:r w:rsidRPr="000A2E04">
              <w:rPr>
                <w:rFonts w:ascii="Arial" w:eastAsia="Times New Roman" w:hAnsi="Arial" w:cs="Arial"/>
                <w:color w:val="000000"/>
              </w:rPr>
              <w:t xml:space="preserve"> and acute otitis media) unless other antibiotics that are commonly recommended for these infections are considered inappropriate</w:t>
            </w:r>
            <w:r w:rsidRPr="000A2E04">
              <w:rPr>
                <w:rFonts w:ascii="Arial" w:eastAsia="Times New Roman" w:hAnsi="Arial" w:cs="Arial"/>
                <w:color w:val="000000"/>
              </w:rPr>
              <w:br/>
              <w:t xml:space="preserve">-Non-bacterial infections , </w:t>
            </w:r>
            <w:proofErr w:type="spellStart"/>
            <w:r w:rsidRPr="000A2E04">
              <w:rPr>
                <w:rFonts w:ascii="Arial" w:eastAsia="Times New Roman" w:hAnsi="Arial" w:cs="Arial"/>
                <w:color w:val="000000"/>
              </w:rPr>
              <w:t>eg</w:t>
            </w:r>
            <w:proofErr w:type="spellEnd"/>
            <w:r w:rsidRPr="000A2E04">
              <w:rPr>
                <w:rFonts w:ascii="Arial" w:eastAsia="Times New Roman" w:hAnsi="Arial" w:cs="Arial"/>
                <w:color w:val="000000"/>
              </w:rPr>
              <w:t xml:space="preserve"> non-bacterial chronic </w:t>
            </w:r>
            <w:proofErr w:type="spellStart"/>
            <w:r w:rsidRPr="000A2E04">
              <w:rPr>
                <w:rFonts w:ascii="Arial" w:eastAsia="Times New Roman" w:hAnsi="Arial" w:cs="Arial"/>
                <w:color w:val="000000"/>
              </w:rPr>
              <w:t>prostitis</w:t>
            </w:r>
            <w:proofErr w:type="spellEnd"/>
            <w:r w:rsidRPr="000A2E04">
              <w:rPr>
                <w:rFonts w:ascii="Arial" w:eastAsia="Times New Roman" w:hAnsi="Arial" w:cs="Arial"/>
                <w:color w:val="000000"/>
              </w:rPr>
              <w:br/>
              <w:t xml:space="preserve">-Preventing </w:t>
            </w:r>
            <w:proofErr w:type="spellStart"/>
            <w:r w:rsidRPr="000A2E04">
              <w:rPr>
                <w:rFonts w:ascii="Arial" w:eastAsia="Times New Roman" w:hAnsi="Arial" w:cs="Arial"/>
                <w:color w:val="000000"/>
              </w:rPr>
              <w:t>travellers</w:t>
            </w:r>
            <w:proofErr w:type="spellEnd"/>
            <w:r w:rsidRPr="000A2E04">
              <w:rPr>
                <w:rFonts w:ascii="Arial" w:eastAsia="Times New Roman" w:hAnsi="Arial" w:cs="Arial"/>
                <w:color w:val="000000"/>
              </w:rPr>
              <w:t xml:space="preserve"> diarrhea or recurrent lower urinary tract infections</w:t>
            </w:r>
            <w:r w:rsidRPr="000A2E04">
              <w:rPr>
                <w:rFonts w:ascii="Arial" w:eastAsia="Times New Roman" w:hAnsi="Arial" w:cs="Arial"/>
                <w:color w:val="000000"/>
              </w:rPr>
              <w:br/>
              <w:t>1250</w:t>
            </w:r>
            <w:r w:rsidRPr="000A2E04">
              <w:rPr>
                <w:rFonts w:ascii="Arial" w:eastAsia="Times New Roman" w:hAnsi="Arial" w:cs="Arial"/>
                <w:color w:val="000000"/>
              </w:rPr>
              <w:br/>
              <w:t>Watch</w:t>
            </w:r>
            <w:r w:rsidRPr="000A2E04">
              <w:rPr>
                <w:rFonts w:ascii="Arial" w:eastAsia="Times New Roman" w:hAnsi="Arial" w:cs="Arial"/>
                <w:color w:val="000000"/>
              </w:rPr>
              <w:br/>
              <w:t>1203</w:t>
            </w:r>
          </w:p>
        </w:tc>
        <w:tc>
          <w:tcPr>
            <w:tcW w:w="1460" w:type="dxa"/>
            <w:tcBorders>
              <w:top w:val="nil"/>
              <w:left w:val="nil"/>
              <w:bottom w:val="single" w:sz="4" w:space="0" w:color="auto"/>
              <w:right w:val="single" w:sz="4" w:space="0" w:color="auto"/>
            </w:tcBorders>
            <w:shd w:val="clear" w:color="auto" w:fill="auto"/>
            <w:vAlign w:val="center"/>
            <w:hideMark/>
          </w:tcPr>
          <w:p w14:paraId="250382D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18,663,630</w:t>
            </w:r>
          </w:p>
        </w:tc>
        <w:tc>
          <w:tcPr>
            <w:tcW w:w="1584" w:type="dxa"/>
            <w:tcBorders>
              <w:top w:val="nil"/>
              <w:left w:val="nil"/>
              <w:bottom w:val="single" w:sz="4" w:space="0" w:color="auto"/>
              <w:right w:val="single" w:sz="4" w:space="0" w:color="auto"/>
            </w:tcBorders>
            <w:shd w:val="clear" w:color="auto" w:fill="auto"/>
            <w:vAlign w:val="center"/>
            <w:hideMark/>
          </w:tcPr>
          <w:p w14:paraId="12BF306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4BAF842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806</w:t>
            </w:r>
          </w:p>
        </w:tc>
      </w:tr>
      <w:tr w:rsidR="000A2E04" w:rsidRPr="000A2E04" w14:paraId="798E2AE3" w14:textId="77777777" w:rsidTr="000A2E04">
        <w:trPr>
          <w:trHeight w:val="21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A017CB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79</w:t>
            </w:r>
          </w:p>
        </w:tc>
        <w:tc>
          <w:tcPr>
            <w:tcW w:w="1543" w:type="dxa"/>
            <w:tcBorders>
              <w:top w:val="nil"/>
              <w:left w:val="nil"/>
              <w:bottom w:val="single" w:sz="4" w:space="0" w:color="auto"/>
              <w:right w:val="single" w:sz="4" w:space="0" w:color="auto"/>
            </w:tcBorders>
            <w:shd w:val="clear" w:color="auto" w:fill="auto"/>
            <w:vAlign w:val="center"/>
            <w:hideMark/>
          </w:tcPr>
          <w:p w14:paraId="061A157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05-AG0-015</w:t>
            </w:r>
          </w:p>
        </w:tc>
        <w:tc>
          <w:tcPr>
            <w:tcW w:w="7323" w:type="dxa"/>
            <w:tcBorders>
              <w:top w:val="nil"/>
              <w:left w:val="nil"/>
              <w:bottom w:val="single" w:sz="4" w:space="0" w:color="auto"/>
              <w:right w:val="single" w:sz="4" w:space="0" w:color="auto"/>
            </w:tcBorders>
            <w:shd w:val="clear" w:color="auto" w:fill="auto"/>
            <w:vAlign w:val="center"/>
            <w:hideMark/>
          </w:tcPr>
          <w:p w14:paraId="31B6CE7A"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Meropenem</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xml:space="preserve"> or  anhydrous)  500mg I.V.,I.V  Infusion Vial</w:t>
            </w:r>
          </w:p>
        </w:tc>
        <w:tc>
          <w:tcPr>
            <w:tcW w:w="1460" w:type="dxa"/>
            <w:tcBorders>
              <w:top w:val="nil"/>
              <w:left w:val="nil"/>
              <w:bottom w:val="single" w:sz="4" w:space="0" w:color="auto"/>
              <w:right w:val="single" w:sz="4" w:space="0" w:color="auto"/>
            </w:tcBorders>
            <w:shd w:val="clear" w:color="auto" w:fill="auto"/>
            <w:vAlign w:val="center"/>
            <w:hideMark/>
          </w:tcPr>
          <w:p w14:paraId="4D1BDA0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1,696,580</w:t>
            </w:r>
          </w:p>
        </w:tc>
        <w:tc>
          <w:tcPr>
            <w:tcW w:w="1584" w:type="dxa"/>
            <w:tcBorders>
              <w:top w:val="nil"/>
              <w:left w:val="nil"/>
              <w:bottom w:val="single" w:sz="4" w:space="0" w:color="auto"/>
              <w:right w:val="single" w:sz="4" w:space="0" w:color="auto"/>
            </w:tcBorders>
            <w:shd w:val="clear" w:color="auto" w:fill="auto"/>
            <w:vAlign w:val="center"/>
            <w:hideMark/>
          </w:tcPr>
          <w:p w14:paraId="4088828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VIAL</w:t>
            </w:r>
          </w:p>
        </w:tc>
        <w:tc>
          <w:tcPr>
            <w:tcW w:w="1460" w:type="dxa"/>
            <w:tcBorders>
              <w:top w:val="nil"/>
              <w:left w:val="nil"/>
              <w:bottom w:val="single" w:sz="4" w:space="0" w:color="auto"/>
              <w:right w:val="single" w:sz="4" w:space="0" w:color="auto"/>
            </w:tcBorders>
            <w:shd w:val="clear" w:color="auto" w:fill="auto"/>
            <w:vAlign w:val="center"/>
            <w:hideMark/>
          </w:tcPr>
          <w:p w14:paraId="500562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2067</w:t>
            </w:r>
          </w:p>
        </w:tc>
      </w:tr>
      <w:tr w:rsidR="000A2E04" w:rsidRPr="000A2E04" w14:paraId="6AC77D17" w14:textId="77777777" w:rsidTr="000A2E04">
        <w:trPr>
          <w:trHeight w:val="490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E1034D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80</w:t>
            </w:r>
          </w:p>
        </w:tc>
        <w:tc>
          <w:tcPr>
            <w:tcW w:w="1543" w:type="dxa"/>
            <w:tcBorders>
              <w:top w:val="nil"/>
              <w:left w:val="nil"/>
              <w:bottom w:val="single" w:sz="4" w:space="0" w:color="auto"/>
              <w:right w:val="single" w:sz="4" w:space="0" w:color="auto"/>
            </w:tcBorders>
            <w:shd w:val="clear" w:color="000000" w:fill="FFFFFF"/>
            <w:noWrap/>
            <w:vAlign w:val="center"/>
            <w:hideMark/>
          </w:tcPr>
          <w:p w14:paraId="2EC7BEA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05-AG0-049</w:t>
            </w:r>
          </w:p>
        </w:tc>
        <w:tc>
          <w:tcPr>
            <w:tcW w:w="7323" w:type="dxa"/>
            <w:tcBorders>
              <w:top w:val="nil"/>
              <w:left w:val="nil"/>
              <w:bottom w:val="single" w:sz="4" w:space="0" w:color="auto"/>
              <w:right w:val="single" w:sz="4" w:space="0" w:color="auto"/>
            </w:tcBorders>
            <w:shd w:val="clear" w:color="000000" w:fill="FFFFFF"/>
            <w:vAlign w:val="center"/>
            <w:hideMark/>
          </w:tcPr>
          <w:p w14:paraId="3FE9B6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Azithromycin (as </w:t>
            </w:r>
            <w:proofErr w:type="spellStart"/>
            <w:r w:rsidRPr="000A2E04">
              <w:rPr>
                <w:rFonts w:ascii="Arial" w:eastAsia="Times New Roman" w:hAnsi="Arial" w:cs="Arial"/>
                <w:color w:val="000000"/>
              </w:rPr>
              <w:t>dihydrate</w:t>
            </w:r>
            <w:proofErr w:type="spellEnd"/>
            <w:proofErr w:type="gramStart"/>
            <w:r w:rsidRPr="000A2E04">
              <w:rPr>
                <w:rFonts w:ascii="Arial" w:eastAsia="Times New Roman" w:hAnsi="Arial" w:cs="Arial"/>
                <w:color w:val="000000"/>
              </w:rPr>
              <w:t>)or</w:t>
            </w:r>
            <w:proofErr w:type="gramEnd"/>
            <w:r w:rsidRPr="000A2E04">
              <w:rPr>
                <w:rFonts w:ascii="Arial" w:eastAsia="Times New Roman" w:hAnsi="Arial" w:cs="Arial"/>
                <w:color w:val="000000"/>
              </w:rPr>
              <w:t xml:space="preserve"> (as monohydrate)eq. To anhydrous Azithromycin 500mg  base  capsule  or tablet          </w:t>
            </w:r>
            <w:r w:rsidRPr="000A2E04">
              <w:rPr>
                <w:rFonts w:ascii="Arial" w:eastAsia="Times New Roman" w:hAnsi="Arial" w:cs="Arial"/>
                <w:color w:val="000000"/>
              </w:rPr>
              <w:br/>
              <w:t xml:space="preserve">                 Watch                                 </w:t>
            </w:r>
            <w:r w:rsidRPr="000A2E04">
              <w:rPr>
                <w:rFonts w:ascii="Arial" w:eastAsia="Times New Roman" w:hAnsi="Arial" w:cs="Arial"/>
                <w:color w:val="000000"/>
                <w:rtl/>
              </w:rPr>
              <w:t>تحذير صادر عن</w:t>
            </w:r>
            <w:r w:rsidRPr="000A2E04">
              <w:rPr>
                <w:rFonts w:ascii="Arial" w:eastAsia="Times New Roman" w:hAnsi="Arial" w:cs="Arial"/>
                <w:color w:val="000000"/>
              </w:rPr>
              <w:t xml:space="preserve"> FDA  </w:t>
            </w:r>
            <w:r w:rsidRPr="000A2E04">
              <w:rPr>
                <w:rFonts w:ascii="Arial" w:eastAsia="Times New Roman" w:hAnsi="Arial" w:cs="Arial"/>
                <w:color w:val="000000"/>
                <w:rtl/>
              </w:rPr>
              <w:t>تضمن مادة</w:t>
            </w:r>
            <w:r w:rsidRPr="000A2E04">
              <w:rPr>
                <w:rFonts w:ascii="Arial" w:eastAsia="Times New Roman" w:hAnsi="Arial" w:cs="Arial"/>
                <w:color w:val="000000"/>
              </w:rPr>
              <w:t xml:space="preserve"> Azithromycin  </w:t>
            </w:r>
            <w:r w:rsidRPr="000A2E04">
              <w:rPr>
                <w:rFonts w:ascii="Arial" w:eastAsia="Times New Roman" w:hAnsi="Arial" w:cs="Arial"/>
                <w:color w:val="000000"/>
                <w:rtl/>
              </w:rPr>
              <w:t>قد تسبب تغير طبيعي في نشاط القلب والذي يؤدي الى</w:t>
            </w:r>
            <w:r w:rsidRPr="000A2E04">
              <w:rPr>
                <w:rFonts w:ascii="Arial" w:eastAsia="Times New Roman" w:hAnsi="Arial" w:cs="Arial"/>
                <w:color w:val="000000"/>
              </w:rPr>
              <w:t xml:space="preserve">                (potentially fatal irregular heart)     </w:t>
            </w:r>
            <w:r w:rsidRPr="000A2E04">
              <w:rPr>
                <w:rFonts w:ascii="Arial" w:eastAsia="Times New Roman" w:hAnsi="Arial" w:cs="Arial"/>
                <w:color w:val="000000"/>
                <w:rtl/>
              </w:rPr>
              <w:t>والمرضى المصابين بالاعراض الواردة فيما ياتي اكثر عرضة للاصابة</w:t>
            </w:r>
            <w:r w:rsidRPr="000A2E04">
              <w:rPr>
                <w:rFonts w:ascii="Arial" w:eastAsia="Times New Roman" w:hAnsi="Arial" w:cs="Arial"/>
                <w:color w:val="000000"/>
              </w:rPr>
              <w:t>:</w:t>
            </w:r>
            <w:r w:rsidRPr="000A2E04">
              <w:rPr>
                <w:rFonts w:ascii="Arial" w:eastAsia="Times New Roman" w:hAnsi="Arial" w:cs="Arial"/>
                <w:color w:val="000000"/>
              </w:rPr>
              <w:br/>
              <w:t>- existing QT interval prolongation</w:t>
            </w:r>
            <w:r w:rsidRPr="000A2E04">
              <w:rPr>
                <w:rFonts w:ascii="Arial" w:eastAsia="Times New Roman" w:hAnsi="Arial" w:cs="Arial"/>
                <w:color w:val="000000"/>
              </w:rPr>
              <w:br/>
              <w:t>- low blood levels of potassium or magnesium</w:t>
            </w:r>
            <w:r w:rsidRPr="000A2E04">
              <w:rPr>
                <w:rFonts w:ascii="Arial" w:eastAsia="Times New Roman" w:hAnsi="Arial" w:cs="Arial"/>
                <w:color w:val="000000"/>
              </w:rPr>
              <w:br/>
              <w:t>- slower than normal heart rate</w:t>
            </w:r>
            <w:r w:rsidRPr="000A2E04">
              <w:rPr>
                <w:rFonts w:ascii="Arial" w:eastAsia="Times New Roman" w:hAnsi="Arial" w:cs="Arial"/>
                <w:color w:val="000000"/>
              </w:rPr>
              <w:br/>
              <w:t xml:space="preserve">- use of certain drugs used to treat abnormal heart </w:t>
            </w:r>
            <w:proofErr w:type="spellStart"/>
            <w:r w:rsidRPr="000A2E04">
              <w:rPr>
                <w:rFonts w:ascii="Arial" w:eastAsia="Times New Roman" w:hAnsi="Arial" w:cs="Arial"/>
                <w:color w:val="000000"/>
              </w:rPr>
              <w:t>rythms</w:t>
            </w:r>
            <w:proofErr w:type="spellEnd"/>
            <w:r w:rsidRPr="000A2E04">
              <w:rPr>
                <w:rFonts w:ascii="Arial" w:eastAsia="Times New Roman" w:hAnsi="Arial" w:cs="Arial"/>
                <w:color w:val="000000"/>
              </w:rPr>
              <w:br/>
              <w:t>1012</w:t>
            </w:r>
          </w:p>
        </w:tc>
        <w:tc>
          <w:tcPr>
            <w:tcW w:w="1460" w:type="dxa"/>
            <w:tcBorders>
              <w:top w:val="nil"/>
              <w:left w:val="nil"/>
              <w:bottom w:val="single" w:sz="4" w:space="0" w:color="auto"/>
              <w:right w:val="single" w:sz="4" w:space="0" w:color="auto"/>
            </w:tcBorders>
            <w:shd w:val="clear" w:color="auto" w:fill="auto"/>
            <w:vAlign w:val="center"/>
            <w:hideMark/>
          </w:tcPr>
          <w:p w14:paraId="03F90E9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6,613,039</w:t>
            </w:r>
          </w:p>
        </w:tc>
        <w:tc>
          <w:tcPr>
            <w:tcW w:w="1584" w:type="dxa"/>
            <w:tcBorders>
              <w:top w:val="nil"/>
              <w:left w:val="nil"/>
              <w:bottom w:val="single" w:sz="4" w:space="0" w:color="auto"/>
              <w:right w:val="single" w:sz="4" w:space="0" w:color="auto"/>
            </w:tcBorders>
            <w:shd w:val="clear" w:color="auto" w:fill="auto"/>
            <w:vAlign w:val="center"/>
            <w:hideMark/>
          </w:tcPr>
          <w:p w14:paraId="04B0E3B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TAB</w:t>
            </w:r>
          </w:p>
        </w:tc>
        <w:tc>
          <w:tcPr>
            <w:tcW w:w="1460" w:type="dxa"/>
            <w:tcBorders>
              <w:top w:val="nil"/>
              <w:left w:val="nil"/>
              <w:bottom w:val="single" w:sz="4" w:space="0" w:color="auto"/>
              <w:right w:val="single" w:sz="4" w:space="0" w:color="auto"/>
            </w:tcBorders>
            <w:shd w:val="clear" w:color="auto" w:fill="auto"/>
            <w:vAlign w:val="center"/>
            <w:hideMark/>
          </w:tcPr>
          <w:p w14:paraId="111B98F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325</w:t>
            </w:r>
          </w:p>
        </w:tc>
      </w:tr>
      <w:tr w:rsidR="000A2E04" w:rsidRPr="000A2E04" w14:paraId="1550D707" w14:textId="77777777" w:rsidTr="000A2E04">
        <w:trPr>
          <w:trHeight w:val="811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216BAE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81</w:t>
            </w:r>
          </w:p>
        </w:tc>
        <w:tc>
          <w:tcPr>
            <w:tcW w:w="1543" w:type="dxa"/>
            <w:tcBorders>
              <w:top w:val="nil"/>
              <w:left w:val="nil"/>
              <w:bottom w:val="single" w:sz="4" w:space="0" w:color="auto"/>
              <w:right w:val="single" w:sz="4" w:space="0" w:color="auto"/>
            </w:tcBorders>
            <w:shd w:val="clear" w:color="auto" w:fill="auto"/>
            <w:vAlign w:val="center"/>
            <w:hideMark/>
          </w:tcPr>
          <w:p w14:paraId="3D0C871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05-AG0-051</w:t>
            </w:r>
          </w:p>
        </w:tc>
        <w:tc>
          <w:tcPr>
            <w:tcW w:w="7323" w:type="dxa"/>
            <w:tcBorders>
              <w:top w:val="nil"/>
              <w:left w:val="nil"/>
              <w:bottom w:val="single" w:sz="4" w:space="0" w:color="auto"/>
              <w:right w:val="single" w:sz="4" w:space="0" w:color="auto"/>
            </w:tcBorders>
            <w:shd w:val="clear" w:color="auto" w:fill="auto"/>
            <w:vAlign w:val="center"/>
            <w:hideMark/>
          </w:tcPr>
          <w:p w14:paraId="24A70AB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Ciprofloxacin (as lactate or as hydrochloride) 2mg/ml in sodium </w:t>
            </w:r>
            <w:proofErr w:type="spellStart"/>
            <w:r w:rsidRPr="000A2E04">
              <w:rPr>
                <w:rFonts w:ascii="Arial" w:eastAsia="Times New Roman" w:hAnsi="Arial" w:cs="Arial"/>
                <w:color w:val="000000"/>
              </w:rPr>
              <w:t>cloride</w:t>
            </w:r>
            <w:proofErr w:type="spellEnd"/>
            <w:r w:rsidRPr="000A2E04">
              <w:rPr>
                <w:rFonts w:ascii="Arial" w:eastAsia="Times New Roman" w:hAnsi="Arial" w:cs="Arial"/>
                <w:color w:val="000000"/>
              </w:rPr>
              <w:t xml:space="preserve">  0.9%100ml(200mg  ) I.V. infusion  (Electrolyte Na+ 15.4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/100ml )                                      Watch</w:t>
            </w:r>
            <w:r w:rsidRPr="000A2E04">
              <w:rPr>
                <w:rFonts w:ascii="Arial" w:eastAsia="Times New Roman" w:hAnsi="Arial" w:cs="Arial"/>
                <w:color w:val="000000"/>
              </w:rPr>
              <w:br/>
              <w:t>1196</w:t>
            </w:r>
            <w:r w:rsidRPr="000A2E04">
              <w:rPr>
                <w:rFonts w:ascii="Arial" w:eastAsia="Times New Roman" w:hAnsi="Arial" w:cs="Arial"/>
                <w:color w:val="000000"/>
              </w:rPr>
              <w:br/>
            </w:r>
            <w:r w:rsidRPr="000A2E04">
              <w:rPr>
                <w:rFonts w:ascii="Arial" w:eastAsia="Times New Roman" w:hAnsi="Arial" w:cs="Arial"/>
                <w:color w:val="000000"/>
                <w:rtl/>
              </w:rPr>
              <w:t>تثبت هذه المحاذير على مجموعة</w:t>
            </w:r>
            <w:r w:rsidRPr="000A2E04">
              <w:rPr>
                <w:rFonts w:ascii="Arial" w:eastAsia="Times New Roman" w:hAnsi="Arial" w:cs="Arial"/>
                <w:color w:val="000000"/>
              </w:rPr>
              <w:br/>
              <w:t xml:space="preserve">  </w:t>
            </w:r>
            <w:proofErr w:type="spellStart"/>
            <w:r w:rsidRPr="000A2E04">
              <w:rPr>
                <w:rFonts w:ascii="Arial" w:eastAsia="Times New Roman" w:hAnsi="Arial" w:cs="Arial"/>
                <w:color w:val="000000"/>
              </w:rPr>
              <w:t>Fluoroquinolone</w:t>
            </w:r>
            <w:proofErr w:type="spellEnd"/>
            <w:r w:rsidRPr="000A2E04">
              <w:rPr>
                <w:rFonts w:ascii="Arial" w:eastAsia="Times New Roman" w:hAnsi="Arial" w:cs="Arial"/>
                <w:color w:val="000000"/>
              </w:rPr>
              <w:t xml:space="preserve"> inhaled and systemic</w:t>
            </w:r>
            <w:r w:rsidRPr="000A2E04">
              <w:rPr>
                <w:rFonts w:ascii="Arial" w:eastAsia="Times New Roman" w:hAnsi="Arial" w:cs="Arial"/>
                <w:color w:val="000000"/>
              </w:rPr>
              <w:br/>
              <w:t xml:space="preserve">-Patient who have previously had serious adverse reactions with a quinolone or </w:t>
            </w:r>
            <w:proofErr w:type="spellStart"/>
            <w:r w:rsidRPr="000A2E04">
              <w:rPr>
                <w:rFonts w:ascii="Arial" w:eastAsia="Times New Roman" w:hAnsi="Arial" w:cs="Arial"/>
                <w:color w:val="000000"/>
              </w:rPr>
              <w:t>fluoroquinolone</w:t>
            </w:r>
            <w:proofErr w:type="spellEnd"/>
            <w:r w:rsidRPr="000A2E04">
              <w:rPr>
                <w:rFonts w:ascii="Arial" w:eastAsia="Times New Roman" w:hAnsi="Arial" w:cs="Arial"/>
                <w:color w:val="000000"/>
              </w:rPr>
              <w:t xml:space="preserve"> antibiotics</w:t>
            </w:r>
            <w:r w:rsidRPr="000A2E04">
              <w:rPr>
                <w:rFonts w:ascii="Arial" w:eastAsia="Times New Roman" w:hAnsi="Arial" w:cs="Arial"/>
                <w:color w:val="000000"/>
              </w:rPr>
              <w:br/>
              <w:t>-Non-severe or self-limiting infections (such as pharyngitis , tonsillitis and acute bronchitis)</w:t>
            </w:r>
            <w:r w:rsidRPr="000A2E04">
              <w:rPr>
                <w:rFonts w:ascii="Arial" w:eastAsia="Times New Roman" w:hAnsi="Arial" w:cs="Arial"/>
                <w:color w:val="000000"/>
              </w:rPr>
              <w:br/>
              <w:t xml:space="preserve">-Mild to moderate infections ( including uncomplicated cystitis , acute exacerbation of chronic bronchitis and chronic obstructive pulmonary disease (COPD) , acute bacterial </w:t>
            </w:r>
            <w:proofErr w:type="spellStart"/>
            <w:r w:rsidRPr="000A2E04">
              <w:rPr>
                <w:rFonts w:ascii="Arial" w:eastAsia="Times New Roman" w:hAnsi="Arial" w:cs="Arial"/>
                <w:color w:val="000000"/>
              </w:rPr>
              <w:t>rhinosinusitis</w:t>
            </w:r>
            <w:proofErr w:type="spellEnd"/>
            <w:r w:rsidRPr="000A2E04">
              <w:rPr>
                <w:rFonts w:ascii="Arial" w:eastAsia="Times New Roman" w:hAnsi="Arial" w:cs="Arial"/>
                <w:color w:val="000000"/>
              </w:rPr>
              <w:t xml:space="preserve"> and acute otitis media) unless other antibiotics that are commonly recommended for these infections are considered inappropriate</w:t>
            </w:r>
            <w:r w:rsidRPr="000A2E04">
              <w:rPr>
                <w:rFonts w:ascii="Arial" w:eastAsia="Times New Roman" w:hAnsi="Arial" w:cs="Arial"/>
                <w:color w:val="000000"/>
              </w:rPr>
              <w:br/>
              <w:t xml:space="preserve">-Non-bacterial infections , </w:t>
            </w:r>
            <w:proofErr w:type="spellStart"/>
            <w:r w:rsidRPr="000A2E04">
              <w:rPr>
                <w:rFonts w:ascii="Arial" w:eastAsia="Times New Roman" w:hAnsi="Arial" w:cs="Arial"/>
                <w:color w:val="000000"/>
              </w:rPr>
              <w:t>eg</w:t>
            </w:r>
            <w:proofErr w:type="spellEnd"/>
            <w:r w:rsidRPr="000A2E04">
              <w:rPr>
                <w:rFonts w:ascii="Arial" w:eastAsia="Times New Roman" w:hAnsi="Arial" w:cs="Arial"/>
                <w:color w:val="000000"/>
              </w:rPr>
              <w:t xml:space="preserve"> non-bacterial chronic </w:t>
            </w:r>
            <w:proofErr w:type="spellStart"/>
            <w:r w:rsidRPr="000A2E04">
              <w:rPr>
                <w:rFonts w:ascii="Arial" w:eastAsia="Times New Roman" w:hAnsi="Arial" w:cs="Arial"/>
                <w:color w:val="000000"/>
              </w:rPr>
              <w:t>prostitis</w:t>
            </w:r>
            <w:proofErr w:type="spellEnd"/>
            <w:r w:rsidRPr="000A2E04">
              <w:rPr>
                <w:rFonts w:ascii="Arial" w:eastAsia="Times New Roman" w:hAnsi="Arial" w:cs="Arial"/>
                <w:color w:val="000000"/>
              </w:rPr>
              <w:br/>
              <w:t xml:space="preserve">-Preventing </w:t>
            </w:r>
            <w:proofErr w:type="spellStart"/>
            <w:r w:rsidRPr="000A2E04">
              <w:rPr>
                <w:rFonts w:ascii="Arial" w:eastAsia="Times New Roman" w:hAnsi="Arial" w:cs="Arial"/>
                <w:color w:val="000000"/>
              </w:rPr>
              <w:t>travellers</w:t>
            </w:r>
            <w:proofErr w:type="spellEnd"/>
            <w:r w:rsidRPr="000A2E04">
              <w:rPr>
                <w:rFonts w:ascii="Arial" w:eastAsia="Times New Roman" w:hAnsi="Arial" w:cs="Arial"/>
                <w:color w:val="000000"/>
              </w:rPr>
              <w:t xml:space="preserve"> diarrhea or recurrent lower urinary tract infections</w:t>
            </w:r>
          </w:p>
        </w:tc>
        <w:tc>
          <w:tcPr>
            <w:tcW w:w="1460" w:type="dxa"/>
            <w:tcBorders>
              <w:top w:val="nil"/>
              <w:left w:val="nil"/>
              <w:bottom w:val="single" w:sz="4" w:space="0" w:color="auto"/>
              <w:right w:val="single" w:sz="4" w:space="0" w:color="auto"/>
            </w:tcBorders>
            <w:shd w:val="clear" w:color="auto" w:fill="auto"/>
            <w:vAlign w:val="center"/>
            <w:hideMark/>
          </w:tcPr>
          <w:p w14:paraId="375225E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289,533</w:t>
            </w:r>
          </w:p>
        </w:tc>
        <w:tc>
          <w:tcPr>
            <w:tcW w:w="1584" w:type="dxa"/>
            <w:tcBorders>
              <w:top w:val="nil"/>
              <w:left w:val="nil"/>
              <w:bottom w:val="single" w:sz="4" w:space="0" w:color="auto"/>
              <w:right w:val="single" w:sz="4" w:space="0" w:color="auto"/>
            </w:tcBorders>
            <w:shd w:val="clear" w:color="auto" w:fill="auto"/>
            <w:vAlign w:val="center"/>
            <w:hideMark/>
          </w:tcPr>
          <w:p w14:paraId="6584130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1bottle</w:t>
            </w:r>
          </w:p>
        </w:tc>
        <w:tc>
          <w:tcPr>
            <w:tcW w:w="1460" w:type="dxa"/>
            <w:tcBorders>
              <w:top w:val="nil"/>
              <w:left w:val="nil"/>
              <w:bottom w:val="single" w:sz="4" w:space="0" w:color="auto"/>
              <w:right w:val="single" w:sz="4" w:space="0" w:color="auto"/>
            </w:tcBorders>
            <w:shd w:val="clear" w:color="auto" w:fill="auto"/>
            <w:vAlign w:val="center"/>
            <w:hideMark/>
          </w:tcPr>
          <w:p w14:paraId="16DC1CF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2420</w:t>
            </w:r>
          </w:p>
        </w:tc>
      </w:tr>
      <w:tr w:rsidR="000A2E04" w:rsidRPr="000A2E04" w14:paraId="715B2F87"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955D51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82</w:t>
            </w:r>
          </w:p>
        </w:tc>
        <w:tc>
          <w:tcPr>
            <w:tcW w:w="1543" w:type="dxa"/>
            <w:tcBorders>
              <w:top w:val="nil"/>
              <w:left w:val="nil"/>
              <w:bottom w:val="single" w:sz="4" w:space="0" w:color="auto"/>
              <w:right w:val="single" w:sz="4" w:space="0" w:color="auto"/>
            </w:tcBorders>
            <w:shd w:val="clear" w:color="auto" w:fill="auto"/>
            <w:vAlign w:val="center"/>
            <w:hideMark/>
          </w:tcPr>
          <w:p w14:paraId="4CDD0AB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05-AG0-059</w:t>
            </w:r>
          </w:p>
        </w:tc>
        <w:tc>
          <w:tcPr>
            <w:tcW w:w="7323" w:type="dxa"/>
            <w:tcBorders>
              <w:top w:val="nil"/>
              <w:left w:val="nil"/>
              <w:bottom w:val="single" w:sz="4" w:space="0" w:color="auto"/>
              <w:right w:val="single" w:sz="4" w:space="0" w:color="auto"/>
            </w:tcBorders>
            <w:shd w:val="clear" w:color="auto" w:fill="auto"/>
            <w:vAlign w:val="center"/>
            <w:hideMark/>
          </w:tcPr>
          <w:p w14:paraId="56F08770"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Meropenem</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1gm Vial I.V , I.V infusion</w:t>
            </w:r>
          </w:p>
        </w:tc>
        <w:tc>
          <w:tcPr>
            <w:tcW w:w="1460" w:type="dxa"/>
            <w:tcBorders>
              <w:top w:val="nil"/>
              <w:left w:val="nil"/>
              <w:bottom w:val="single" w:sz="4" w:space="0" w:color="auto"/>
              <w:right w:val="single" w:sz="4" w:space="0" w:color="auto"/>
            </w:tcBorders>
            <w:shd w:val="clear" w:color="auto" w:fill="auto"/>
            <w:vAlign w:val="center"/>
            <w:hideMark/>
          </w:tcPr>
          <w:p w14:paraId="6488AAA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1,661,939</w:t>
            </w:r>
          </w:p>
        </w:tc>
        <w:tc>
          <w:tcPr>
            <w:tcW w:w="1584" w:type="dxa"/>
            <w:tcBorders>
              <w:top w:val="nil"/>
              <w:left w:val="nil"/>
              <w:bottom w:val="single" w:sz="4" w:space="0" w:color="auto"/>
              <w:right w:val="single" w:sz="4" w:space="0" w:color="auto"/>
            </w:tcBorders>
            <w:shd w:val="clear" w:color="auto" w:fill="auto"/>
            <w:vAlign w:val="center"/>
            <w:hideMark/>
          </w:tcPr>
          <w:p w14:paraId="6A08AAA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VIAL</w:t>
            </w:r>
          </w:p>
        </w:tc>
        <w:tc>
          <w:tcPr>
            <w:tcW w:w="1460" w:type="dxa"/>
            <w:tcBorders>
              <w:top w:val="nil"/>
              <w:left w:val="nil"/>
              <w:bottom w:val="single" w:sz="4" w:space="0" w:color="auto"/>
              <w:right w:val="single" w:sz="4" w:space="0" w:color="auto"/>
            </w:tcBorders>
            <w:shd w:val="clear" w:color="auto" w:fill="auto"/>
            <w:vAlign w:val="center"/>
            <w:hideMark/>
          </w:tcPr>
          <w:p w14:paraId="6986BF0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3195</w:t>
            </w:r>
          </w:p>
        </w:tc>
      </w:tr>
      <w:tr w:rsidR="000A2E04" w:rsidRPr="000A2E04" w14:paraId="5780900D" w14:textId="77777777" w:rsidTr="000A2E04">
        <w:trPr>
          <w:trHeight w:val="11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23B52E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83</w:t>
            </w:r>
          </w:p>
        </w:tc>
        <w:tc>
          <w:tcPr>
            <w:tcW w:w="1543" w:type="dxa"/>
            <w:tcBorders>
              <w:top w:val="nil"/>
              <w:left w:val="nil"/>
              <w:bottom w:val="single" w:sz="4" w:space="0" w:color="auto"/>
              <w:right w:val="single" w:sz="4" w:space="0" w:color="auto"/>
            </w:tcBorders>
            <w:shd w:val="clear" w:color="auto" w:fill="auto"/>
            <w:vAlign w:val="center"/>
            <w:hideMark/>
          </w:tcPr>
          <w:p w14:paraId="48E7D09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05-B00-037</w:t>
            </w:r>
          </w:p>
        </w:tc>
        <w:tc>
          <w:tcPr>
            <w:tcW w:w="7323" w:type="dxa"/>
            <w:tcBorders>
              <w:top w:val="nil"/>
              <w:left w:val="nil"/>
              <w:bottom w:val="single" w:sz="4" w:space="0" w:color="auto"/>
              <w:right w:val="single" w:sz="4" w:space="0" w:color="auto"/>
            </w:tcBorders>
            <w:shd w:val="clear" w:color="auto" w:fill="auto"/>
            <w:vAlign w:val="center"/>
            <w:hideMark/>
          </w:tcPr>
          <w:p w14:paraId="003B046F"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Oseltamivir</w:t>
            </w:r>
            <w:proofErr w:type="spellEnd"/>
            <w:r w:rsidRPr="000A2E04">
              <w:rPr>
                <w:rFonts w:ascii="Arial" w:eastAsia="Times New Roman" w:hAnsi="Arial" w:cs="Arial"/>
                <w:color w:val="000000"/>
              </w:rPr>
              <w:t xml:space="preserve"> as phosphate 75mg capsule</w:t>
            </w:r>
          </w:p>
        </w:tc>
        <w:tc>
          <w:tcPr>
            <w:tcW w:w="1460" w:type="dxa"/>
            <w:tcBorders>
              <w:top w:val="nil"/>
              <w:left w:val="nil"/>
              <w:bottom w:val="single" w:sz="4" w:space="0" w:color="auto"/>
              <w:right w:val="single" w:sz="4" w:space="0" w:color="auto"/>
            </w:tcBorders>
            <w:shd w:val="clear" w:color="auto" w:fill="auto"/>
            <w:vAlign w:val="center"/>
            <w:hideMark/>
          </w:tcPr>
          <w:p w14:paraId="7325D14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186,290</w:t>
            </w:r>
          </w:p>
        </w:tc>
        <w:tc>
          <w:tcPr>
            <w:tcW w:w="1584" w:type="dxa"/>
            <w:tcBorders>
              <w:top w:val="nil"/>
              <w:left w:val="nil"/>
              <w:bottom w:val="single" w:sz="4" w:space="0" w:color="auto"/>
              <w:right w:val="single" w:sz="4" w:space="0" w:color="auto"/>
            </w:tcBorders>
            <w:shd w:val="clear" w:color="auto" w:fill="auto"/>
            <w:vAlign w:val="center"/>
            <w:hideMark/>
          </w:tcPr>
          <w:p w14:paraId="0CDB023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CAP</w:t>
            </w:r>
          </w:p>
        </w:tc>
        <w:tc>
          <w:tcPr>
            <w:tcW w:w="1460" w:type="dxa"/>
            <w:tcBorders>
              <w:top w:val="nil"/>
              <w:left w:val="nil"/>
              <w:bottom w:val="single" w:sz="4" w:space="0" w:color="auto"/>
              <w:right w:val="single" w:sz="4" w:space="0" w:color="auto"/>
            </w:tcBorders>
            <w:shd w:val="clear" w:color="auto" w:fill="auto"/>
            <w:vAlign w:val="center"/>
            <w:hideMark/>
          </w:tcPr>
          <w:p w14:paraId="48F0C34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11000</w:t>
            </w:r>
          </w:p>
        </w:tc>
      </w:tr>
      <w:tr w:rsidR="000A2E04" w:rsidRPr="000A2E04" w14:paraId="6823C4B7" w14:textId="77777777" w:rsidTr="000A2E04">
        <w:trPr>
          <w:trHeight w:val="151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A2315F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84</w:t>
            </w:r>
          </w:p>
        </w:tc>
        <w:tc>
          <w:tcPr>
            <w:tcW w:w="1543" w:type="dxa"/>
            <w:tcBorders>
              <w:top w:val="nil"/>
              <w:left w:val="nil"/>
              <w:bottom w:val="single" w:sz="4" w:space="0" w:color="auto"/>
              <w:right w:val="single" w:sz="4" w:space="0" w:color="auto"/>
            </w:tcBorders>
            <w:shd w:val="clear" w:color="auto" w:fill="auto"/>
            <w:vAlign w:val="center"/>
            <w:hideMark/>
          </w:tcPr>
          <w:p w14:paraId="2F0E9D5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05-C00-013</w:t>
            </w:r>
          </w:p>
        </w:tc>
        <w:tc>
          <w:tcPr>
            <w:tcW w:w="7323" w:type="dxa"/>
            <w:tcBorders>
              <w:top w:val="nil"/>
              <w:left w:val="nil"/>
              <w:bottom w:val="single" w:sz="4" w:space="0" w:color="auto"/>
              <w:right w:val="single" w:sz="4" w:space="0" w:color="auto"/>
            </w:tcBorders>
            <w:shd w:val="clear" w:color="auto" w:fill="auto"/>
            <w:vAlign w:val="center"/>
            <w:hideMark/>
          </w:tcPr>
          <w:p w14:paraId="5EB7E38E"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Nystatin</w:t>
            </w:r>
            <w:proofErr w:type="spellEnd"/>
            <w:r w:rsidRPr="000A2E04">
              <w:rPr>
                <w:rFonts w:ascii="Arial" w:eastAsia="Times New Roman" w:hAnsi="Arial" w:cs="Arial"/>
                <w:color w:val="000000"/>
              </w:rPr>
              <w:t xml:space="preserve">  100000 U/ml Suspension (30 ml)</w:t>
            </w:r>
          </w:p>
        </w:tc>
        <w:tc>
          <w:tcPr>
            <w:tcW w:w="1460" w:type="dxa"/>
            <w:tcBorders>
              <w:top w:val="nil"/>
              <w:left w:val="nil"/>
              <w:bottom w:val="single" w:sz="4" w:space="0" w:color="auto"/>
              <w:right w:val="single" w:sz="4" w:space="0" w:color="auto"/>
            </w:tcBorders>
            <w:shd w:val="clear" w:color="auto" w:fill="auto"/>
            <w:vAlign w:val="center"/>
            <w:hideMark/>
          </w:tcPr>
          <w:p w14:paraId="4FA1B89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585,282</w:t>
            </w:r>
          </w:p>
        </w:tc>
        <w:tc>
          <w:tcPr>
            <w:tcW w:w="1584" w:type="dxa"/>
            <w:tcBorders>
              <w:top w:val="nil"/>
              <w:left w:val="nil"/>
              <w:bottom w:val="single" w:sz="4" w:space="0" w:color="auto"/>
              <w:right w:val="single" w:sz="4" w:space="0" w:color="auto"/>
            </w:tcBorders>
            <w:shd w:val="clear" w:color="auto" w:fill="auto"/>
            <w:vAlign w:val="center"/>
            <w:hideMark/>
          </w:tcPr>
          <w:p w14:paraId="0A3287C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ml</w:t>
            </w:r>
          </w:p>
        </w:tc>
        <w:tc>
          <w:tcPr>
            <w:tcW w:w="1460" w:type="dxa"/>
            <w:tcBorders>
              <w:top w:val="nil"/>
              <w:left w:val="nil"/>
              <w:bottom w:val="single" w:sz="4" w:space="0" w:color="auto"/>
              <w:right w:val="single" w:sz="4" w:space="0" w:color="auto"/>
            </w:tcBorders>
            <w:shd w:val="clear" w:color="auto" w:fill="auto"/>
            <w:vAlign w:val="center"/>
            <w:hideMark/>
          </w:tcPr>
          <w:p w14:paraId="4F90268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650</w:t>
            </w:r>
          </w:p>
        </w:tc>
      </w:tr>
      <w:tr w:rsidR="000A2E04" w:rsidRPr="000A2E04" w14:paraId="065E6E2F"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F3E83F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85</w:t>
            </w:r>
          </w:p>
        </w:tc>
        <w:tc>
          <w:tcPr>
            <w:tcW w:w="1543" w:type="dxa"/>
            <w:tcBorders>
              <w:top w:val="nil"/>
              <w:left w:val="nil"/>
              <w:bottom w:val="single" w:sz="4" w:space="0" w:color="auto"/>
              <w:right w:val="single" w:sz="4" w:space="0" w:color="auto"/>
            </w:tcBorders>
            <w:shd w:val="clear" w:color="auto" w:fill="auto"/>
            <w:vAlign w:val="center"/>
            <w:hideMark/>
          </w:tcPr>
          <w:p w14:paraId="5C5A3CC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05-C00-019</w:t>
            </w:r>
          </w:p>
        </w:tc>
        <w:tc>
          <w:tcPr>
            <w:tcW w:w="7323" w:type="dxa"/>
            <w:tcBorders>
              <w:top w:val="nil"/>
              <w:left w:val="nil"/>
              <w:bottom w:val="single" w:sz="4" w:space="0" w:color="auto"/>
              <w:right w:val="single" w:sz="4" w:space="0" w:color="auto"/>
            </w:tcBorders>
            <w:shd w:val="clear" w:color="auto" w:fill="auto"/>
            <w:vAlign w:val="center"/>
            <w:hideMark/>
          </w:tcPr>
          <w:p w14:paraId="0CDA7D2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Fluconazole  150mg Tablet  or capsule</w:t>
            </w:r>
          </w:p>
        </w:tc>
        <w:tc>
          <w:tcPr>
            <w:tcW w:w="1460" w:type="dxa"/>
            <w:tcBorders>
              <w:top w:val="nil"/>
              <w:left w:val="nil"/>
              <w:bottom w:val="single" w:sz="4" w:space="0" w:color="auto"/>
              <w:right w:val="single" w:sz="4" w:space="0" w:color="auto"/>
            </w:tcBorders>
            <w:shd w:val="clear" w:color="auto" w:fill="auto"/>
            <w:vAlign w:val="center"/>
            <w:hideMark/>
          </w:tcPr>
          <w:p w14:paraId="3500195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1,907,349</w:t>
            </w:r>
          </w:p>
        </w:tc>
        <w:tc>
          <w:tcPr>
            <w:tcW w:w="1584" w:type="dxa"/>
            <w:tcBorders>
              <w:top w:val="nil"/>
              <w:left w:val="nil"/>
              <w:bottom w:val="single" w:sz="4" w:space="0" w:color="auto"/>
              <w:right w:val="single" w:sz="4" w:space="0" w:color="auto"/>
            </w:tcBorders>
            <w:shd w:val="clear" w:color="auto" w:fill="auto"/>
            <w:vAlign w:val="center"/>
            <w:hideMark/>
          </w:tcPr>
          <w:p w14:paraId="5FD9B03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cap</w:t>
            </w:r>
          </w:p>
        </w:tc>
        <w:tc>
          <w:tcPr>
            <w:tcW w:w="1460" w:type="dxa"/>
            <w:tcBorders>
              <w:top w:val="nil"/>
              <w:left w:val="nil"/>
              <w:bottom w:val="single" w:sz="4" w:space="0" w:color="auto"/>
              <w:right w:val="single" w:sz="4" w:space="0" w:color="auto"/>
            </w:tcBorders>
            <w:shd w:val="clear" w:color="auto" w:fill="auto"/>
            <w:vAlign w:val="center"/>
            <w:hideMark/>
          </w:tcPr>
          <w:p w14:paraId="3D4B21D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500</w:t>
            </w:r>
          </w:p>
        </w:tc>
      </w:tr>
      <w:tr w:rsidR="000A2E04" w:rsidRPr="000A2E04" w14:paraId="4C179E85"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FB5A73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86</w:t>
            </w:r>
          </w:p>
        </w:tc>
        <w:tc>
          <w:tcPr>
            <w:tcW w:w="1543" w:type="dxa"/>
            <w:tcBorders>
              <w:top w:val="nil"/>
              <w:left w:val="nil"/>
              <w:bottom w:val="single" w:sz="4" w:space="0" w:color="auto"/>
              <w:right w:val="single" w:sz="4" w:space="0" w:color="auto"/>
            </w:tcBorders>
            <w:shd w:val="clear" w:color="auto" w:fill="auto"/>
            <w:vAlign w:val="center"/>
            <w:hideMark/>
          </w:tcPr>
          <w:p w14:paraId="26DCADE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05-D00-012</w:t>
            </w:r>
          </w:p>
        </w:tc>
        <w:tc>
          <w:tcPr>
            <w:tcW w:w="7323" w:type="dxa"/>
            <w:tcBorders>
              <w:top w:val="nil"/>
              <w:left w:val="nil"/>
              <w:bottom w:val="single" w:sz="4" w:space="0" w:color="auto"/>
              <w:right w:val="single" w:sz="4" w:space="0" w:color="auto"/>
            </w:tcBorders>
            <w:shd w:val="clear" w:color="auto" w:fill="auto"/>
            <w:vAlign w:val="center"/>
            <w:hideMark/>
          </w:tcPr>
          <w:p w14:paraId="7B08C80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Metronidazole 500 mg coated  tab</w:t>
            </w:r>
          </w:p>
        </w:tc>
        <w:tc>
          <w:tcPr>
            <w:tcW w:w="1460" w:type="dxa"/>
            <w:tcBorders>
              <w:top w:val="nil"/>
              <w:left w:val="nil"/>
              <w:bottom w:val="single" w:sz="4" w:space="0" w:color="auto"/>
              <w:right w:val="single" w:sz="4" w:space="0" w:color="auto"/>
            </w:tcBorders>
            <w:shd w:val="clear" w:color="auto" w:fill="auto"/>
            <w:vAlign w:val="center"/>
            <w:hideMark/>
          </w:tcPr>
          <w:p w14:paraId="1AEF264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37,887,070</w:t>
            </w:r>
          </w:p>
        </w:tc>
        <w:tc>
          <w:tcPr>
            <w:tcW w:w="1584" w:type="dxa"/>
            <w:tcBorders>
              <w:top w:val="nil"/>
              <w:left w:val="nil"/>
              <w:bottom w:val="single" w:sz="4" w:space="0" w:color="auto"/>
              <w:right w:val="single" w:sz="4" w:space="0" w:color="auto"/>
            </w:tcBorders>
            <w:shd w:val="clear" w:color="auto" w:fill="auto"/>
            <w:vAlign w:val="center"/>
            <w:hideMark/>
          </w:tcPr>
          <w:p w14:paraId="639BB12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66E7223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260</w:t>
            </w:r>
          </w:p>
        </w:tc>
      </w:tr>
      <w:tr w:rsidR="000A2E04" w:rsidRPr="000A2E04" w14:paraId="5564768E" w14:textId="77777777" w:rsidTr="000A2E04">
        <w:trPr>
          <w:trHeight w:val="14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12943A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87</w:t>
            </w:r>
          </w:p>
        </w:tc>
        <w:tc>
          <w:tcPr>
            <w:tcW w:w="1543" w:type="dxa"/>
            <w:tcBorders>
              <w:top w:val="nil"/>
              <w:left w:val="nil"/>
              <w:bottom w:val="single" w:sz="4" w:space="0" w:color="auto"/>
              <w:right w:val="single" w:sz="4" w:space="0" w:color="auto"/>
            </w:tcBorders>
            <w:shd w:val="clear" w:color="auto" w:fill="auto"/>
            <w:vAlign w:val="center"/>
            <w:hideMark/>
          </w:tcPr>
          <w:p w14:paraId="6715811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05-D00-013</w:t>
            </w:r>
          </w:p>
        </w:tc>
        <w:tc>
          <w:tcPr>
            <w:tcW w:w="7323" w:type="dxa"/>
            <w:tcBorders>
              <w:top w:val="nil"/>
              <w:left w:val="nil"/>
              <w:bottom w:val="single" w:sz="4" w:space="0" w:color="auto"/>
              <w:right w:val="single" w:sz="4" w:space="0" w:color="auto"/>
            </w:tcBorders>
            <w:shd w:val="clear" w:color="auto" w:fill="auto"/>
            <w:vAlign w:val="center"/>
            <w:hideMark/>
          </w:tcPr>
          <w:p w14:paraId="3F0608E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Metronidazole  5mg/ml, (100ml) I.V. Infusion Vial </w:t>
            </w:r>
            <w:r w:rsidRPr="000A2E04">
              <w:rPr>
                <w:rFonts w:ascii="Arial" w:eastAsia="Times New Roman" w:hAnsi="Arial" w:cs="Arial"/>
                <w:color w:val="000000"/>
              </w:rPr>
              <w:br/>
            </w:r>
            <w:r w:rsidRPr="000A2E04">
              <w:rPr>
                <w:rFonts w:ascii="Arial" w:eastAsia="Times New Roman" w:hAnsi="Arial" w:cs="Arial"/>
                <w:color w:val="000000"/>
                <w:rtl/>
              </w:rPr>
              <w:t>لا مانع من أقرار( العبوة البلاستيكية) اضافة الى المقر</w:t>
            </w:r>
            <w:r w:rsidRPr="000A2E04">
              <w:rPr>
                <w:rFonts w:ascii="Arial" w:eastAsia="Times New Roman" w:hAnsi="Arial" w:cs="Arial"/>
                <w:color w:val="000000"/>
              </w:rPr>
              <w:t xml:space="preserve">    </w:t>
            </w:r>
            <w:r w:rsidRPr="000A2E04">
              <w:rPr>
                <w:rFonts w:ascii="Arial" w:eastAsia="Times New Roman" w:hAnsi="Arial" w:cs="Arial"/>
                <w:color w:val="000000"/>
                <w:rtl/>
              </w:rPr>
              <w:t>وعدم تأثيرها على المادة الفعالة</w:t>
            </w:r>
          </w:p>
        </w:tc>
        <w:tc>
          <w:tcPr>
            <w:tcW w:w="1460" w:type="dxa"/>
            <w:tcBorders>
              <w:top w:val="nil"/>
              <w:left w:val="nil"/>
              <w:bottom w:val="single" w:sz="4" w:space="0" w:color="auto"/>
              <w:right w:val="single" w:sz="4" w:space="0" w:color="auto"/>
            </w:tcBorders>
            <w:shd w:val="clear" w:color="auto" w:fill="auto"/>
            <w:vAlign w:val="center"/>
            <w:hideMark/>
          </w:tcPr>
          <w:p w14:paraId="65904C9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4,977,037</w:t>
            </w:r>
          </w:p>
        </w:tc>
        <w:tc>
          <w:tcPr>
            <w:tcW w:w="1584" w:type="dxa"/>
            <w:tcBorders>
              <w:top w:val="nil"/>
              <w:left w:val="nil"/>
              <w:bottom w:val="single" w:sz="4" w:space="0" w:color="auto"/>
              <w:right w:val="single" w:sz="4" w:space="0" w:color="auto"/>
            </w:tcBorders>
            <w:shd w:val="clear" w:color="auto" w:fill="auto"/>
            <w:vAlign w:val="center"/>
            <w:hideMark/>
          </w:tcPr>
          <w:p w14:paraId="6BD6884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100ml</w:t>
            </w:r>
          </w:p>
        </w:tc>
        <w:tc>
          <w:tcPr>
            <w:tcW w:w="1460" w:type="dxa"/>
            <w:tcBorders>
              <w:top w:val="nil"/>
              <w:left w:val="nil"/>
              <w:bottom w:val="single" w:sz="4" w:space="0" w:color="auto"/>
              <w:right w:val="single" w:sz="4" w:space="0" w:color="auto"/>
            </w:tcBorders>
            <w:shd w:val="clear" w:color="auto" w:fill="auto"/>
            <w:vAlign w:val="center"/>
            <w:hideMark/>
          </w:tcPr>
          <w:p w14:paraId="2036123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1091.99</w:t>
            </w:r>
          </w:p>
        </w:tc>
      </w:tr>
      <w:tr w:rsidR="000A2E04" w:rsidRPr="000A2E04" w14:paraId="30A662C2" w14:textId="77777777" w:rsidTr="000A2E04">
        <w:trPr>
          <w:trHeight w:val="117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A250B7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88</w:t>
            </w:r>
          </w:p>
        </w:tc>
        <w:tc>
          <w:tcPr>
            <w:tcW w:w="1543" w:type="dxa"/>
            <w:tcBorders>
              <w:top w:val="nil"/>
              <w:left w:val="nil"/>
              <w:bottom w:val="single" w:sz="4" w:space="0" w:color="auto"/>
              <w:right w:val="single" w:sz="4" w:space="0" w:color="auto"/>
            </w:tcBorders>
            <w:shd w:val="clear" w:color="auto" w:fill="auto"/>
            <w:vAlign w:val="center"/>
            <w:hideMark/>
          </w:tcPr>
          <w:p w14:paraId="4A36957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05-E00-002</w:t>
            </w:r>
          </w:p>
        </w:tc>
        <w:tc>
          <w:tcPr>
            <w:tcW w:w="7323" w:type="dxa"/>
            <w:tcBorders>
              <w:top w:val="nil"/>
              <w:left w:val="nil"/>
              <w:bottom w:val="single" w:sz="4" w:space="0" w:color="auto"/>
              <w:right w:val="single" w:sz="4" w:space="0" w:color="auto"/>
            </w:tcBorders>
            <w:shd w:val="clear" w:color="auto" w:fill="auto"/>
            <w:vAlign w:val="center"/>
            <w:hideMark/>
          </w:tcPr>
          <w:p w14:paraId="2B102ADB"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Albendazole</w:t>
            </w:r>
            <w:proofErr w:type="spellEnd"/>
            <w:r w:rsidRPr="000A2E04">
              <w:rPr>
                <w:rFonts w:ascii="Arial" w:eastAsia="Times New Roman" w:hAnsi="Arial" w:cs="Arial"/>
                <w:color w:val="000000"/>
              </w:rPr>
              <w:t xml:space="preserve">  100mg/5ml Suspension</w:t>
            </w:r>
          </w:p>
        </w:tc>
        <w:tc>
          <w:tcPr>
            <w:tcW w:w="1460" w:type="dxa"/>
            <w:tcBorders>
              <w:top w:val="nil"/>
              <w:left w:val="nil"/>
              <w:bottom w:val="single" w:sz="4" w:space="0" w:color="auto"/>
              <w:right w:val="single" w:sz="4" w:space="0" w:color="auto"/>
            </w:tcBorders>
            <w:shd w:val="clear" w:color="auto" w:fill="auto"/>
            <w:vAlign w:val="center"/>
            <w:hideMark/>
          </w:tcPr>
          <w:p w14:paraId="2648D16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1,510,040</w:t>
            </w:r>
          </w:p>
        </w:tc>
        <w:tc>
          <w:tcPr>
            <w:tcW w:w="1584" w:type="dxa"/>
            <w:tcBorders>
              <w:top w:val="nil"/>
              <w:left w:val="nil"/>
              <w:bottom w:val="single" w:sz="4" w:space="0" w:color="auto"/>
              <w:right w:val="single" w:sz="4" w:space="0" w:color="auto"/>
            </w:tcBorders>
            <w:shd w:val="clear" w:color="auto" w:fill="auto"/>
            <w:vAlign w:val="center"/>
            <w:hideMark/>
          </w:tcPr>
          <w:p w14:paraId="5295241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20 ml</w:t>
            </w:r>
          </w:p>
        </w:tc>
        <w:tc>
          <w:tcPr>
            <w:tcW w:w="1460" w:type="dxa"/>
            <w:tcBorders>
              <w:top w:val="nil"/>
              <w:left w:val="nil"/>
              <w:bottom w:val="single" w:sz="4" w:space="0" w:color="auto"/>
              <w:right w:val="single" w:sz="4" w:space="0" w:color="auto"/>
            </w:tcBorders>
            <w:shd w:val="clear" w:color="auto" w:fill="auto"/>
            <w:vAlign w:val="center"/>
            <w:hideMark/>
          </w:tcPr>
          <w:p w14:paraId="3E968CD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650</w:t>
            </w:r>
          </w:p>
        </w:tc>
      </w:tr>
      <w:tr w:rsidR="000A2E04" w:rsidRPr="000A2E04" w14:paraId="63707360"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A2784F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89</w:t>
            </w:r>
          </w:p>
        </w:tc>
        <w:tc>
          <w:tcPr>
            <w:tcW w:w="1543" w:type="dxa"/>
            <w:tcBorders>
              <w:top w:val="nil"/>
              <w:left w:val="nil"/>
              <w:bottom w:val="single" w:sz="4" w:space="0" w:color="auto"/>
              <w:right w:val="single" w:sz="4" w:space="0" w:color="auto"/>
            </w:tcBorders>
            <w:shd w:val="clear" w:color="auto" w:fill="auto"/>
            <w:vAlign w:val="center"/>
            <w:hideMark/>
          </w:tcPr>
          <w:p w14:paraId="5924E56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05-E00-006</w:t>
            </w:r>
          </w:p>
        </w:tc>
        <w:tc>
          <w:tcPr>
            <w:tcW w:w="7323" w:type="dxa"/>
            <w:tcBorders>
              <w:top w:val="nil"/>
              <w:left w:val="nil"/>
              <w:bottom w:val="single" w:sz="4" w:space="0" w:color="auto"/>
              <w:right w:val="single" w:sz="4" w:space="0" w:color="auto"/>
            </w:tcBorders>
            <w:shd w:val="clear" w:color="auto" w:fill="auto"/>
            <w:vAlign w:val="center"/>
            <w:hideMark/>
          </w:tcPr>
          <w:p w14:paraId="77825D70"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Mebendazole</w:t>
            </w:r>
            <w:proofErr w:type="spellEnd"/>
            <w:r w:rsidRPr="000A2E04">
              <w:rPr>
                <w:rFonts w:ascii="Arial" w:eastAsia="Times New Roman" w:hAnsi="Arial" w:cs="Arial"/>
                <w:color w:val="000000"/>
              </w:rPr>
              <w:t xml:space="preserve">  100mg tab or chewable  Tablet</w:t>
            </w:r>
          </w:p>
        </w:tc>
        <w:tc>
          <w:tcPr>
            <w:tcW w:w="1460" w:type="dxa"/>
            <w:tcBorders>
              <w:top w:val="nil"/>
              <w:left w:val="nil"/>
              <w:bottom w:val="single" w:sz="4" w:space="0" w:color="auto"/>
              <w:right w:val="single" w:sz="4" w:space="0" w:color="auto"/>
            </w:tcBorders>
            <w:shd w:val="clear" w:color="auto" w:fill="auto"/>
            <w:vAlign w:val="center"/>
            <w:hideMark/>
          </w:tcPr>
          <w:p w14:paraId="5F477F8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2,075,983</w:t>
            </w:r>
          </w:p>
        </w:tc>
        <w:tc>
          <w:tcPr>
            <w:tcW w:w="1584" w:type="dxa"/>
            <w:tcBorders>
              <w:top w:val="nil"/>
              <w:left w:val="nil"/>
              <w:bottom w:val="single" w:sz="4" w:space="0" w:color="auto"/>
              <w:right w:val="single" w:sz="4" w:space="0" w:color="auto"/>
            </w:tcBorders>
            <w:shd w:val="clear" w:color="auto" w:fill="auto"/>
            <w:vAlign w:val="center"/>
            <w:hideMark/>
          </w:tcPr>
          <w:p w14:paraId="54F4692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one tab</w:t>
            </w:r>
          </w:p>
        </w:tc>
        <w:tc>
          <w:tcPr>
            <w:tcW w:w="1460" w:type="dxa"/>
            <w:tcBorders>
              <w:top w:val="nil"/>
              <w:left w:val="nil"/>
              <w:bottom w:val="single" w:sz="4" w:space="0" w:color="auto"/>
              <w:right w:val="single" w:sz="4" w:space="0" w:color="auto"/>
            </w:tcBorders>
            <w:shd w:val="clear" w:color="auto" w:fill="auto"/>
            <w:vAlign w:val="center"/>
            <w:hideMark/>
          </w:tcPr>
          <w:p w14:paraId="3F7415A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44</w:t>
            </w:r>
          </w:p>
        </w:tc>
      </w:tr>
      <w:tr w:rsidR="000A2E04" w:rsidRPr="000A2E04" w14:paraId="7E563637" w14:textId="77777777" w:rsidTr="000A2E04">
        <w:trPr>
          <w:trHeight w:val="117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C07086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90</w:t>
            </w:r>
          </w:p>
        </w:tc>
        <w:tc>
          <w:tcPr>
            <w:tcW w:w="1543" w:type="dxa"/>
            <w:tcBorders>
              <w:top w:val="nil"/>
              <w:left w:val="nil"/>
              <w:bottom w:val="single" w:sz="4" w:space="0" w:color="auto"/>
              <w:right w:val="single" w:sz="4" w:space="0" w:color="auto"/>
            </w:tcBorders>
            <w:shd w:val="clear" w:color="auto" w:fill="auto"/>
            <w:vAlign w:val="center"/>
            <w:hideMark/>
          </w:tcPr>
          <w:p w14:paraId="64DB6D0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06-AB0-008</w:t>
            </w:r>
          </w:p>
        </w:tc>
        <w:tc>
          <w:tcPr>
            <w:tcW w:w="7323" w:type="dxa"/>
            <w:tcBorders>
              <w:top w:val="nil"/>
              <w:left w:val="nil"/>
              <w:bottom w:val="single" w:sz="4" w:space="0" w:color="auto"/>
              <w:right w:val="single" w:sz="4" w:space="0" w:color="auto"/>
            </w:tcBorders>
            <w:shd w:val="clear" w:color="auto" w:fill="auto"/>
            <w:vAlign w:val="center"/>
            <w:hideMark/>
          </w:tcPr>
          <w:p w14:paraId="50F1A1BE"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Glibenclamide</w:t>
            </w:r>
            <w:proofErr w:type="spellEnd"/>
            <w:r w:rsidRPr="000A2E04">
              <w:rPr>
                <w:rFonts w:ascii="Arial" w:eastAsia="Times New Roman" w:hAnsi="Arial" w:cs="Arial"/>
                <w:color w:val="000000"/>
              </w:rPr>
              <w:t xml:space="preserve">  5mg Tablet</w:t>
            </w:r>
          </w:p>
        </w:tc>
        <w:tc>
          <w:tcPr>
            <w:tcW w:w="1460" w:type="dxa"/>
            <w:tcBorders>
              <w:top w:val="nil"/>
              <w:left w:val="nil"/>
              <w:bottom w:val="single" w:sz="4" w:space="0" w:color="auto"/>
              <w:right w:val="single" w:sz="4" w:space="0" w:color="auto"/>
            </w:tcBorders>
            <w:shd w:val="clear" w:color="auto" w:fill="auto"/>
            <w:vAlign w:val="center"/>
            <w:hideMark/>
          </w:tcPr>
          <w:p w14:paraId="60D6E2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7,994,540</w:t>
            </w:r>
          </w:p>
        </w:tc>
        <w:tc>
          <w:tcPr>
            <w:tcW w:w="1584" w:type="dxa"/>
            <w:tcBorders>
              <w:top w:val="nil"/>
              <w:left w:val="nil"/>
              <w:bottom w:val="single" w:sz="4" w:space="0" w:color="auto"/>
              <w:right w:val="single" w:sz="4" w:space="0" w:color="auto"/>
            </w:tcBorders>
            <w:shd w:val="clear" w:color="auto" w:fill="auto"/>
            <w:vAlign w:val="center"/>
            <w:hideMark/>
          </w:tcPr>
          <w:p w14:paraId="2EC8623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586D90B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320</w:t>
            </w:r>
          </w:p>
        </w:tc>
      </w:tr>
      <w:tr w:rsidR="000A2E04" w:rsidRPr="000A2E04" w14:paraId="20044A0A"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C6AC57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91</w:t>
            </w:r>
          </w:p>
        </w:tc>
        <w:tc>
          <w:tcPr>
            <w:tcW w:w="1543" w:type="dxa"/>
            <w:tcBorders>
              <w:top w:val="nil"/>
              <w:left w:val="nil"/>
              <w:bottom w:val="single" w:sz="4" w:space="0" w:color="auto"/>
              <w:right w:val="single" w:sz="4" w:space="0" w:color="auto"/>
            </w:tcBorders>
            <w:shd w:val="clear" w:color="auto" w:fill="auto"/>
            <w:vAlign w:val="center"/>
            <w:hideMark/>
          </w:tcPr>
          <w:p w14:paraId="3726CFE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06-AB0-014</w:t>
            </w:r>
          </w:p>
        </w:tc>
        <w:tc>
          <w:tcPr>
            <w:tcW w:w="7323" w:type="dxa"/>
            <w:tcBorders>
              <w:top w:val="nil"/>
              <w:left w:val="nil"/>
              <w:bottom w:val="single" w:sz="4" w:space="0" w:color="auto"/>
              <w:right w:val="single" w:sz="4" w:space="0" w:color="auto"/>
            </w:tcBorders>
            <w:shd w:val="clear" w:color="auto" w:fill="auto"/>
            <w:vAlign w:val="center"/>
            <w:hideMark/>
          </w:tcPr>
          <w:p w14:paraId="6703CBE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Metformin hydrochloride  500mg Tablet</w:t>
            </w:r>
            <w:r w:rsidRPr="000A2E04">
              <w:rPr>
                <w:rFonts w:ascii="Arial" w:eastAsia="Times New Roman" w:hAnsi="Arial" w:cs="Arial"/>
                <w:color w:val="000000"/>
                <w:rtl/>
              </w:rPr>
              <w:t>يتم صرفها ضمن ادوية الامراض المزمنة في العيادات الشعبية و المراكز التخصصية و عيادات السكري في المستشفيات العامة</w:t>
            </w:r>
          </w:p>
        </w:tc>
        <w:tc>
          <w:tcPr>
            <w:tcW w:w="1460" w:type="dxa"/>
            <w:tcBorders>
              <w:top w:val="nil"/>
              <w:left w:val="nil"/>
              <w:bottom w:val="single" w:sz="4" w:space="0" w:color="auto"/>
              <w:right w:val="single" w:sz="4" w:space="0" w:color="auto"/>
            </w:tcBorders>
            <w:shd w:val="clear" w:color="auto" w:fill="auto"/>
            <w:vAlign w:val="center"/>
            <w:hideMark/>
          </w:tcPr>
          <w:p w14:paraId="17B2531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115,652,892</w:t>
            </w:r>
          </w:p>
        </w:tc>
        <w:tc>
          <w:tcPr>
            <w:tcW w:w="1584" w:type="dxa"/>
            <w:tcBorders>
              <w:top w:val="nil"/>
              <w:left w:val="nil"/>
              <w:bottom w:val="single" w:sz="4" w:space="0" w:color="auto"/>
              <w:right w:val="single" w:sz="4" w:space="0" w:color="auto"/>
            </w:tcBorders>
            <w:shd w:val="clear" w:color="auto" w:fill="auto"/>
            <w:vAlign w:val="center"/>
            <w:hideMark/>
          </w:tcPr>
          <w:p w14:paraId="2F2A114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7BE51FD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320</w:t>
            </w:r>
          </w:p>
        </w:tc>
      </w:tr>
      <w:tr w:rsidR="000A2E04" w:rsidRPr="000A2E04" w14:paraId="51B752BA" w14:textId="77777777" w:rsidTr="000A2E04">
        <w:trPr>
          <w:trHeight w:val="187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F99128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92</w:t>
            </w:r>
          </w:p>
        </w:tc>
        <w:tc>
          <w:tcPr>
            <w:tcW w:w="1543" w:type="dxa"/>
            <w:tcBorders>
              <w:top w:val="nil"/>
              <w:left w:val="nil"/>
              <w:bottom w:val="single" w:sz="4" w:space="0" w:color="auto"/>
              <w:right w:val="single" w:sz="4" w:space="0" w:color="auto"/>
            </w:tcBorders>
            <w:shd w:val="clear" w:color="auto" w:fill="auto"/>
            <w:vAlign w:val="center"/>
            <w:hideMark/>
          </w:tcPr>
          <w:p w14:paraId="0E69E93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06-AB0-019</w:t>
            </w:r>
          </w:p>
        </w:tc>
        <w:tc>
          <w:tcPr>
            <w:tcW w:w="7323" w:type="dxa"/>
            <w:tcBorders>
              <w:top w:val="nil"/>
              <w:left w:val="nil"/>
              <w:bottom w:val="single" w:sz="4" w:space="0" w:color="auto"/>
              <w:right w:val="single" w:sz="4" w:space="0" w:color="auto"/>
            </w:tcBorders>
            <w:shd w:val="clear" w:color="auto" w:fill="auto"/>
            <w:vAlign w:val="center"/>
            <w:hideMark/>
          </w:tcPr>
          <w:p w14:paraId="1025BB9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Metformin hydrochloride  1000mg ordinary Tablet </w:t>
            </w:r>
            <w:r w:rsidRPr="000A2E04">
              <w:rPr>
                <w:rFonts w:ascii="Arial" w:eastAsia="Times New Roman" w:hAnsi="Arial" w:cs="Arial"/>
                <w:color w:val="000000"/>
                <w:rtl/>
              </w:rPr>
              <w:t>ج\1070</w:t>
            </w:r>
            <w:r w:rsidRPr="000A2E04">
              <w:rPr>
                <w:rFonts w:ascii="Arial" w:eastAsia="Times New Roman" w:hAnsi="Arial" w:cs="Arial"/>
                <w:color w:val="000000"/>
              </w:rPr>
              <w:br/>
            </w:r>
            <w:r w:rsidRPr="000A2E04">
              <w:rPr>
                <w:rFonts w:ascii="Arial" w:eastAsia="Times New Roman" w:hAnsi="Arial" w:cs="Arial"/>
                <w:color w:val="000000"/>
                <w:rtl/>
              </w:rPr>
              <w:t>ان يتم تثبيت احتياجها من قبل دائرة العيادات الطبية الشعبية ضمن قائمة الادوية المزمنة فقط</w:t>
            </w:r>
          </w:p>
        </w:tc>
        <w:tc>
          <w:tcPr>
            <w:tcW w:w="1460" w:type="dxa"/>
            <w:tcBorders>
              <w:top w:val="nil"/>
              <w:left w:val="nil"/>
              <w:bottom w:val="single" w:sz="4" w:space="0" w:color="auto"/>
              <w:right w:val="single" w:sz="4" w:space="0" w:color="auto"/>
            </w:tcBorders>
            <w:shd w:val="clear" w:color="auto" w:fill="auto"/>
            <w:vAlign w:val="center"/>
            <w:hideMark/>
          </w:tcPr>
          <w:p w14:paraId="1299DE4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61,603,500</w:t>
            </w:r>
          </w:p>
        </w:tc>
        <w:tc>
          <w:tcPr>
            <w:tcW w:w="1584" w:type="dxa"/>
            <w:tcBorders>
              <w:top w:val="nil"/>
              <w:left w:val="nil"/>
              <w:bottom w:val="single" w:sz="4" w:space="0" w:color="auto"/>
              <w:right w:val="single" w:sz="4" w:space="0" w:color="auto"/>
            </w:tcBorders>
            <w:shd w:val="clear" w:color="auto" w:fill="auto"/>
            <w:vAlign w:val="center"/>
            <w:hideMark/>
          </w:tcPr>
          <w:p w14:paraId="33F0340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1082D1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679.9</w:t>
            </w:r>
          </w:p>
        </w:tc>
      </w:tr>
      <w:tr w:rsidR="000A2E04" w:rsidRPr="000A2E04" w14:paraId="10528171" w14:textId="77777777" w:rsidTr="000A2E04">
        <w:trPr>
          <w:trHeight w:val="43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0ED955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93</w:t>
            </w:r>
          </w:p>
        </w:tc>
        <w:tc>
          <w:tcPr>
            <w:tcW w:w="1543" w:type="dxa"/>
            <w:tcBorders>
              <w:top w:val="nil"/>
              <w:left w:val="nil"/>
              <w:bottom w:val="single" w:sz="4" w:space="0" w:color="auto"/>
              <w:right w:val="single" w:sz="4" w:space="0" w:color="auto"/>
            </w:tcBorders>
            <w:shd w:val="clear" w:color="000000" w:fill="FFFFFF"/>
            <w:vAlign w:val="center"/>
            <w:hideMark/>
          </w:tcPr>
          <w:p w14:paraId="358625E9"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06-E00-009</w:t>
            </w:r>
          </w:p>
        </w:tc>
        <w:tc>
          <w:tcPr>
            <w:tcW w:w="7323" w:type="dxa"/>
            <w:tcBorders>
              <w:top w:val="nil"/>
              <w:left w:val="nil"/>
              <w:bottom w:val="single" w:sz="4" w:space="0" w:color="auto"/>
              <w:right w:val="single" w:sz="4" w:space="0" w:color="auto"/>
            </w:tcBorders>
            <w:shd w:val="clear" w:color="000000" w:fill="FFFFFF"/>
            <w:vAlign w:val="center"/>
            <w:hideMark/>
          </w:tcPr>
          <w:p w14:paraId="76691B2F" w14:textId="77777777" w:rsidR="000A2E04" w:rsidRPr="000A2E04" w:rsidRDefault="000A2E04" w:rsidP="000A2E04">
            <w:pPr>
              <w:spacing w:after="24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 xml:space="preserve">Dexamethasone phosphate (as disodium salt or as sodium salt )  8mg/2ml (2ml Ampoule or Vial) injection  IV ,IM or IV infusion (or IV , IM , </w:t>
            </w:r>
            <w:proofErr w:type="spellStart"/>
            <w:r w:rsidRPr="000A2E04">
              <w:rPr>
                <w:rFonts w:ascii="Arial" w:eastAsia="Times New Roman" w:hAnsi="Arial" w:cs="Arial"/>
                <w:color w:val="000000"/>
                <w:sz w:val="20"/>
                <w:szCs w:val="20"/>
              </w:rPr>
              <w:t>Intraarticular</w:t>
            </w:r>
            <w:proofErr w:type="spellEnd"/>
            <w:r w:rsidRPr="000A2E04">
              <w:rPr>
                <w:rFonts w:ascii="Arial" w:eastAsia="Times New Roman" w:hAnsi="Arial" w:cs="Arial"/>
                <w:color w:val="000000"/>
                <w:sz w:val="20"/>
                <w:szCs w:val="20"/>
              </w:rPr>
              <w:t xml:space="preserve"> , </w:t>
            </w:r>
            <w:proofErr w:type="spellStart"/>
            <w:r w:rsidRPr="000A2E04">
              <w:rPr>
                <w:rFonts w:ascii="Arial" w:eastAsia="Times New Roman" w:hAnsi="Arial" w:cs="Arial"/>
                <w:color w:val="000000"/>
                <w:sz w:val="20"/>
                <w:szCs w:val="20"/>
              </w:rPr>
              <w:t>Intralesional</w:t>
            </w:r>
            <w:proofErr w:type="spellEnd"/>
            <w:r w:rsidRPr="000A2E04">
              <w:rPr>
                <w:rFonts w:ascii="Arial" w:eastAsia="Times New Roman" w:hAnsi="Arial" w:cs="Arial"/>
                <w:color w:val="000000"/>
                <w:sz w:val="20"/>
                <w:szCs w:val="20"/>
              </w:rPr>
              <w:t>)</w:t>
            </w:r>
            <w:r w:rsidRPr="000A2E04">
              <w:rPr>
                <w:rFonts w:ascii="Arial" w:eastAsia="Times New Roman" w:hAnsi="Arial" w:cs="Arial"/>
                <w:color w:val="000000"/>
                <w:sz w:val="20"/>
                <w:szCs w:val="20"/>
              </w:rPr>
              <w:br/>
            </w:r>
            <w:r w:rsidRPr="000A2E04">
              <w:rPr>
                <w:rFonts w:ascii="Arial" w:eastAsia="Times New Roman" w:hAnsi="Arial" w:cs="Arial"/>
                <w:color w:val="000000"/>
                <w:sz w:val="20"/>
                <w:szCs w:val="20"/>
              </w:rPr>
              <w:br/>
              <w:t xml:space="preserve"> </w:t>
            </w:r>
            <w:r w:rsidRPr="000A2E04">
              <w:rPr>
                <w:rFonts w:ascii="Arial" w:eastAsia="Times New Roman" w:hAnsi="Arial" w:cs="Arial"/>
                <w:color w:val="FF0000"/>
                <w:sz w:val="20"/>
                <w:szCs w:val="20"/>
                <w:rtl/>
              </w:rPr>
              <w:t>يثبت التحذير الاتي على العبوة الخارجية والنشرة الداخلية</w:t>
            </w:r>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tl/>
              </w:rPr>
              <w:t>للمستحظرات الحاوية على مادة</w:t>
            </w:r>
            <w:r w:rsidRPr="000A2E04">
              <w:rPr>
                <w:rFonts w:ascii="Arial" w:eastAsia="Times New Roman" w:hAnsi="Arial" w:cs="Arial"/>
                <w:color w:val="FF0000"/>
                <w:sz w:val="20"/>
                <w:szCs w:val="20"/>
              </w:rPr>
              <w:t xml:space="preserve"> ( Sodium </w:t>
            </w:r>
            <w:proofErr w:type="spellStart"/>
            <w:r w:rsidRPr="000A2E04">
              <w:rPr>
                <w:rFonts w:ascii="Arial" w:eastAsia="Times New Roman" w:hAnsi="Arial" w:cs="Arial"/>
                <w:color w:val="FF0000"/>
                <w:sz w:val="20"/>
                <w:szCs w:val="20"/>
              </w:rPr>
              <w:t>Metabisulfite</w:t>
            </w:r>
            <w:proofErr w:type="spellEnd"/>
            <w:r w:rsidRPr="000A2E04">
              <w:rPr>
                <w:rFonts w:ascii="Arial" w:eastAsia="Times New Roman" w:hAnsi="Arial" w:cs="Arial"/>
                <w:color w:val="FF0000"/>
                <w:sz w:val="20"/>
                <w:szCs w:val="20"/>
              </w:rPr>
              <w:t>)</w:t>
            </w:r>
            <w:r w:rsidRPr="000A2E04">
              <w:rPr>
                <w:rFonts w:ascii="Arial" w:eastAsia="Times New Roman" w:hAnsi="Arial" w:cs="Arial"/>
                <w:color w:val="FF0000"/>
                <w:sz w:val="20"/>
                <w:szCs w:val="20"/>
              </w:rPr>
              <w:br/>
              <w:t xml:space="preserve">Caution To be written if the products contain </w:t>
            </w:r>
            <w:proofErr w:type="spellStart"/>
            <w:r w:rsidRPr="000A2E04">
              <w:rPr>
                <w:rFonts w:ascii="Arial" w:eastAsia="Times New Roman" w:hAnsi="Arial" w:cs="Arial"/>
                <w:color w:val="FF0000"/>
                <w:sz w:val="20"/>
                <w:szCs w:val="20"/>
              </w:rPr>
              <w:t>metabisulphite</w:t>
            </w:r>
            <w:proofErr w:type="spellEnd"/>
            <w:r w:rsidRPr="000A2E04">
              <w:rPr>
                <w:rFonts w:ascii="Arial" w:eastAsia="Times New Roman" w:hAnsi="Arial" w:cs="Arial"/>
                <w:color w:val="FF0000"/>
                <w:sz w:val="20"/>
                <w:szCs w:val="20"/>
              </w:rPr>
              <w:t xml:space="preserve"> as  following (Caution: this product contain </w:t>
            </w:r>
            <w:proofErr w:type="spellStart"/>
            <w:r w:rsidRPr="000A2E04">
              <w:rPr>
                <w:rFonts w:ascii="Arial" w:eastAsia="Times New Roman" w:hAnsi="Arial" w:cs="Arial"/>
                <w:color w:val="FF0000"/>
                <w:sz w:val="20"/>
                <w:szCs w:val="20"/>
              </w:rPr>
              <w:t>metabisulphite</w:t>
            </w:r>
            <w:proofErr w:type="spellEnd"/>
            <w:r w:rsidRPr="000A2E04">
              <w:rPr>
                <w:rFonts w:ascii="Arial" w:eastAsia="Times New Roman" w:hAnsi="Arial" w:cs="Arial"/>
                <w:color w:val="FF0000"/>
                <w:sz w:val="20"/>
                <w:szCs w:val="20"/>
              </w:rPr>
              <w:t xml:space="preserve">  may cause </w:t>
            </w:r>
            <w:proofErr w:type="spellStart"/>
            <w:r w:rsidRPr="000A2E04">
              <w:rPr>
                <w:rFonts w:ascii="Arial" w:eastAsia="Times New Roman" w:hAnsi="Arial" w:cs="Arial"/>
                <w:color w:val="FF0000"/>
                <w:sz w:val="20"/>
                <w:szCs w:val="20"/>
              </w:rPr>
              <w:t>broncho</w:t>
            </w:r>
            <w:proofErr w:type="spellEnd"/>
            <w:r w:rsidRPr="000A2E04">
              <w:rPr>
                <w:rFonts w:ascii="Arial" w:eastAsia="Times New Roman" w:hAnsi="Arial" w:cs="Arial"/>
                <w:color w:val="FF0000"/>
                <w:sz w:val="20"/>
                <w:szCs w:val="20"/>
              </w:rPr>
              <w:t xml:space="preserve"> spasm in atopic &amp; Asthmatic subjects).</w:t>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ولا يعتبر وجود مادة</w:t>
            </w:r>
            <w:r w:rsidRPr="000A2E04">
              <w:rPr>
                <w:rFonts w:ascii="Arial" w:eastAsia="Times New Roman" w:hAnsi="Arial" w:cs="Arial"/>
                <w:color w:val="FF0000"/>
                <w:sz w:val="20"/>
                <w:szCs w:val="20"/>
              </w:rPr>
              <w:br/>
              <w:t xml:space="preserve"> ( Sodium </w:t>
            </w:r>
            <w:proofErr w:type="spellStart"/>
            <w:r w:rsidRPr="000A2E04">
              <w:rPr>
                <w:rFonts w:ascii="Arial" w:eastAsia="Times New Roman" w:hAnsi="Arial" w:cs="Arial"/>
                <w:color w:val="FF0000"/>
                <w:sz w:val="20"/>
                <w:szCs w:val="20"/>
              </w:rPr>
              <w:t>Metabisulfite</w:t>
            </w:r>
            <w:proofErr w:type="spellEnd"/>
            <w:r w:rsidRPr="000A2E04">
              <w:rPr>
                <w:rFonts w:ascii="Arial" w:eastAsia="Times New Roman" w:hAnsi="Arial" w:cs="Arial"/>
                <w:color w:val="FF0000"/>
                <w:sz w:val="20"/>
                <w:szCs w:val="20"/>
              </w:rPr>
              <w:t xml:space="preserve">) </w:t>
            </w:r>
            <w:r w:rsidRPr="000A2E04">
              <w:rPr>
                <w:rFonts w:ascii="Arial" w:eastAsia="Times New Roman" w:hAnsi="Arial" w:cs="Arial"/>
                <w:color w:val="FF0000"/>
                <w:sz w:val="20"/>
                <w:szCs w:val="20"/>
              </w:rPr>
              <w:br/>
            </w:r>
            <w:r w:rsidRPr="000A2E04">
              <w:rPr>
                <w:rFonts w:ascii="Arial" w:eastAsia="Times New Roman" w:hAnsi="Arial" w:cs="Arial"/>
                <w:color w:val="FF0000"/>
                <w:sz w:val="20"/>
                <w:szCs w:val="20"/>
                <w:rtl/>
              </w:rPr>
              <w:t>في المستحضرات شرطا مانعا لتسجيلها</w:t>
            </w:r>
          </w:p>
        </w:tc>
        <w:tc>
          <w:tcPr>
            <w:tcW w:w="1460" w:type="dxa"/>
            <w:tcBorders>
              <w:top w:val="nil"/>
              <w:left w:val="nil"/>
              <w:bottom w:val="single" w:sz="4" w:space="0" w:color="auto"/>
              <w:right w:val="single" w:sz="4" w:space="0" w:color="auto"/>
            </w:tcBorders>
            <w:shd w:val="clear" w:color="auto" w:fill="auto"/>
            <w:vAlign w:val="center"/>
            <w:hideMark/>
          </w:tcPr>
          <w:p w14:paraId="3944C09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8,324,748</w:t>
            </w:r>
          </w:p>
        </w:tc>
        <w:tc>
          <w:tcPr>
            <w:tcW w:w="1584" w:type="dxa"/>
            <w:tcBorders>
              <w:top w:val="nil"/>
              <w:left w:val="nil"/>
              <w:bottom w:val="single" w:sz="4" w:space="0" w:color="auto"/>
              <w:right w:val="single" w:sz="4" w:space="0" w:color="auto"/>
            </w:tcBorders>
            <w:shd w:val="clear" w:color="auto" w:fill="auto"/>
            <w:vAlign w:val="center"/>
            <w:hideMark/>
          </w:tcPr>
          <w:p w14:paraId="1D9CB3D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1FAB792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324.99</w:t>
            </w:r>
          </w:p>
        </w:tc>
      </w:tr>
      <w:tr w:rsidR="000A2E04" w:rsidRPr="000A2E04" w14:paraId="0A6DF5DB" w14:textId="77777777" w:rsidTr="000A2E04">
        <w:trPr>
          <w:trHeight w:val="15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83C841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94</w:t>
            </w:r>
          </w:p>
        </w:tc>
        <w:tc>
          <w:tcPr>
            <w:tcW w:w="1543" w:type="dxa"/>
            <w:tcBorders>
              <w:top w:val="nil"/>
              <w:left w:val="nil"/>
              <w:bottom w:val="single" w:sz="4" w:space="0" w:color="auto"/>
              <w:right w:val="single" w:sz="4" w:space="0" w:color="auto"/>
            </w:tcBorders>
            <w:shd w:val="clear" w:color="000000" w:fill="FFFFFF"/>
            <w:vAlign w:val="center"/>
            <w:hideMark/>
          </w:tcPr>
          <w:p w14:paraId="54A487D3"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06-E00-033</w:t>
            </w:r>
          </w:p>
        </w:tc>
        <w:tc>
          <w:tcPr>
            <w:tcW w:w="7323" w:type="dxa"/>
            <w:tcBorders>
              <w:top w:val="nil"/>
              <w:left w:val="nil"/>
              <w:bottom w:val="single" w:sz="4" w:space="0" w:color="auto"/>
              <w:right w:val="single" w:sz="4" w:space="0" w:color="auto"/>
            </w:tcBorders>
            <w:shd w:val="clear" w:color="000000" w:fill="FFFFFF"/>
            <w:vAlign w:val="center"/>
            <w:hideMark/>
          </w:tcPr>
          <w:p w14:paraId="46FB943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prednisolone 5 mg or prednisolone (as sodium phosphate) 5mg  ( soluble tablet or tablet or enteric coated tablet )</w:t>
            </w:r>
          </w:p>
        </w:tc>
        <w:tc>
          <w:tcPr>
            <w:tcW w:w="1460" w:type="dxa"/>
            <w:tcBorders>
              <w:top w:val="nil"/>
              <w:left w:val="nil"/>
              <w:bottom w:val="single" w:sz="4" w:space="0" w:color="auto"/>
              <w:right w:val="single" w:sz="4" w:space="0" w:color="auto"/>
            </w:tcBorders>
            <w:shd w:val="clear" w:color="auto" w:fill="auto"/>
            <w:vAlign w:val="center"/>
            <w:hideMark/>
          </w:tcPr>
          <w:p w14:paraId="3C714D9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13,206,140</w:t>
            </w:r>
          </w:p>
        </w:tc>
        <w:tc>
          <w:tcPr>
            <w:tcW w:w="1584" w:type="dxa"/>
            <w:tcBorders>
              <w:top w:val="nil"/>
              <w:left w:val="nil"/>
              <w:bottom w:val="single" w:sz="4" w:space="0" w:color="auto"/>
              <w:right w:val="single" w:sz="4" w:space="0" w:color="auto"/>
            </w:tcBorders>
            <w:shd w:val="clear" w:color="auto" w:fill="auto"/>
            <w:vAlign w:val="center"/>
            <w:hideMark/>
          </w:tcPr>
          <w:p w14:paraId="61BB0E6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60251A4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320</w:t>
            </w:r>
          </w:p>
        </w:tc>
      </w:tr>
      <w:tr w:rsidR="000A2E04" w:rsidRPr="000A2E04" w14:paraId="3AFFC42F" w14:textId="77777777" w:rsidTr="000A2E04">
        <w:trPr>
          <w:trHeight w:val="8192"/>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77D80C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95</w:t>
            </w:r>
          </w:p>
        </w:tc>
        <w:tc>
          <w:tcPr>
            <w:tcW w:w="1543" w:type="dxa"/>
            <w:tcBorders>
              <w:top w:val="nil"/>
              <w:left w:val="nil"/>
              <w:bottom w:val="single" w:sz="4" w:space="0" w:color="auto"/>
              <w:right w:val="single" w:sz="4" w:space="0" w:color="auto"/>
            </w:tcBorders>
            <w:shd w:val="clear" w:color="auto" w:fill="auto"/>
            <w:vAlign w:val="center"/>
            <w:hideMark/>
          </w:tcPr>
          <w:p w14:paraId="64C2A1F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06-IA0-005</w:t>
            </w:r>
          </w:p>
        </w:tc>
        <w:tc>
          <w:tcPr>
            <w:tcW w:w="7323" w:type="dxa"/>
            <w:tcBorders>
              <w:top w:val="nil"/>
              <w:left w:val="nil"/>
              <w:bottom w:val="single" w:sz="4" w:space="0" w:color="auto"/>
              <w:right w:val="single" w:sz="4" w:space="0" w:color="auto"/>
            </w:tcBorders>
            <w:shd w:val="clear" w:color="auto" w:fill="auto"/>
            <w:vAlign w:val="center"/>
            <w:hideMark/>
          </w:tcPr>
          <w:p w14:paraId="19CD7A99"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Cinacalcet</w:t>
            </w:r>
            <w:proofErr w:type="spellEnd"/>
            <w:r w:rsidRPr="000A2E04">
              <w:rPr>
                <w:rFonts w:ascii="Arial" w:eastAsia="Times New Roman" w:hAnsi="Arial" w:cs="Arial"/>
                <w:color w:val="000000"/>
              </w:rPr>
              <w:t xml:space="preserve"> as hydrochloride ) 30 mg tablet   </w:t>
            </w:r>
            <w:r w:rsidRPr="000A2E04">
              <w:rPr>
                <w:rFonts w:ascii="Arial" w:eastAsia="Times New Roman" w:hAnsi="Arial" w:cs="Arial"/>
                <w:color w:val="000000"/>
              </w:rPr>
              <w:br/>
            </w:r>
            <w:r w:rsidRPr="000A2E04">
              <w:rPr>
                <w:rFonts w:ascii="Arial" w:eastAsia="Times New Roman" w:hAnsi="Arial" w:cs="Arial"/>
                <w:color w:val="000000"/>
              </w:rPr>
              <w:br/>
              <w:t>1215</w:t>
            </w:r>
            <w:r w:rsidRPr="000A2E04">
              <w:rPr>
                <w:rFonts w:ascii="Arial" w:eastAsia="Times New Roman" w:hAnsi="Arial" w:cs="Arial"/>
                <w:color w:val="000000"/>
              </w:rPr>
              <w:br/>
            </w:r>
            <w:r w:rsidRPr="000A2E04">
              <w:rPr>
                <w:rFonts w:ascii="Arial" w:eastAsia="Times New Roman" w:hAnsi="Arial" w:cs="Arial"/>
                <w:color w:val="000000"/>
                <w:rtl/>
              </w:rPr>
              <w:t xml:space="preserve">في حال عدم امكانية توفير الفحوصات تعوض بكميات من المواد انفا باستثناء مرضى الديلزة كون الفحص مشمول ضمن عقود غسل الكلى </w:t>
            </w:r>
            <w:r w:rsidRPr="000A2E04">
              <w:rPr>
                <w:rFonts w:ascii="Arial" w:eastAsia="Times New Roman" w:hAnsi="Arial" w:cs="Arial"/>
                <w:color w:val="000000"/>
              </w:rPr>
              <w:br/>
              <w:t>1141</w:t>
            </w:r>
            <w:r w:rsidRPr="000A2E04">
              <w:rPr>
                <w:rFonts w:ascii="Arial" w:eastAsia="Times New Roman" w:hAnsi="Arial" w:cs="Arial"/>
                <w:color w:val="000000"/>
              </w:rPr>
              <w:br/>
            </w:r>
            <w:r w:rsidRPr="000A2E04">
              <w:rPr>
                <w:rFonts w:ascii="Arial" w:eastAsia="Times New Roman" w:hAnsi="Arial" w:cs="Arial"/>
                <w:color w:val="000000"/>
                <w:rtl/>
              </w:rPr>
              <w:t>ج 986,1018</w:t>
            </w:r>
            <w:r w:rsidRPr="000A2E04">
              <w:rPr>
                <w:rFonts w:ascii="Arial" w:eastAsia="Times New Roman" w:hAnsi="Arial" w:cs="Arial"/>
                <w:color w:val="000000"/>
              </w:rPr>
              <w:br/>
            </w:r>
            <w:r w:rsidRPr="000A2E04">
              <w:rPr>
                <w:rFonts w:ascii="Arial" w:eastAsia="Times New Roman" w:hAnsi="Arial" w:cs="Arial"/>
                <w:color w:val="000000"/>
                <w:rtl/>
              </w:rPr>
              <w:t>وتكون الية الصرف كما يلي</w:t>
            </w:r>
            <w:r w:rsidRPr="000A2E04">
              <w:rPr>
                <w:rFonts w:ascii="Arial" w:eastAsia="Times New Roman" w:hAnsi="Arial" w:cs="Arial"/>
                <w:color w:val="000000"/>
              </w:rPr>
              <w:t xml:space="preserve"> :-</w:t>
            </w:r>
            <w:r w:rsidRPr="000A2E04">
              <w:rPr>
                <w:rFonts w:ascii="Arial" w:eastAsia="Times New Roman" w:hAnsi="Arial" w:cs="Arial"/>
                <w:color w:val="000000"/>
              </w:rPr>
              <w:br/>
              <w:t xml:space="preserve">1- </w:t>
            </w:r>
            <w:r w:rsidRPr="000A2E04">
              <w:rPr>
                <w:rFonts w:ascii="Arial" w:eastAsia="Times New Roman" w:hAnsi="Arial" w:cs="Arial"/>
                <w:color w:val="000000"/>
                <w:rtl/>
              </w:rPr>
              <w:t>مرضى القصور الكلوي المزمن المتقدم على برنامج الديلزة الدموية المصابين بمرض العظام الناتج عن عجز الكلى المزمن المتقدم</w:t>
            </w:r>
            <w:r w:rsidRPr="000A2E04">
              <w:rPr>
                <w:rFonts w:ascii="Arial" w:eastAsia="Times New Roman" w:hAnsi="Arial" w:cs="Arial"/>
                <w:color w:val="000000"/>
              </w:rPr>
              <w:t xml:space="preserve"> ( Renal Bone disease ) </w:t>
            </w:r>
            <w:r w:rsidRPr="000A2E04">
              <w:rPr>
                <w:rFonts w:ascii="Arial" w:eastAsia="Times New Roman" w:hAnsi="Arial" w:cs="Arial"/>
                <w:color w:val="000000"/>
                <w:rtl/>
              </w:rPr>
              <w:t>غير المستجيب</w:t>
            </w:r>
            <w:r w:rsidRPr="000A2E04">
              <w:rPr>
                <w:rFonts w:ascii="Arial" w:eastAsia="Times New Roman" w:hAnsi="Arial" w:cs="Arial"/>
                <w:color w:val="000000"/>
              </w:rPr>
              <w:t xml:space="preserve"> ( Calcium Binders , diet &amp; dialysis)</w:t>
            </w:r>
            <w:r w:rsidRPr="000A2E04">
              <w:rPr>
                <w:rFonts w:ascii="Arial" w:eastAsia="Times New Roman" w:hAnsi="Arial" w:cs="Arial"/>
                <w:color w:val="000000"/>
              </w:rPr>
              <w:br/>
              <w:t xml:space="preserve">2- </w:t>
            </w:r>
            <w:r w:rsidRPr="000A2E04">
              <w:rPr>
                <w:rFonts w:ascii="Arial" w:eastAsia="Times New Roman" w:hAnsi="Arial" w:cs="Arial"/>
                <w:color w:val="000000"/>
                <w:rtl/>
              </w:rPr>
              <w:t>يتم صرف العلاج بعد اجراء فحوصات الكالسيوم والفوسفات وهورمون الغدة المجاورة</w:t>
            </w:r>
            <w:r w:rsidRPr="000A2E04">
              <w:rPr>
                <w:rFonts w:ascii="Arial" w:eastAsia="Times New Roman" w:hAnsi="Arial" w:cs="Arial"/>
                <w:color w:val="000000"/>
              </w:rPr>
              <w:t xml:space="preserve">  </w:t>
            </w:r>
            <w:r w:rsidRPr="000A2E04">
              <w:rPr>
                <w:rFonts w:ascii="Arial" w:eastAsia="Times New Roman" w:hAnsi="Arial" w:cs="Arial"/>
                <w:color w:val="000000"/>
                <w:rtl/>
              </w:rPr>
              <w:t>للدرقية</w:t>
            </w:r>
            <w:r w:rsidRPr="000A2E04">
              <w:rPr>
                <w:rFonts w:ascii="Arial" w:eastAsia="Times New Roman" w:hAnsi="Arial" w:cs="Arial"/>
                <w:color w:val="000000"/>
              </w:rPr>
              <w:br/>
              <w:t xml:space="preserve"> ( Calcium , phosphate , IPTH )</w:t>
            </w:r>
            <w:r w:rsidRPr="000A2E04">
              <w:rPr>
                <w:rFonts w:ascii="Arial" w:eastAsia="Times New Roman" w:hAnsi="Arial" w:cs="Arial"/>
                <w:color w:val="000000"/>
              </w:rPr>
              <w:br/>
              <w:t>3-</w:t>
            </w:r>
            <w:r w:rsidRPr="000A2E04">
              <w:rPr>
                <w:rFonts w:ascii="Arial" w:eastAsia="Times New Roman" w:hAnsi="Arial" w:cs="Arial"/>
                <w:color w:val="000000"/>
                <w:rtl/>
              </w:rPr>
              <w:t>يتم حصر صرف الدواء في مراكز الديلزة في</w:t>
            </w:r>
            <w:r w:rsidRPr="000A2E04">
              <w:rPr>
                <w:rFonts w:ascii="Arial" w:eastAsia="Times New Roman" w:hAnsi="Arial" w:cs="Arial"/>
                <w:color w:val="000000"/>
              </w:rPr>
              <w:br/>
              <w:t xml:space="preserve">    </w:t>
            </w:r>
            <w:r w:rsidRPr="000A2E04">
              <w:rPr>
                <w:rFonts w:ascii="Arial" w:eastAsia="Times New Roman" w:hAnsi="Arial" w:cs="Arial"/>
                <w:color w:val="000000"/>
                <w:rtl/>
              </w:rPr>
              <w:t xml:space="preserve">بغداد / مركز مستشفى بغداد التعليمي للديلزة الدموية , دائرة مدينة الطب </w:t>
            </w:r>
            <w:r w:rsidRPr="000A2E04">
              <w:rPr>
                <w:rFonts w:ascii="Arial" w:eastAsia="Times New Roman" w:hAnsi="Arial" w:cs="Arial"/>
                <w:color w:val="000000"/>
              </w:rPr>
              <w:br/>
            </w:r>
            <w:r w:rsidRPr="000A2E04">
              <w:rPr>
                <w:rFonts w:ascii="Arial" w:eastAsia="Times New Roman" w:hAnsi="Arial" w:cs="Arial"/>
                <w:color w:val="000000"/>
                <w:rtl/>
              </w:rPr>
              <w:t>الموصل / مركز الديلزة في مستشفى</w:t>
            </w:r>
            <w:r w:rsidRPr="000A2E04">
              <w:rPr>
                <w:rFonts w:ascii="Arial" w:eastAsia="Times New Roman" w:hAnsi="Arial" w:cs="Arial"/>
                <w:color w:val="000000"/>
              </w:rPr>
              <w:t xml:space="preserve">  </w:t>
            </w:r>
            <w:r w:rsidRPr="000A2E04">
              <w:rPr>
                <w:rFonts w:ascii="Arial" w:eastAsia="Times New Roman" w:hAnsi="Arial" w:cs="Arial"/>
                <w:color w:val="000000"/>
                <w:rtl/>
              </w:rPr>
              <w:t>الموصل التعليمي / دائرة صحة نينوى</w:t>
            </w:r>
            <w:r w:rsidRPr="000A2E04">
              <w:rPr>
                <w:rFonts w:ascii="Arial" w:eastAsia="Times New Roman" w:hAnsi="Arial" w:cs="Arial"/>
                <w:color w:val="000000"/>
              </w:rPr>
              <w:br/>
            </w:r>
            <w:r w:rsidRPr="000A2E04">
              <w:rPr>
                <w:rFonts w:ascii="Arial" w:eastAsia="Times New Roman" w:hAnsi="Arial" w:cs="Arial"/>
                <w:color w:val="000000"/>
                <w:rtl/>
              </w:rPr>
              <w:t>البصرة</w:t>
            </w:r>
            <w:r w:rsidRPr="000A2E04">
              <w:rPr>
                <w:rFonts w:ascii="Arial" w:eastAsia="Times New Roman" w:hAnsi="Arial" w:cs="Arial"/>
                <w:color w:val="000000"/>
              </w:rPr>
              <w:t xml:space="preserve"> /  </w:t>
            </w:r>
            <w:r w:rsidRPr="000A2E04">
              <w:rPr>
                <w:rFonts w:ascii="Arial" w:eastAsia="Times New Roman" w:hAnsi="Arial" w:cs="Arial"/>
                <w:color w:val="000000"/>
                <w:rtl/>
              </w:rPr>
              <w:t>مركز الديلزة في مستشفى</w:t>
            </w:r>
            <w:r w:rsidRPr="000A2E04">
              <w:rPr>
                <w:rFonts w:ascii="Arial" w:eastAsia="Times New Roman" w:hAnsi="Arial" w:cs="Arial"/>
                <w:color w:val="000000"/>
              </w:rPr>
              <w:t xml:space="preserve">  </w:t>
            </w:r>
            <w:r w:rsidRPr="000A2E04">
              <w:rPr>
                <w:rFonts w:ascii="Arial" w:eastAsia="Times New Roman" w:hAnsi="Arial" w:cs="Arial"/>
                <w:color w:val="000000"/>
                <w:rtl/>
              </w:rPr>
              <w:t>البصرة التعليمي / دائرة صحة البصرة</w:t>
            </w:r>
            <w:r w:rsidRPr="000A2E04">
              <w:rPr>
                <w:rFonts w:ascii="Arial" w:eastAsia="Times New Roman" w:hAnsi="Arial" w:cs="Arial"/>
                <w:color w:val="000000"/>
              </w:rPr>
              <w:br/>
              <w:t xml:space="preserve">4- </w:t>
            </w:r>
            <w:r w:rsidRPr="000A2E04">
              <w:rPr>
                <w:rFonts w:ascii="Arial" w:eastAsia="Times New Roman" w:hAnsi="Arial" w:cs="Arial"/>
                <w:color w:val="000000"/>
                <w:rtl/>
              </w:rPr>
              <w:t>تقوم الشركة المجهزة بتوفير</w:t>
            </w:r>
            <w:r w:rsidRPr="000A2E04">
              <w:rPr>
                <w:rFonts w:ascii="Arial" w:eastAsia="Times New Roman" w:hAnsi="Arial" w:cs="Arial"/>
                <w:color w:val="000000"/>
              </w:rPr>
              <w:t xml:space="preserve">( kit ) </w:t>
            </w:r>
            <w:r w:rsidRPr="000A2E04">
              <w:rPr>
                <w:rFonts w:ascii="Arial" w:eastAsia="Times New Roman" w:hAnsi="Arial" w:cs="Arial"/>
                <w:color w:val="000000"/>
                <w:rtl/>
              </w:rPr>
              <w:t>المستخدم لتحليل نسبة</w:t>
            </w:r>
            <w:r w:rsidRPr="000A2E04">
              <w:rPr>
                <w:rFonts w:ascii="Arial" w:eastAsia="Times New Roman" w:hAnsi="Arial" w:cs="Arial"/>
                <w:color w:val="000000"/>
              </w:rPr>
              <w:t xml:space="preserve"> ( parathyroid hormones )  </w:t>
            </w:r>
            <w:r w:rsidRPr="000A2E04">
              <w:rPr>
                <w:rFonts w:ascii="Arial" w:eastAsia="Times New Roman" w:hAnsi="Arial" w:cs="Arial"/>
                <w:color w:val="000000"/>
                <w:rtl/>
              </w:rPr>
              <w:t>مجانا</w:t>
            </w:r>
            <w:r w:rsidRPr="000A2E04">
              <w:rPr>
                <w:rFonts w:ascii="Arial" w:eastAsia="Times New Roman" w:hAnsi="Arial" w:cs="Arial"/>
                <w:color w:val="000000"/>
              </w:rPr>
              <w:t xml:space="preserve">" </w:t>
            </w:r>
            <w:r w:rsidRPr="000A2E04">
              <w:rPr>
                <w:rFonts w:ascii="Arial" w:eastAsia="Times New Roman" w:hAnsi="Arial" w:cs="Arial"/>
                <w:color w:val="000000"/>
              </w:rPr>
              <w:br/>
            </w:r>
            <w:r w:rsidRPr="000A2E04">
              <w:rPr>
                <w:rFonts w:ascii="Arial" w:eastAsia="Times New Roman" w:hAnsi="Arial" w:cs="Arial"/>
                <w:color w:val="000000"/>
                <w:rtl/>
              </w:rPr>
              <w:t>ج/ 1038</w:t>
            </w:r>
            <w:r w:rsidRPr="000A2E04">
              <w:rPr>
                <w:rFonts w:ascii="Arial" w:eastAsia="Times New Roman" w:hAnsi="Arial" w:cs="Arial"/>
                <w:color w:val="000000"/>
              </w:rPr>
              <w:br/>
            </w:r>
            <w:r w:rsidRPr="000A2E04">
              <w:rPr>
                <w:rFonts w:ascii="Arial" w:eastAsia="Times New Roman" w:hAnsi="Arial" w:cs="Arial"/>
                <w:color w:val="000000"/>
                <w:rtl/>
              </w:rPr>
              <w:t>اضافة المركز التخصصي لامراض زرع الكلى في مدينة الصدر الطبية / دائرة صحة النجف الاشرف كمنفذ صرف للمادة انفا</w:t>
            </w:r>
            <w:r w:rsidRPr="000A2E04">
              <w:rPr>
                <w:rFonts w:ascii="Arial" w:eastAsia="Times New Roman" w:hAnsi="Arial" w:cs="Arial"/>
                <w:color w:val="000000"/>
              </w:rPr>
              <w:t>" .</w:t>
            </w:r>
          </w:p>
        </w:tc>
        <w:tc>
          <w:tcPr>
            <w:tcW w:w="1460" w:type="dxa"/>
            <w:tcBorders>
              <w:top w:val="nil"/>
              <w:left w:val="nil"/>
              <w:bottom w:val="single" w:sz="4" w:space="0" w:color="auto"/>
              <w:right w:val="single" w:sz="4" w:space="0" w:color="auto"/>
            </w:tcBorders>
            <w:shd w:val="clear" w:color="auto" w:fill="auto"/>
            <w:vAlign w:val="center"/>
            <w:hideMark/>
          </w:tcPr>
          <w:p w14:paraId="7AE4F39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257,334</w:t>
            </w:r>
          </w:p>
        </w:tc>
        <w:tc>
          <w:tcPr>
            <w:tcW w:w="1584" w:type="dxa"/>
            <w:tcBorders>
              <w:top w:val="nil"/>
              <w:left w:val="nil"/>
              <w:bottom w:val="single" w:sz="4" w:space="0" w:color="auto"/>
              <w:right w:val="single" w:sz="4" w:space="0" w:color="auto"/>
            </w:tcBorders>
            <w:shd w:val="clear" w:color="auto" w:fill="auto"/>
            <w:vAlign w:val="center"/>
            <w:hideMark/>
          </w:tcPr>
          <w:p w14:paraId="3C61773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TAB</w:t>
            </w:r>
          </w:p>
        </w:tc>
        <w:tc>
          <w:tcPr>
            <w:tcW w:w="1460" w:type="dxa"/>
            <w:tcBorders>
              <w:top w:val="nil"/>
              <w:left w:val="nil"/>
              <w:bottom w:val="single" w:sz="4" w:space="0" w:color="auto"/>
              <w:right w:val="single" w:sz="4" w:space="0" w:color="auto"/>
            </w:tcBorders>
            <w:shd w:val="clear" w:color="auto" w:fill="auto"/>
            <w:vAlign w:val="center"/>
            <w:hideMark/>
          </w:tcPr>
          <w:p w14:paraId="02275BF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28701</w:t>
            </w:r>
          </w:p>
        </w:tc>
      </w:tr>
      <w:tr w:rsidR="000A2E04" w:rsidRPr="000A2E04" w14:paraId="172CB922" w14:textId="77777777" w:rsidTr="000A2E04">
        <w:trPr>
          <w:trHeight w:val="8192"/>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116146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96</w:t>
            </w:r>
          </w:p>
        </w:tc>
        <w:tc>
          <w:tcPr>
            <w:tcW w:w="1543" w:type="dxa"/>
            <w:tcBorders>
              <w:top w:val="nil"/>
              <w:left w:val="nil"/>
              <w:bottom w:val="single" w:sz="4" w:space="0" w:color="auto"/>
              <w:right w:val="single" w:sz="4" w:space="0" w:color="auto"/>
            </w:tcBorders>
            <w:shd w:val="clear" w:color="auto" w:fill="auto"/>
            <w:vAlign w:val="center"/>
            <w:hideMark/>
          </w:tcPr>
          <w:p w14:paraId="471A397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06-IA0-006</w:t>
            </w:r>
          </w:p>
        </w:tc>
        <w:tc>
          <w:tcPr>
            <w:tcW w:w="7323" w:type="dxa"/>
            <w:tcBorders>
              <w:top w:val="nil"/>
              <w:left w:val="nil"/>
              <w:bottom w:val="single" w:sz="4" w:space="0" w:color="auto"/>
              <w:right w:val="single" w:sz="4" w:space="0" w:color="auto"/>
            </w:tcBorders>
            <w:shd w:val="clear" w:color="auto" w:fill="auto"/>
            <w:vAlign w:val="center"/>
            <w:hideMark/>
          </w:tcPr>
          <w:p w14:paraId="541A8575"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Cinacalcet</w:t>
            </w:r>
            <w:proofErr w:type="spellEnd"/>
            <w:r w:rsidRPr="000A2E04">
              <w:rPr>
                <w:rFonts w:ascii="Arial" w:eastAsia="Times New Roman" w:hAnsi="Arial" w:cs="Arial"/>
                <w:color w:val="000000"/>
              </w:rPr>
              <w:t xml:space="preserve"> as hydrochloride  60 mg tablet   </w:t>
            </w:r>
            <w:r w:rsidRPr="000A2E04">
              <w:rPr>
                <w:rFonts w:ascii="Arial" w:eastAsia="Times New Roman" w:hAnsi="Arial" w:cs="Arial"/>
                <w:color w:val="000000"/>
              </w:rPr>
              <w:br/>
              <w:t>1215</w:t>
            </w:r>
            <w:r w:rsidRPr="000A2E04">
              <w:rPr>
                <w:rFonts w:ascii="Arial" w:eastAsia="Times New Roman" w:hAnsi="Arial" w:cs="Arial"/>
                <w:color w:val="000000"/>
              </w:rPr>
              <w:br/>
            </w:r>
            <w:r w:rsidRPr="000A2E04">
              <w:rPr>
                <w:rFonts w:ascii="Arial" w:eastAsia="Times New Roman" w:hAnsi="Arial" w:cs="Arial"/>
                <w:color w:val="000000"/>
                <w:rtl/>
              </w:rPr>
              <w:t>في حال عدم امكانية توفير الفحوصات تعوض بكميات من المواد انفا باستثناء مرضى الديلزة كون الفحص مشمول ضمن عقود غسل الكلى</w:t>
            </w:r>
            <w:r w:rsidRPr="000A2E04">
              <w:rPr>
                <w:rFonts w:ascii="Arial" w:eastAsia="Times New Roman" w:hAnsi="Arial" w:cs="Arial"/>
                <w:color w:val="000000"/>
              </w:rPr>
              <w:br/>
              <w:t>1141</w:t>
            </w:r>
            <w:r w:rsidRPr="000A2E04">
              <w:rPr>
                <w:rFonts w:ascii="Arial" w:eastAsia="Times New Roman" w:hAnsi="Arial" w:cs="Arial"/>
                <w:color w:val="000000"/>
              </w:rPr>
              <w:br/>
            </w:r>
            <w:r w:rsidRPr="000A2E04">
              <w:rPr>
                <w:rFonts w:ascii="Arial" w:eastAsia="Times New Roman" w:hAnsi="Arial" w:cs="Arial"/>
                <w:color w:val="000000"/>
                <w:rtl/>
              </w:rPr>
              <w:t>ج ,1018,986</w:t>
            </w:r>
            <w:r w:rsidRPr="000A2E04">
              <w:rPr>
                <w:rFonts w:ascii="Arial" w:eastAsia="Times New Roman" w:hAnsi="Arial" w:cs="Arial"/>
                <w:color w:val="000000"/>
              </w:rPr>
              <w:br/>
            </w:r>
            <w:r w:rsidRPr="000A2E04">
              <w:rPr>
                <w:rFonts w:ascii="Arial" w:eastAsia="Times New Roman" w:hAnsi="Arial" w:cs="Arial"/>
                <w:color w:val="000000"/>
                <w:rtl/>
              </w:rPr>
              <w:t>وتكون الية الصرف كما يلي</w:t>
            </w:r>
            <w:r w:rsidRPr="000A2E04">
              <w:rPr>
                <w:rFonts w:ascii="Arial" w:eastAsia="Times New Roman" w:hAnsi="Arial" w:cs="Arial"/>
                <w:color w:val="000000"/>
              </w:rPr>
              <w:t xml:space="preserve"> :-</w:t>
            </w:r>
            <w:r w:rsidRPr="000A2E04">
              <w:rPr>
                <w:rFonts w:ascii="Arial" w:eastAsia="Times New Roman" w:hAnsi="Arial" w:cs="Arial"/>
                <w:color w:val="000000"/>
              </w:rPr>
              <w:br/>
              <w:t xml:space="preserve">1- </w:t>
            </w:r>
            <w:r w:rsidRPr="000A2E04">
              <w:rPr>
                <w:rFonts w:ascii="Arial" w:eastAsia="Times New Roman" w:hAnsi="Arial" w:cs="Arial"/>
                <w:color w:val="000000"/>
                <w:rtl/>
              </w:rPr>
              <w:t>مرضى القصور الكلوي المزمن المتقدم على برنامج الديلزة الدموية المصابين بمرض العظام الناتج عن عجز الكلى المزمن المتقدم</w:t>
            </w:r>
            <w:r w:rsidRPr="000A2E04">
              <w:rPr>
                <w:rFonts w:ascii="Arial" w:eastAsia="Times New Roman" w:hAnsi="Arial" w:cs="Arial"/>
                <w:color w:val="000000"/>
              </w:rPr>
              <w:t xml:space="preserve"> ( Renal Bone disease ) </w:t>
            </w:r>
            <w:r w:rsidRPr="000A2E04">
              <w:rPr>
                <w:rFonts w:ascii="Arial" w:eastAsia="Times New Roman" w:hAnsi="Arial" w:cs="Arial"/>
                <w:color w:val="000000"/>
                <w:rtl/>
              </w:rPr>
              <w:t>غير المستجيب</w:t>
            </w:r>
            <w:r w:rsidRPr="000A2E04">
              <w:rPr>
                <w:rFonts w:ascii="Arial" w:eastAsia="Times New Roman" w:hAnsi="Arial" w:cs="Arial"/>
                <w:color w:val="000000"/>
              </w:rPr>
              <w:t xml:space="preserve"> ( Calcium Binders , diet &amp; dialysis)</w:t>
            </w:r>
            <w:r w:rsidRPr="000A2E04">
              <w:rPr>
                <w:rFonts w:ascii="Arial" w:eastAsia="Times New Roman" w:hAnsi="Arial" w:cs="Arial"/>
                <w:color w:val="000000"/>
              </w:rPr>
              <w:br/>
              <w:t xml:space="preserve">2- </w:t>
            </w:r>
            <w:r w:rsidRPr="000A2E04">
              <w:rPr>
                <w:rFonts w:ascii="Arial" w:eastAsia="Times New Roman" w:hAnsi="Arial" w:cs="Arial"/>
                <w:color w:val="000000"/>
                <w:rtl/>
              </w:rPr>
              <w:t>يتم صرف العلاج بعد اجراء فحوصات الكالسيوم والفوسفات وهورمون الغدة المجاورة</w:t>
            </w:r>
            <w:r w:rsidRPr="000A2E04">
              <w:rPr>
                <w:rFonts w:ascii="Arial" w:eastAsia="Times New Roman" w:hAnsi="Arial" w:cs="Arial"/>
                <w:color w:val="000000"/>
              </w:rPr>
              <w:t xml:space="preserve">  </w:t>
            </w:r>
            <w:r w:rsidRPr="000A2E04">
              <w:rPr>
                <w:rFonts w:ascii="Arial" w:eastAsia="Times New Roman" w:hAnsi="Arial" w:cs="Arial"/>
                <w:color w:val="000000"/>
                <w:rtl/>
              </w:rPr>
              <w:t>للدرقية</w:t>
            </w:r>
            <w:r w:rsidRPr="000A2E04">
              <w:rPr>
                <w:rFonts w:ascii="Arial" w:eastAsia="Times New Roman" w:hAnsi="Arial" w:cs="Arial"/>
                <w:color w:val="000000"/>
              </w:rPr>
              <w:br/>
              <w:t xml:space="preserve"> ( Calcium , phosphate , IPTH )</w:t>
            </w:r>
            <w:r w:rsidRPr="000A2E04">
              <w:rPr>
                <w:rFonts w:ascii="Arial" w:eastAsia="Times New Roman" w:hAnsi="Arial" w:cs="Arial"/>
                <w:color w:val="000000"/>
              </w:rPr>
              <w:br/>
              <w:t>3-</w:t>
            </w:r>
            <w:r w:rsidRPr="000A2E04">
              <w:rPr>
                <w:rFonts w:ascii="Arial" w:eastAsia="Times New Roman" w:hAnsi="Arial" w:cs="Arial"/>
                <w:color w:val="000000"/>
                <w:rtl/>
              </w:rPr>
              <w:t>يتم حصر صرف الدواء في مراكز الديلزة في</w:t>
            </w:r>
            <w:r w:rsidRPr="000A2E04">
              <w:rPr>
                <w:rFonts w:ascii="Arial" w:eastAsia="Times New Roman" w:hAnsi="Arial" w:cs="Arial"/>
                <w:color w:val="000000"/>
              </w:rPr>
              <w:br/>
              <w:t xml:space="preserve">    </w:t>
            </w:r>
            <w:r w:rsidRPr="000A2E04">
              <w:rPr>
                <w:rFonts w:ascii="Arial" w:eastAsia="Times New Roman" w:hAnsi="Arial" w:cs="Arial"/>
                <w:color w:val="000000"/>
                <w:rtl/>
              </w:rPr>
              <w:t xml:space="preserve">بغداد / مركز مستشفى بغداد التعليمي للديلزة الدموية , دائرة مدينة الطب </w:t>
            </w:r>
            <w:r w:rsidRPr="000A2E04">
              <w:rPr>
                <w:rFonts w:ascii="Arial" w:eastAsia="Times New Roman" w:hAnsi="Arial" w:cs="Arial"/>
                <w:color w:val="000000"/>
              </w:rPr>
              <w:br/>
            </w:r>
            <w:r w:rsidRPr="000A2E04">
              <w:rPr>
                <w:rFonts w:ascii="Arial" w:eastAsia="Times New Roman" w:hAnsi="Arial" w:cs="Arial"/>
                <w:color w:val="000000"/>
                <w:rtl/>
              </w:rPr>
              <w:t>الموصل / مركز الديلزة في مستشفى</w:t>
            </w:r>
            <w:r w:rsidRPr="000A2E04">
              <w:rPr>
                <w:rFonts w:ascii="Arial" w:eastAsia="Times New Roman" w:hAnsi="Arial" w:cs="Arial"/>
                <w:color w:val="000000"/>
              </w:rPr>
              <w:t xml:space="preserve">  </w:t>
            </w:r>
            <w:r w:rsidRPr="000A2E04">
              <w:rPr>
                <w:rFonts w:ascii="Arial" w:eastAsia="Times New Roman" w:hAnsi="Arial" w:cs="Arial"/>
                <w:color w:val="000000"/>
                <w:rtl/>
              </w:rPr>
              <w:t>الموصل التعليمي / دائرة صحة نينوى</w:t>
            </w:r>
            <w:r w:rsidRPr="000A2E04">
              <w:rPr>
                <w:rFonts w:ascii="Arial" w:eastAsia="Times New Roman" w:hAnsi="Arial" w:cs="Arial"/>
                <w:color w:val="000000"/>
              </w:rPr>
              <w:br/>
            </w:r>
            <w:r w:rsidRPr="000A2E04">
              <w:rPr>
                <w:rFonts w:ascii="Arial" w:eastAsia="Times New Roman" w:hAnsi="Arial" w:cs="Arial"/>
                <w:color w:val="000000"/>
                <w:rtl/>
              </w:rPr>
              <w:t>البصرة</w:t>
            </w:r>
            <w:r w:rsidRPr="000A2E04">
              <w:rPr>
                <w:rFonts w:ascii="Arial" w:eastAsia="Times New Roman" w:hAnsi="Arial" w:cs="Arial"/>
                <w:color w:val="000000"/>
              </w:rPr>
              <w:t xml:space="preserve"> /  </w:t>
            </w:r>
            <w:r w:rsidRPr="000A2E04">
              <w:rPr>
                <w:rFonts w:ascii="Arial" w:eastAsia="Times New Roman" w:hAnsi="Arial" w:cs="Arial"/>
                <w:color w:val="000000"/>
                <w:rtl/>
              </w:rPr>
              <w:t>مركز الديلزة في مستشفى</w:t>
            </w:r>
            <w:r w:rsidRPr="000A2E04">
              <w:rPr>
                <w:rFonts w:ascii="Arial" w:eastAsia="Times New Roman" w:hAnsi="Arial" w:cs="Arial"/>
                <w:color w:val="000000"/>
              </w:rPr>
              <w:t xml:space="preserve">  </w:t>
            </w:r>
            <w:r w:rsidRPr="000A2E04">
              <w:rPr>
                <w:rFonts w:ascii="Arial" w:eastAsia="Times New Roman" w:hAnsi="Arial" w:cs="Arial"/>
                <w:color w:val="000000"/>
                <w:rtl/>
              </w:rPr>
              <w:t>البصرة التعليمي / دائرة صحة البصرة</w:t>
            </w:r>
            <w:r w:rsidRPr="000A2E04">
              <w:rPr>
                <w:rFonts w:ascii="Arial" w:eastAsia="Times New Roman" w:hAnsi="Arial" w:cs="Arial"/>
                <w:color w:val="000000"/>
              </w:rPr>
              <w:br/>
              <w:t xml:space="preserve">4- </w:t>
            </w:r>
            <w:r w:rsidRPr="000A2E04">
              <w:rPr>
                <w:rFonts w:ascii="Arial" w:eastAsia="Times New Roman" w:hAnsi="Arial" w:cs="Arial"/>
                <w:color w:val="000000"/>
                <w:rtl/>
              </w:rPr>
              <w:t>تقوم الشركة المجهزة بتوفير</w:t>
            </w:r>
            <w:r w:rsidRPr="000A2E04">
              <w:rPr>
                <w:rFonts w:ascii="Arial" w:eastAsia="Times New Roman" w:hAnsi="Arial" w:cs="Arial"/>
                <w:color w:val="000000"/>
              </w:rPr>
              <w:t xml:space="preserve">( kit ) </w:t>
            </w:r>
            <w:r w:rsidRPr="000A2E04">
              <w:rPr>
                <w:rFonts w:ascii="Arial" w:eastAsia="Times New Roman" w:hAnsi="Arial" w:cs="Arial"/>
                <w:color w:val="000000"/>
                <w:rtl/>
              </w:rPr>
              <w:t>المستخدم لتحليل نسبة</w:t>
            </w:r>
            <w:r w:rsidRPr="000A2E04">
              <w:rPr>
                <w:rFonts w:ascii="Arial" w:eastAsia="Times New Roman" w:hAnsi="Arial" w:cs="Arial"/>
                <w:color w:val="000000"/>
              </w:rPr>
              <w:t xml:space="preserve"> ( parathyroid hormones )  </w:t>
            </w:r>
            <w:r w:rsidRPr="000A2E04">
              <w:rPr>
                <w:rFonts w:ascii="Arial" w:eastAsia="Times New Roman" w:hAnsi="Arial" w:cs="Arial"/>
                <w:color w:val="000000"/>
                <w:rtl/>
              </w:rPr>
              <w:t>مجانا</w:t>
            </w:r>
            <w:r w:rsidRPr="000A2E04">
              <w:rPr>
                <w:rFonts w:ascii="Arial" w:eastAsia="Times New Roman" w:hAnsi="Arial" w:cs="Arial"/>
                <w:color w:val="000000"/>
              </w:rPr>
              <w:t xml:space="preserve">" </w:t>
            </w:r>
            <w:r w:rsidRPr="000A2E04">
              <w:rPr>
                <w:rFonts w:ascii="Arial" w:eastAsia="Times New Roman" w:hAnsi="Arial" w:cs="Arial"/>
                <w:color w:val="000000"/>
              </w:rPr>
              <w:br/>
            </w:r>
            <w:r w:rsidRPr="000A2E04">
              <w:rPr>
                <w:rFonts w:ascii="Arial" w:eastAsia="Times New Roman" w:hAnsi="Arial" w:cs="Arial"/>
                <w:color w:val="000000"/>
                <w:rtl/>
              </w:rPr>
              <w:t>ج/ 1038</w:t>
            </w:r>
            <w:r w:rsidRPr="000A2E04">
              <w:rPr>
                <w:rFonts w:ascii="Arial" w:eastAsia="Times New Roman" w:hAnsi="Arial" w:cs="Arial"/>
                <w:color w:val="000000"/>
              </w:rPr>
              <w:br/>
            </w:r>
            <w:r w:rsidRPr="000A2E04">
              <w:rPr>
                <w:rFonts w:ascii="Arial" w:eastAsia="Times New Roman" w:hAnsi="Arial" w:cs="Arial"/>
                <w:color w:val="000000"/>
                <w:rtl/>
              </w:rPr>
              <w:t>اضافة المركز التخصصي لامراض زرع الكلى في مدينة الصدر الطبية / دائرة صحة النجف الاشرف كمنفذ صرف للمادة انفا</w:t>
            </w:r>
            <w:r w:rsidRPr="000A2E04">
              <w:rPr>
                <w:rFonts w:ascii="Arial" w:eastAsia="Times New Roman" w:hAnsi="Arial" w:cs="Arial"/>
                <w:color w:val="000000"/>
              </w:rPr>
              <w:t>" .</w:t>
            </w:r>
          </w:p>
        </w:tc>
        <w:tc>
          <w:tcPr>
            <w:tcW w:w="1460" w:type="dxa"/>
            <w:tcBorders>
              <w:top w:val="nil"/>
              <w:left w:val="nil"/>
              <w:bottom w:val="single" w:sz="4" w:space="0" w:color="auto"/>
              <w:right w:val="single" w:sz="4" w:space="0" w:color="auto"/>
            </w:tcBorders>
            <w:shd w:val="clear" w:color="auto" w:fill="auto"/>
            <w:vAlign w:val="center"/>
            <w:hideMark/>
          </w:tcPr>
          <w:p w14:paraId="187EC3E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167,617</w:t>
            </w:r>
          </w:p>
        </w:tc>
        <w:tc>
          <w:tcPr>
            <w:tcW w:w="1584" w:type="dxa"/>
            <w:tcBorders>
              <w:top w:val="nil"/>
              <w:left w:val="nil"/>
              <w:bottom w:val="single" w:sz="4" w:space="0" w:color="auto"/>
              <w:right w:val="single" w:sz="4" w:space="0" w:color="auto"/>
            </w:tcBorders>
            <w:shd w:val="clear" w:color="auto" w:fill="auto"/>
            <w:vAlign w:val="center"/>
            <w:hideMark/>
          </w:tcPr>
          <w:p w14:paraId="522E4C0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TAB</w:t>
            </w:r>
          </w:p>
        </w:tc>
        <w:tc>
          <w:tcPr>
            <w:tcW w:w="1460" w:type="dxa"/>
            <w:tcBorders>
              <w:top w:val="nil"/>
              <w:left w:val="nil"/>
              <w:bottom w:val="single" w:sz="4" w:space="0" w:color="auto"/>
              <w:right w:val="single" w:sz="4" w:space="0" w:color="auto"/>
            </w:tcBorders>
            <w:shd w:val="clear" w:color="auto" w:fill="auto"/>
            <w:vAlign w:val="center"/>
            <w:hideMark/>
          </w:tcPr>
          <w:p w14:paraId="5528BEC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52362</w:t>
            </w:r>
          </w:p>
        </w:tc>
      </w:tr>
      <w:tr w:rsidR="000A2E04" w:rsidRPr="000A2E04" w14:paraId="686B3849"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9C70E1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97</w:t>
            </w:r>
          </w:p>
        </w:tc>
        <w:tc>
          <w:tcPr>
            <w:tcW w:w="1543" w:type="dxa"/>
            <w:tcBorders>
              <w:top w:val="nil"/>
              <w:left w:val="nil"/>
              <w:bottom w:val="single" w:sz="4" w:space="0" w:color="auto"/>
              <w:right w:val="single" w:sz="4" w:space="0" w:color="auto"/>
            </w:tcBorders>
            <w:shd w:val="clear" w:color="auto" w:fill="auto"/>
            <w:vAlign w:val="center"/>
            <w:hideMark/>
          </w:tcPr>
          <w:p w14:paraId="54745FC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06-K00-002</w:t>
            </w:r>
          </w:p>
        </w:tc>
        <w:tc>
          <w:tcPr>
            <w:tcW w:w="7323" w:type="dxa"/>
            <w:tcBorders>
              <w:top w:val="nil"/>
              <w:left w:val="nil"/>
              <w:bottom w:val="single" w:sz="4" w:space="0" w:color="auto"/>
              <w:right w:val="single" w:sz="4" w:space="0" w:color="auto"/>
            </w:tcBorders>
            <w:shd w:val="clear" w:color="auto" w:fill="auto"/>
            <w:vAlign w:val="center"/>
            <w:hideMark/>
          </w:tcPr>
          <w:p w14:paraId="0F8BEDF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Atorvastatin calcium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xml:space="preserve"> or Atorvastatin calcium eq. Atorvastatin 20mg </w:t>
            </w:r>
            <w:proofErr w:type="spellStart"/>
            <w:r w:rsidRPr="000A2E04">
              <w:rPr>
                <w:rFonts w:ascii="Arial" w:eastAsia="Times New Roman" w:hAnsi="Arial" w:cs="Arial"/>
                <w:color w:val="000000"/>
              </w:rPr>
              <w:t>coatedTablet</w:t>
            </w:r>
            <w:proofErr w:type="spellEnd"/>
            <w:r w:rsidRPr="000A2E04">
              <w:rPr>
                <w:rFonts w:ascii="Arial" w:eastAsia="Times New Roman" w:hAnsi="Arial" w:cs="Arial"/>
                <w:color w:val="000000"/>
                <w:rtl/>
              </w:rPr>
              <w:t>ج1014</w:t>
            </w:r>
            <w:r w:rsidRPr="000A2E04">
              <w:rPr>
                <w:rFonts w:ascii="Arial" w:eastAsia="Times New Roman" w:hAnsi="Arial" w:cs="Arial"/>
                <w:color w:val="000000"/>
              </w:rPr>
              <w:br/>
            </w:r>
            <w:r w:rsidRPr="000A2E04">
              <w:rPr>
                <w:rFonts w:ascii="Arial" w:eastAsia="Times New Roman" w:hAnsi="Arial" w:cs="Arial"/>
                <w:color w:val="000000"/>
                <w:rtl/>
              </w:rPr>
              <w:t>ج\1070</w:t>
            </w:r>
            <w:r w:rsidRPr="000A2E04">
              <w:rPr>
                <w:rFonts w:ascii="Arial" w:eastAsia="Times New Roman" w:hAnsi="Arial" w:cs="Arial"/>
                <w:color w:val="000000"/>
              </w:rPr>
              <w:br/>
            </w:r>
            <w:r w:rsidRPr="000A2E04">
              <w:rPr>
                <w:rFonts w:ascii="Arial" w:eastAsia="Times New Roman" w:hAnsi="Arial" w:cs="Arial"/>
                <w:color w:val="000000"/>
                <w:rtl/>
              </w:rPr>
              <w:t>ان يتم تثبيت احتياجها من قبل دائرة العيادات الطبية الشعبية ضمن قائمة الادوية المزمنة فقط</w:t>
            </w:r>
          </w:p>
        </w:tc>
        <w:tc>
          <w:tcPr>
            <w:tcW w:w="1460" w:type="dxa"/>
            <w:tcBorders>
              <w:top w:val="nil"/>
              <w:left w:val="nil"/>
              <w:bottom w:val="single" w:sz="4" w:space="0" w:color="auto"/>
              <w:right w:val="single" w:sz="4" w:space="0" w:color="auto"/>
            </w:tcBorders>
            <w:shd w:val="clear" w:color="auto" w:fill="auto"/>
            <w:vAlign w:val="center"/>
            <w:hideMark/>
          </w:tcPr>
          <w:p w14:paraId="063553A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72,500,000</w:t>
            </w:r>
          </w:p>
        </w:tc>
        <w:tc>
          <w:tcPr>
            <w:tcW w:w="1584" w:type="dxa"/>
            <w:tcBorders>
              <w:top w:val="nil"/>
              <w:left w:val="nil"/>
              <w:bottom w:val="single" w:sz="4" w:space="0" w:color="auto"/>
              <w:right w:val="single" w:sz="4" w:space="0" w:color="auto"/>
            </w:tcBorders>
            <w:shd w:val="clear" w:color="auto" w:fill="auto"/>
            <w:vAlign w:val="center"/>
            <w:hideMark/>
          </w:tcPr>
          <w:p w14:paraId="46D6301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1FFABB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990</w:t>
            </w:r>
          </w:p>
        </w:tc>
      </w:tr>
      <w:tr w:rsidR="000A2E04" w:rsidRPr="000A2E04" w14:paraId="2583248D"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45B3A2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98</w:t>
            </w:r>
          </w:p>
        </w:tc>
        <w:tc>
          <w:tcPr>
            <w:tcW w:w="1543" w:type="dxa"/>
            <w:tcBorders>
              <w:top w:val="nil"/>
              <w:left w:val="nil"/>
              <w:bottom w:val="single" w:sz="4" w:space="0" w:color="auto"/>
              <w:right w:val="single" w:sz="4" w:space="0" w:color="auto"/>
            </w:tcBorders>
            <w:shd w:val="clear" w:color="auto" w:fill="auto"/>
            <w:vAlign w:val="center"/>
            <w:hideMark/>
          </w:tcPr>
          <w:p w14:paraId="6AD40BF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06-K00-022</w:t>
            </w:r>
          </w:p>
        </w:tc>
        <w:tc>
          <w:tcPr>
            <w:tcW w:w="7323" w:type="dxa"/>
            <w:tcBorders>
              <w:top w:val="nil"/>
              <w:left w:val="nil"/>
              <w:bottom w:val="single" w:sz="4" w:space="0" w:color="auto"/>
              <w:right w:val="single" w:sz="4" w:space="0" w:color="auto"/>
            </w:tcBorders>
            <w:shd w:val="clear" w:color="auto" w:fill="auto"/>
            <w:vAlign w:val="center"/>
            <w:hideMark/>
          </w:tcPr>
          <w:p w14:paraId="63DBFC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Atorvastatin calcium </w:t>
            </w:r>
            <w:proofErr w:type="spellStart"/>
            <w:r w:rsidRPr="000A2E04">
              <w:rPr>
                <w:rFonts w:ascii="Arial" w:eastAsia="Times New Roman" w:hAnsi="Arial" w:cs="Arial"/>
                <w:color w:val="000000"/>
              </w:rPr>
              <w:t>trihydrate</w:t>
            </w:r>
            <w:proofErr w:type="spellEnd"/>
            <w:r w:rsidRPr="000A2E04">
              <w:rPr>
                <w:rFonts w:ascii="Arial" w:eastAsia="Times New Roman" w:hAnsi="Arial" w:cs="Arial"/>
                <w:color w:val="000000"/>
              </w:rPr>
              <w:t xml:space="preserve"> or Atorvastatin calcium  eq. Atorvastatin40mg </w:t>
            </w:r>
            <w:proofErr w:type="spellStart"/>
            <w:r w:rsidRPr="000A2E04">
              <w:rPr>
                <w:rFonts w:ascii="Arial" w:eastAsia="Times New Roman" w:hAnsi="Arial" w:cs="Arial"/>
                <w:color w:val="000000"/>
              </w:rPr>
              <w:t>coatedTablet</w:t>
            </w:r>
            <w:proofErr w:type="spellEnd"/>
          </w:p>
        </w:tc>
        <w:tc>
          <w:tcPr>
            <w:tcW w:w="1460" w:type="dxa"/>
            <w:tcBorders>
              <w:top w:val="nil"/>
              <w:left w:val="nil"/>
              <w:bottom w:val="single" w:sz="4" w:space="0" w:color="auto"/>
              <w:right w:val="single" w:sz="4" w:space="0" w:color="auto"/>
            </w:tcBorders>
            <w:shd w:val="clear" w:color="auto" w:fill="auto"/>
            <w:vAlign w:val="center"/>
            <w:hideMark/>
          </w:tcPr>
          <w:p w14:paraId="096C67F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5,174,335</w:t>
            </w:r>
          </w:p>
        </w:tc>
        <w:tc>
          <w:tcPr>
            <w:tcW w:w="1584" w:type="dxa"/>
            <w:tcBorders>
              <w:top w:val="nil"/>
              <w:left w:val="nil"/>
              <w:bottom w:val="single" w:sz="4" w:space="0" w:color="auto"/>
              <w:right w:val="single" w:sz="4" w:space="0" w:color="auto"/>
            </w:tcBorders>
            <w:shd w:val="clear" w:color="auto" w:fill="auto"/>
            <w:vAlign w:val="center"/>
            <w:hideMark/>
          </w:tcPr>
          <w:p w14:paraId="1EDCC7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16CBDA5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900</w:t>
            </w:r>
          </w:p>
        </w:tc>
      </w:tr>
      <w:tr w:rsidR="000A2E04" w:rsidRPr="000A2E04" w14:paraId="018771FC"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31E07D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99</w:t>
            </w:r>
          </w:p>
        </w:tc>
        <w:tc>
          <w:tcPr>
            <w:tcW w:w="1543" w:type="dxa"/>
            <w:tcBorders>
              <w:top w:val="nil"/>
              <w:left w:val="nil"/>
              <w:bottom w:val="single" w:sz="4" w:space="0" w:color="auto"/>
              <w:right w:val="single" w:sz="4" w:space="0" w:color="auto"/>
            </w:tcBorders>
            <w:shd w:val="clear" w:color="auto" w:fill="auto"/>
            <w:vAlign w:val="center"/>
            <w:hideMark/>
          </w:tcPr>
          <w:p w14:paraId="2220B6E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06-K00-024</w:t>
            </w:r>
          </w:p>
        </w:tc>
        <w:tc>
          <w:tcPr>
            <w:tcW w:w="7323" w:type="dxa"/>
            <w:tcBorders>
              <w:top w:val="nil"/>
              <w:left w:val="nil"/>
              <w:bottom w:val="single" w:sz="4" w:space="0" w:color="auto"/>
              <w:right w:val="single" w:sz="4" w:space="0" w:color="auto"/>
            </w:tcBorders>
            <w:shd w:val="clear" w:color="auto" w:fill="auto"/>
            <w:vAlign w:val="center"/>
            <w:hideMark/>
          </w:tcPr>
          <w:p w14:paraId="5C157AEE"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Rosuvastatin</w:t>
            </w:r>
            <w:proofErr w:type="spellEnd"/>
            <w:r w:rsidRPr="000A2E04">
              <w:rPr>
                <w:rFonts w:ascii="Arial" w:eastAsia="Times New Roman" w:hAnsi="Arial" w:cs="Arial"/>
                <w:color w:val="000000"/>
              </w:rPr>
              <w:t xml:space="preserve"> (as calcium salt)  40mg coated Tablet</w:t>
            </w:r>
          </w:p>
        </w:tc>
        <w:tc>
          <w:tcPr>
            <w:tcW w:w="1460" w:type="dxa"/>
            <w:tcBorders>
              <w:top w:val="nil"/>
              <w:left w:val="nil"/>
              <w:bottom w:val="single" w:sz="4" w:space="0" w:color="auto"/>
              <w:right w:val="single" w:sz="4" w:space="0" w:color="auto"/>
            </w:tcBorders>
            <w:shd w:val="clear" w:color="auto" w:fill="auto"/>
            <w:vAlign w:val="center"/>
            <w:hideMark/>
          </w:tcPr>
          <w:p w14:paraId="3F19F37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3,789,321</w:t>
            </w:r>
          </w:p>
        </w:tc>
        <w:tc>
          <w:tcPr>
            <w:tcW w:w="1584" w:type="dxa"/>
            <w:tcBorders>
              <w:top w:val="nil"/>
              <w:left w:val="nil"/>
              <w:bottom w:val="single" w:sz="4" w:space="0" w:color="auto"/>
              <w:right w:val="single" w:sz="4" w:space="0" w:color="auto"/>
            </w:tcBorders>
            <w:shd w:val="clear" w:color="auto" w:fill="auto"/>
            <w:vAlign w:val="center"/>
            <w:hideMark/>
          </w:tcPr>
          <w:p w14:paraId="619D47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TAB</w:t>
            </w:r>
          </w:p>
        </w:tc>
        <w:tc>
          <w:tcPr>
            <w:tcW w:w="1460" w:type="dxa"/>
            <w:tcBorders>
              <w:top w:val="nil"/>
              <w:left w:val="nil"/>
              <w:bottom w:val="single" w:sz="4" w:space="0" w:color="auto"/>
              <w:right w:val="single" w:sz="4" w:space="0" w:color="auto"/>
            </w:tcBorders>
            <w:shd w:val="clear" w:color="auto" w:fill="auto"/>
            <w:vAlign w:val="center"/>
            <w:hideMark/>
          </w:tcPr>
          <w:p w14:paraId="69C68FC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9000</w:t>
            </w:r>
          </w:p>
        </w:tc>
      </w:tr>
      <w:tr w:rsidR="000A2E04" w:rsidRPr="000A2E04" w14:paraId="17D28E78" w14:textId="77777777" w:rsidTr="000A2E04">
        <w:trPr>
          <w:trHeight w:val="135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42C811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w:t>
            </w:r>
          </w:p>
        </w:tc>
        <w:tc>
          <w:tcPr>
            <w:tcW w:w="1543" w:type="dxa"/>
            <w:tcBorders>
              <w:top w:val="nil"/>
              <w:left w:val="nil"/>
              <w:bottom w:val="single" w:sz="4" w:space="0" w:color="auto"/>
              <w:right w:val="single" w:sz="4" w:space="0" w:color="auto"/>
            </w:tcBorders>
            <w:shd w:val="clear" w:color="auto" w:fill="auto"/>
            <w:vAlign w:val="center"/>
            <w:hideMark/>
          </w:tcPr>
          <w:p w14:paraId="7A6190E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07-C00-021</w:t>
            </w:r>
          </w:p>
        </w:tc>
        <w:tc>
          <w:tcPr>
            <w:tcW w:w="7323" w:type="dxa"/>
            <w:tcBorders>
              <w:top w:val="nil"/>
              <w:left w:val="nil"/>
              <w:bottom w:val="single" w:sz="4" w:space="0" w:color="auto"/>
              <w:right w:val="single" w:sz="4" w:space="0" w:color="auto"/>
            </w:tcBorders>
            <w:shd w:val="clear" w:color="auto" w:fill="auto"/>
            <w:vAlign w:val="center"/>
            <w:hideMark/>
          </w:tcPr>
          <w:p w14:paraId="0C008D51"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Miconazole</w:t>
            </w:r>
            <w:proofErr w:type="spellEnd"/>
            <w:r w:rsidRPr="000A2E04">
              <w:rPr>
                <w:rFonts w:ascii="Arial" w:eastAsia="Times New Roman" w:hAnsi="Arial" w:cs="Arial"/>
                <w:color w:val="000000"/>
              </w:rPr>
              <w:t xml:space="preserve"> nitrate 400mg Vaginal Suppository  or  ovules</w:t>
            </w:r>
          </w:p>
        </w:tc>
        <w:tc>
          <w:tcPr>
            <w:tcW w:w="1460" w:type="dxa"/>
            <w:tcBorders>
              <w:top w:val="nil"/>
              <w:left w:val="nil"/>
              <w:bottom w:val="single" w:sz="4" w:space="0" w:color="auto"/>
              <w:right w:val="single" w:sz="4" w:space="0" w:color="auto"/>
            </w:tcBorders>
            <w:shd w:val="clear" w:color="auto" w:fill="auto"/>
            <w:vAlign w:val="center"/>
            <w:hideMark/>
          </w:tcPr>
          <w:p w14:paraId="0C3A141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804,027</w:t>
            </w:r>
          </w:p>
        </w:tc>
        <w:tc>
          <w:tcPr>
            <w:tcW w:w="1584" w:type="dxa"/>
            <w:tcBorders>
              <w:top w:val="nil"/>
              <w:left w:val="nil"/>
              <w:bottom w:val="single" w:sz="4" w:space="0" w:color="auto"/>
              <w:right w:val="single" w:sz="4" w:space="0" w:color="auto"/>
            </w:tcBorders>
            <w:shd w:val="clear" w:color="auto" w:fill="auto"/>
            <w:vAlign w:val="center"/>
            <w:hideMark/>
          </w:tcPr>
          <w:p w14:paraId="2B21DB5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ovule</w:t>
            </w:r>
          </w:p>
        </w:tc>
        <w:tc>
          <w:tcPr>
            <w:tcW w:w="1460" w:type="dxa"/>
            <w:tcBorders>
              <w:top w:val="nil"/>
              <w:left w:val="nil"/>
              <w:bottom w:val="single" w:sz="4" w:space="0" w:color="auto"/>
              <w:right w:val="single" w:sz="4" w:space="0" w:color="auto"/>
            </w:tcBorders>
            <w:shd w:val="clear" w:color="auto" w:fill="auto"/>
            <w:vAlign w:val="center"/>
            <w:hideMark/>
          </w:tcPr>
          <w:p w14:paraId="4CE8BE1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345.8</w:t>
            </w:r>
          </w:p>
        </w:tc>
      </w:tr>
      <w:tr w:rsidR="000A2E04" w:rsidRPr="000A2E04" w14:paraId="22EF8DEE" w14:textId="77777777" w:rsidTr="000A2E04">
        <w:trPr>
          <w:trHeight w:val="139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3B057F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101</w:t>
            </w:r>
          </w:p>
        </w:tc>
        <w:tc>
          <w:tcPr>
            <w:tcW w:w="1543" w:type="dxa"/>
            <w:tcBorders>
              <w:top w:val="nil"/>
              <w:left w:val="nil"/>
              <w:bottom w:val="single" w:sz="4" w:space="0" w:color="auto"/>
              <w:right w:val="single" w:sz="4" w:space="0" w:color="auto"/>
            </w:tcBorders>
            <w:shd w:val="clear" w:color="auto" w:fill="auto"/>
            <w:vAlign w:val="center"/>
            <w:hideMark/>
          </w:tcPr>
          <w:p w14:paraId="1F2AF4A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07-E00-010</w:t>
            </w:r>
          </w:p>
        </w:tc>
        <w:tc>
          <w:tcPr>
            <w:tcW w:w="7323" w:type="dxa"/>
            <w:tcBorders>
              <w:top w:val="nil"/>
              <w:left w:val="nil"/>
              <w:bottom w:val="single" w:sz="4" w:space="0" w:color="auto"/>
              <w:right w:val="single" w:sz="4" w:space="0" w:color="auto"/>
            </w:tcBorders>
            <w:shd w:val="clear" w:color="auto" w:fill="auto"/>
            <w:vAlign w:val="center"/>
            <w:hideMark/>
          </w:tcPr>
          <w:p w14:paraId="4DF74E74"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Hydrochloride 2% gel </w:t>
            </w:r>
            <w:r w:rsidRPr="000A2E04">
              <w:rPr>
                <w:rFonts w:ascii="Arial" w:eastAsia="Times New Roman" w:hAnsi="Arial" w:cs="Arial"/>
                <w:color w:val="000000"/>
                <w:rtl/>
              </w:rPr>
              <w:t xml:space="preserve">يصرف من قبل طبيب الاسنان واقسام </w:t>
            </w:r>
            <w:proofErr w:type="gramStart"/>
            <w:r w:rsidRPr="000A2E04">
              <w:rPr>
                <w:rFonts w:ascii="Arial" w:eastAsia="Times New Roman" w:hAnsi="Arial" w:cs="Arial"/>
                <w:color w:val="000000"/>
                <w:rtl/>
              </w:rPr>
              <w:t>التخدير</w:t>
            </w:r>
            <w:r w:rsidRPr="000A2E04">
              <w:rPr>
                <w:rFonts w:ascii="Arial" w:eastAsia="Times New Roman" w:hAnsi="Arial" w:cs="Arial"/>
                <w:color w:val="000000"/>
              </w:rPr>
              <w:t xml:space="preserve"> .</w:t>
            </w:r>
            <w:proofErr w:type="gramEnd"/>
          </w:p>
        </w:tc>
        <w:tc>
          <w:tcPr>
            <w:tcW w:w="1460" w:type="dxa"/>
            <w:tcBorders>
              <w:top w:val="nil"/>
              <w:left w:val="nil"/>
              <w:bottom w:val="single" w:sz="4" w:space="0" w:color="auto"/>
              <w:right w:val="single" w:sz="4" w:space="0" w:color="auto"/>
            </w:tcBorders>
            <w:shd w:val="clear" w:color="auto" w:fill="auto"/>
            <w:vAlign w:val="center"/>
            <w:hideMark/>
          </w:tcPr>
          <w:p w14:paraId="2389980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603,141</w:t>
            </w:r>
          </w:p>
        </w:tc>
        <w:tc>
          <w:tcPr>
            <w:tcW w:w="1584" w:type="dxa"/>
            <w:tcBorders>
              <w:top w:val="nil"/>
              <w:left w:val="nil"/>
              <w:bottom w:val="single" w:sz="4" w:space="0" w:color="auto"/>
              <w:right w:val="single" w:sz="4" w:space="0" w:color="auto"/>
            </w:tcBorders>
            <w:shd w:val="clear" w:color="auto" w:fill="auto"/>
            <w:vAlign w:val="center"/>
            <w:hideMark/>
          </w:tcPr>
          <w:p w14:paraId="709AF16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15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tube</w:t>
            </w:r>
          </w:p>
        </w:tc>
        <w:tc>
          <w:tcPr>
            <w:tcW w:w="1460" w:type="dxa"/>
            <w:tcBorders>
              <w:top w:val="nil"/>
              <w:left w:val="nil"/>
              <w:bottom w:val="single" w:sz="4" w:space="0" w:color="auto"/>
              <w:right w:val="single" w:sz="4" w:space="0" w:color="auto"/>
            </w:tcBorders>
            <w:shd w:val="clear" w:color="auto" w:fill="auto"/>
            <w:vAlign w:val="center"/>
            <w:hideMark/>
          </w:tcPr>
          <w:p w14:paraId="032AFB1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419.87</w:t>
            </w:r>
          </w:p>
        </w:tc>
      </w:tr>
      <w:tr w:rsidR="000A2E04" w:rsidRPr="000A2E04" w14:paraId="598AD18F" w14:textId="77777777" w:rsidTr="000A2E04">
        <w:trPr>
          <w:trHeight w:val="11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B249E8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102</w:t>
            </w:r>
          </w:p>
        </w:tc>
        <w:tc>
          <w:tcPr>
            <w:tcW w:w="1543" w:type="dxa"/>
            <w:tcBorders>
              <w:top w:val="nil"/>
              <w:left w:val="nil"/>
              <w:bottom w:val="single" w:sz="4" w:space="0" w:color="auto"/>
              <w:right w:val="single" w:sz="4" w:space="0" w:color="auto"/>
            </w:tcBorders>
            <w:shd w:val="clear" w:color="auto" w:fill="auto"/>
            <w:vAlign w:val="center"/>
            <w:hideMark/>
          </w:tcPr>
          <w:p w14:paraId="26E1B0C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08-AA0-003</w:t>
            </w:r>
          </w:p>
        </w:tc>
        <w:tc>
          <w:tcPr>
            <w:tcW w:w="7323" w:type="dxa"/>
            <w:tcBorders>
              <w:top w:val="nil"/>
              <w:left w:val="nil"/>
              <w:bottom w:val="single" w:sz="4" w:space="0" w:color="auto"/>
              <w:right w:val="single" w:sz="4" w:space="0" w:color="auto"/>
            </w:tcBorders>
            <w:shd w:val="clear" w:color="auto" w:fill="auto"/>
            <w:vAlign w:val="center"/>
            <w:hideMark/>
          </w:tcPr>
          <w:p w14:paraId="3B487E9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Ferrous </w:t>
            </w:r>
            <w:proofErr w:type="spellStart"/>
            <w:r w:rsidRPr="000A2E04">
              <w:rPr>
                <w:rFonts w:ascii="Arial" w:eastAsia="Times New Roman" w:hAnsi="Arial" w:cs="Arial"/>
                <w:color w:val="000000"/>
              </w:rPr>
              <w:t>gluconate</w:t>
            </w:r>
            <w:proofErr w:type="spellEnd"/>
            <w:r w:rsidRPr="000A2E04">
              <w:rPr>
                <w:rFonts w:ascii="Arial" w:eastAsia="Times New Roman" w:hAnsi="Arial" w:cs="Arial"/>
                <w:color w:val="000000"/>
              </w:rPr>
              <w:t xml:space="preserve"> 400mg/15ml Syrup</w:t>
            </w:r>
          </w:p>
        </w:tc>
        <w:tc>
          <w:tcPr>
            <w:tcW w:w="1460" w:type="dxa"/>
            <w:tcBorders>
              <w:top w:val="nil"/>
              <w:left w:val="nil"/>
              <w:bottom w:val="single" w:sz="4" w:space="0" w:color="auto"/>
              <w:right w:val="single" w:sz="4" w:space="0" w:color="auto"/>
            </w:tcBorders>
            <w:shd w:val="clear" w:color="auto" w:fill="auto"/>
            <w:vAlign w:val="center"/>
            <w:hideMark/>
          </w:tcPr>
          <w:p w14:paraId="672C4F3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363,374</w:t>
            </w:r>
          </w:p>
        </w:tc>
        <w:tc>
          <w:tcPr>
            <w:tcW w:w="1584" w:type="dxa"/>
            <w:tcBorders>
              <w:top w:val="nil"/>
              <w:left w:val="nil"/>
              <w:bottom w:val="single" w:sz="4" w:space="0" w:color="auto"/>
              <w:right w:val="single" w:sz="4" w:space="0" w:color="auto"/>
            </w:tcBorders>
            <w:shd w:val="clear" w:color="auto" w:fill="auto"/>
            <w:vAlign w:val="center"/>
            <w:hideMark/>
          </w:tcPr>
          <w:p w14:paraId="29E73F2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100ml</w:t>
            </w:r>
          </w:p>
        </w:tc>
        <w:tc>
          <w:tcPr>
            <w:tcW w:w="1460" w:type="dxa"/>
            <w:tcBorders>
              <w:top w:val="nil"/>
              <w:left w:val="nil"/>
              <w:bottom w:val="single" w:sz="4" w:space="0" w:color="auto"/>
              <w:right w:val="single" w:sz="4" w:space="0" w:color="auto"/>
            </w:tcBorders>
            <w:shd w:val="clear" w:color="auto" w:fill="auto"/>
            <w:vAlign w:val="center"/>
            <w:hideMark/>
          </w:tcPr>
          <w:p w14:paraId="276E9D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812.5</w:t>
            </w:r>
          </w:p>
        </w:tc>
      </w:tr>
      <w:tr w:rsidR="000A2E04" w:rsidRPr="000A2E04" w14:paraId="42D6370D" w14:textId="77777777" w:rsidTr="000A2E04">
        <w:trPr>
          <w:trHeight w:val="11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D9647B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103</w:t>
            </w:r>
          </w:p>
        </w:tc>
        <w:tc>
          <w:tcPr>
            <w:tcW w:w="1543" w:type="dxa"/>
            <w:tcBorders>
              <w:top w:val="nil"/>
              <w:left w:val="nil"/>
              <w:bottom w:val="single" w:sz="4" w:space="0" w:color="auto"/>
              <w:right w:val="single" w:sz="4" w:space="0" w:color="auto"/>
            </w:tcBorders>
            <w:shd w:val="clear" w:color="auto" w:fill="auto"/>
            <w:vAlign w:val="center"/>
            <w:hideMark/>
          </w:tcPr>
          <w:p w14:paraId="494B3A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08-AA0-005</w:t>
            </w:r>
          </w:p>
        </w:tc>
        <w:tc>
          <w:tcPr>
            <w:tcW w:w="7323" w:type="dxa"/>
            <w:tcBorders>
              <w:top w:val="nil"/>
              <w:left w:val="nil"/>
              <w:bottom w:val="single" w:sz="4" w:space="0" w:color="auto"/>
              <w:right w:val="single" w:sz="4" w:space="0" w:color="auto"/>
            </w:tcBorders>
            <w:shd w:val="clear" w:color="auto" w:fill="auto"/>
            <w:vAlign w:val="center"/>
            <w:hideMark/>
          </w:tcPr>
          <w:p w14:paraId="6609C7D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Ferrous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200mg Tablet</w:t>
            </w:r>
          </w:p>
        </w:tc>
        <w:tc>
          <w:tcPr>
            <w:tcW w:w="1460" w:type="dxa"/>
            <w:tcBorders>
              <w:top w:val="nil"/>
              <w:left w:val="nil"/>
              <w:bottom w:val="single" w:sz="4" w:space="0" w:color="auto"/>
              <w:right w:val="single" w:sz="4" w:space="0" w:color="auto"/>
            </w:tcBorders>
            <w:shd w:val="clear" w:color="auto" w:fill="auto"/>
            <w:vAlign w:val="center"/>
            <w:hideMark/>
          </w:tcPr>
          <w:p w14:paraId="204356D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6,087,060</w:t>
            </w:r>
          </w:p>
        </w:tc>
        <w:tc>
          <w:tcPr>
            <w:tcW w:w="1584" w:type="dxa"/>
            <w:tcBorders>
              <w:top w:val="nil"/>
              <w:left w:val="nil"/>
              <w:bottom w:val="single" w:sz="4" w:space="0" w:color="auto"/>
              <w:right w:val="single" w:sz="4" w:space="0" w:color="auto"/>
            </w:tcBorders>
            <w:shd w:val="clear" w:color="auto" w:fill="auto"/>
            <w:vAlign w:val="center"/>
            <w:hideMark/>
          </w:tcPr>
          <w:p w14:paraId="526785F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 TAB</w:t>
            </w:r>
          </w:p>
        </w:tc>
        <w:tc>
          <w:tcPr>
            <w:tcW w:w="1460" w:type="dxa"/>
            <w:tcBorders>
              <w:top w:val="nil"/>
              <w:left w:val="nil"/>
              <w:bottom w:val="single" w:sz="4" w:space="0" w:color="auto"/>
              <w:right w:val="single" w:sz="4" w:space="0" w:color="auto"/>
            </w:tcBorders>
            <w:shd w:val="clear" w:color="auto" w:fill="auto"/>
            <w:vAlign w:val="center"/>
            <w:hideMark/>
          </w:tcPr>
          <w:p w14:paraId="688B4B5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2250</w:t>
            </w:r>
          </w:p>
        </w:tc>
      </w:tr>
      <w:tr w:rsidR="000A2E04" w:rsidRPr="000A2E04" w14:paraId="06F8F09D" w14:textId="77777777" w:rsidTr="000A2E04">
        <w:trPr>
          <w:trHeight w:val="22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F0ABD8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104</w:t>
            </w:r>
          </w:p>
        </w:tc>
        <w:tc>
          <w:tcPr>
            <w:tcW w:w="1543" w:type="dxa"/>
            <w:tcBorders>
              <w:top w:val="nil"/>
              <w:left w:val="nil"/>
              <w:bottom w:val="single" w:sz="4" w:space="0" w:color="auto"/>
              <w:right w:val="single" w:sz="4" w:space="0" w:color="auto"/>
            </w:tcBorders>
            <w:shd w:val="clear" w:color="auto" w:fill="auto"/>
            <w:vAlign w:val="center"/>
            <w:hideMark/>
          </w:tcPr>
          <w:p w14:paraId="4A15825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08-B00-005</w:t>
            </w:r>
          </w:p>
        </w:tc>
        <w:tc>
          <w:tcPr>
            <w:tcW w:w="7323" w:type="dxa"/>
            <w:tcBorders>
              <w:top w:val="nil"/>
              <w:left w:val="nil"/>
              <w:bottom w:val="single" w:sz="4" w:space="0" w:color="auto"/>
              <w:right w:val="single" w:sz="4" w:space="0" w:color="auto"/>
            </w:tcBorders>
            <w:shd w:val="clear" w:color="auto" w:fill="auto"/>
            <w:vAlign w:val="center"/>
            <w:hideMark/>
          </w:tcPr>
          <w:p w14:paraId="36351F97"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Hydroxocobalamin</w:t>
            </w:r>
            <w:proofErr w:type="spellEnd"/>
            <w:r w:rsidRPr="000A2E04">
              <w:rPr>
                <w:rFonts w:ascii="Arial" w:eastAsia="Times New Roman" w:hAnsi="Arial" w:cs="Arial"/>
                <w:color w:val="000000"/>
              </w:rPr>
              <w:t xml:space="preserve"> or </w:t>
            </w:r>
            <w:proofErr w:type="spellStart"/>
            <w:r w:rsidRPr="000A2E04">
              <w:rPr>
                <w:rFonts w:ascii="Arial" w:eastAsia="Times New Roman" w:hAnsi="Arial" w:cs="Arial"/>
                <w:color w:val="000000"/>
              </w:rPr>
              <w:t>Hydroxocobalamin</w:t>
            </w:r>
            <w:proofErr w:type="spellEnd"/>
            <w:r w:rsidRPr="000A2E04">
              <w:rPr>
                <w:rFonts w:ascii="Arial" w:eastAsia="Times New Roman" w:hAnsi="Arial" w:cs="Arial"/>
                <w:color w:val="000000"/>
              </w:rPr>
              <w:t xml:space="preserve"> chloride or </w:t>
            </w:r>
            <w:proofErr w:type="spellStart"/>
            <w:r w:rsidRPr="000A2E04">
              <w:rPr>
                <w:rFonts w:ascii="Arial" w:eastAsia="Times New Roman" w:hAnsi="Arial" w:cs="Arial"/>
                <w:color w:val="000000"/>
              </w:rPr>
              <w:t>Hydroxocobalamin</w:t>
            </w:r>
            <w:proofErr w:type="spellEnd"/>
            <w:r w:rsidRPr="000A2E04">
              <w:rPr>
                <w:rFonts w:ascii="Arial" w:eastAsia="Times New Roman" w:hAnsi="Arial" w:cs="Arial"/>
                <w:color w:val="000000"/>
              </w:rPr>
              <w:t xml:space="preserve"> acetate or </w:t>
            </w:r>
            <w:proofErr w:type="spellStart"/>
            <w:r w:rsidRPr="000A2E04">
              <w:rPr>
                <w:rFonts w:ascii="Arial" w:eastAsia="Times New Roman" w:hAnsi="Arial" w:cs="Arial"/>
                <w:color w:val="000000"/>
              </w:rPr>
              <w:t>Hydroxocobalamin</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equivalent to  </w:t>
            </w:r>
            <w:proofErr w:type="spellStart"/>
            <w:r w:rsidRPr="000A2E04">
              <w:rPr>
                <w:rFonts w:ascii="Arial" w:eastAsia="Times New Roman" w:hAnsi="Arial" w:cs="Arial"/>
                <w:color w:val="000000"/>
              </w:rPr>
              <w:t>Hydroxocobalamin</w:t>
            </w:r>
            <w:proofErr w:type="spellEnd"/>
            <w:r w:rsidRPr="000A2E04">
              <w:rPr>
                <w:rFonts w:ascii="Arial" w:eastAsia="Times New Roman" w:hAnsi="Arial" w:cs="Arial"/>
                <w:color w:val="000000"/>
              </w:rPr>
              <w:t xml:space="preserve">  1000mcg/ml  (1ml) Ampoule I.M injection or (IM ,IV) </w:t>
            </w:r>
            <w:r w:rsidRPr="000A2E04">
              <w:rPr>
                <w:rFonts w:ascii="Arial" w:eastAsia="Times New Roman" w:hAnsi="Arial" w:cs="Arial"/>
                <w:color w:val="000000"/>
                <w:rtl/>
              </w:rPr>
              <w:t>عدلت المادة ف ج 1179</w:t>
            </w:r>
          </w:p>
        </w:tc>
        <w:tc>
          <w:tcPr>
            <w:tcW w:w="1460" w:type="dxa"/>
            <w:tcBorders>
              <w:top w:val="nil"/>
              <w:left w:val="nil"/>
              <w:bottom w:val="single" w:sz="4" w:space="0" w:color="auto"/>
              <w:right w:val="single" w:sz="4" w:space="0" w:color="auto"/>
            </w:tcBorders>
            <w:shd w:val="clear" w:color="auto" w:fill="auto"/>
            <w:vAlign w:val="center"/>
            <w:hideMark/>
          </w:tcPr>
          <w:p w14:paraId="2F09A63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3,465,344</w:t>
            </w:r>
          </w:p>
        </w:tc>
        <w:tc>
          <w:tcPr>
            <w:tcW w:w="1584" w:type="dxa"/>
            <w:tcBorders>
              <w:top w:val="nil"/>
              <w:left w:val="nil"/>
              <w:bottom w:val="single" w:sz="4" w:space="0" w:color="auto"/>
              <w:right w:val="single" w:sz="4" w:space="0" w:color="auto"/>
            </w:tcBorders>
            <w:shd w:val="clear" w:color="auto" w:fill="auto"/>
            <w:vAlign w:val="center"/>
            <w:hideMark/>
          </w:tcPr>
          <w:p w14:paraId="203B6F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233D6FD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455.5</w:t>
            </w:r>
          </w:p>
        </w:tc>
      </w:tr>
      <w:tr w:rsidR="000A2E04" w:rsidRPr="000A2E04" w14:paraId="589A3BFF" w14:textId="77777777" w:rsidTr="000A2E04">
        <w:trPr>
          <w:trHeight w:val="14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733788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105</w:t>
            </w:r>
          </w:p>
        </w:tc>
        <w:tc>
          <w:tcPr>
            <w:tcW w:w="1543" w:type="dxa"/>
            <w:tcBorders>
              <w:top w:val="nil"/>
              <w:left w:val="nil"/>
              <w:bottom w:val="single" w:sz="4" w:space="0" w:color="auto"/>
              <w:right w:val="single" w:sz="4" w:space="0" w:color="auto"/>
            </w:tcBorders>
            <w:shd w:val="clear" w:color="auto" w:fill="auto"/>
            <w:vAlign w:val="center"/>
            <w:hideMark/>
          </w:tcPr>
          <w:p w14:paraId="2CA37D1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08-B00-010</w:t>
            </w:r>
          </w:p>
        </w:tc>
        <w:tc>
          <w:tcPr>
            <w:tcW w:w="7323" w:type="dxa"/>
            <w:tcBorders>
              <w:top w:val="nil"/>
              <w:left w:val="nil"/>
              <w:bottom w:val="single" w:sz="4" w:space="0" w:color="auto"/>
              <w:right w:val="single" w:sz="4" w:space="0" w:color="auto"/>
            </w:tcBorders>
            <w:shd w:val="clear" w:color="auto" w:fill="auto"/>
            <w:vAlign w:val="center"/>
            <w:hideMark/>
          </w:tcPr>
          <w:p w14:paraId="17023E4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Folic acid 5mg Tablet</w:t>
            </w:r>
          </w:p>
        </w:tc>
        <w:tc>
          <w:tcPr>
            <w:tcW w:w="1460" w:type="dxa"/>
            <w:tcBorders>
              <w:top w:val="nil"/>
              <w:left w:val="nil"/>
              <w:bottom w:val="single" w:sz="4" w:space="0" w:color="auto"/>
              <w:right w:val="single" w:sz="4" w:space="0" w:color="auto"/>
            </w:tcBorders>
            <w:shd w:val="clear" w:color="auto" w:fill="auto"/>
            <w:vAlign w:val="center"/>
            <w:hideMark/>
          </w:tcPr>
          <w:p w14:paraId="4C1C3E1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16,502,780</w:t>
            </w:r>
          </w:p>
        </w:tc>
        <w:tc>
          <w:tcPr>
            <w:tcW w:w="1584" w:type="dxa"/>
            <w:tcBorders>
              <w:top w:val="nil"/>
              <w:left w:val="nil"/>
              <w:bottom w:val="single" w:sz="4" w:space="0" w:color="auto"/>
              <w:right w:val="single" w:sz="4" w:space="0" w:color="auto"/>
            </w:tcBorders>
            <w:shd w:val="clear" w:color="auto" w:fill="auto"/>
            <w:vAlign w:val="center"/>
            <w:hideMark/>
          </w:tcPr>
          <w:p w14:paraId="72864AA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TAB</w:t>
            </w:r>
          </w:p>
        </w:tc>
        <w:tc>
          <w:tcPr>
            <w:tcW w:w="1460" w:type="dxa"/>
            <w:tcBorders>
              <w:top w:val="nil"/>
              <w:left w:val="nil"/>
              <w:bottom w:val="single" w:sz="4" w:space="0" w:color="auto"/>
              <w:right w:val="single" w:sz="4" w:space="0" w:color="auto"/>
            </w:tcBorders>
            <w:shd w:val="clear" w:color="auto" w:fill="auto"/>
            <w:vAlign w:val="center"/>
            <w:hideMark/>
          </w:tcPr>
          <w:p w14:paraId="24EAA3C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390</w:t>
            </w:r>
          </w:p>
        </w:tc>
      </w:tr>
      <w:tr w:rsidR="000A2E04" w:rsidRPr="000A2E04" w14:paraId="5D466BFE" w14:textId="77777777" w:rsidTr="000A2E04">
        <w:trPr>
          <w:trHeight w:val="16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FFC87A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106</w:t>
            </w:r>
          </w:p>
        </w:tc>
        <w:tc>
          <w:tcPr>
            <w:tcW w:w="1543" w:type="dxa"/>
            <w:tcBorders>
              <w:top w:val="nil"/>
              <w:left w:val="nil"/>
              <w:bottom w:val="single" w:sz="4" w:space="0" w:color="auto"/>
              <w:right w:val="single" w:sz="4" w:space="0" w:color="auto"/>
            </w:tcBorders>
            <w:shd w:val="clear" w:color="auto" w:fill="auto"/>
            <w:vAlign w:val="center"/>
            <w:hideMark/>
          </w:tcPr>
          <w:p w14:paraId="05EC8EE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08-B00-025</w:t>
            </w:r>
          </w:p>
        </w:tc>
        <w:tc>
          <w:tcPr>
            <w:tcW w:w="7323" w:type="dxa"/>
            <w:tcBorders>
              <w:top w:val="nil"/>
              <w:left w:val="nil"/>
              <w:bottom w:val="single" w:sz="4" w:space="0" w:color="auto"/>
              <w:right w:val="single" w:sz="4" w:space="0" w:color="auto"/>
            </w:tcBorders>
            <w:shd w:val="clear" w:color="auto" w:fill="auto"/>
            <w:vAlign w:val="center"/>
            <w:hideMark/>
          </w:tcPr>
          <w:p w14:paraId="5F32CBB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Folic acid 400 mcg tablet</w:t>
            </w:r>
          </w:p>
        </w:tc>
        <w:tc>
          <w:tcPr>
            <w:tcW w:w="1460" w:type="dxa"/>
            <w:tcBorders>
              <w:top w:val="nil"/>
              <w:left w:val="nil"/>
              <w:bottom w:val="single" w:sz="4" w:space="0" w:color="auto"/>
              <w:right w:val="single" w:sz="4" w:space="0" w:color="auto"/>
            </w:tcBorders>
            <w:shd w:val="clear" w:color="auto" w:fill="auto"/>
            <w:vAlign w:val="center"/>
            <w:hideMark/>
          </w:tcPr>
          <w:p w14:paraId="3ABF2F1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7,273,410</w:t>
            </w:r>
          </w:p>
        </w:tc>
        <w:tc>
          <w:tcPr>
            <w:tcW w:w="1584" w:type="dxa"/>
            <w:tcBorders>
              <w:top w:val="nil"/>
              <w:left w:val="nil"/>
              <w:bottom w:val="single" w:sz="4" w:space="0" w:color="auto"/>
              <w:right w:val="single" w:sz="4" w:space="0" w:color="auto"/>
            </w:tcBorders>
            <w:shd w:val="clear" w:color="auto" w:fill="auto"/>
            <w:vAlign w:val="center"/>
            <w:hideMark/>
          </w:tcPr>
          <w:p w14:paraId="537E2A8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A320DC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325</w:t>
            </w:r>
          </w:p>
        </w:tc>
      </w:tr>
      <w:tr w:rsidR="000A2E04" w:rsidRPr="000A2E04" w14:paraId="2167FDE1" w14:textId="77777777" w:rsidTr="000A2E04">
        <w:trPr>
          <w:trHeight w:val="8192"/>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1A9E9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107</w:t>
            </w:r>
          </w:p>
        </w:tc>
        <w:tc>
          <w:tcPr>
            <w:tcW w:w="1543" w:type="dxa"/>
            <w:tcBorders>
              <w:top w:val="nil"/>
              <w:left w:val="nil"/>
              <w:bottom w:val="single" w:sz="4" w:space="0" w:color="auto"/>
              <w:right w:val="single" w:sz="4" w:space="0" w:color="auto"/>
            </w:tcBorders>
            <w:shd w:val="clear" w:color="000000" w:fill="FFFFFF"/>
            <w:vAlign w:val="center"/>
            <w:hideMark/>
          </w:tcPr>
          <w:p w14:paraId="1E5DB81E"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08-E00-005</w:t>
            </w:r>
          </w:p>
        </w:tc>
        <w:tc>
          <w:tcPr>
            <w:tcW w:w="7323" w:type="dxa"/>
            <w:tcBorders>
              <w:top w:val="nil"/>
              <w:left w:val="nil"/>
              <w:bottom w:val="single" w:sz="4" w:space="0" w:color="auto"/>
              <w:right w:val="single" w:sz="4" w:space="0" w:color="auto"/>
            </w:tcBorders>
            <w:shd w:val="clear" w:color="000000" w:fill="FFFFFF"/>
            <w:vAlign w:val="center"/>
            <w:hideMark/>
          </w:tcPr>
          <w:p w14:paraId="0C6D131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Clopidogrel</w:t>
            </w:r>
            <w:proofErr w:type="spellEnd"/>
            <w:r w:rsidRPr="000A2E04">
              <w:rPr>
                <w:rFonts w:ascii="Arial" w:eastAsia="Times New Roman" w:hAnsi="Arial" w:cs="Arial"/>
                <w:color w:val="000000"/>
              </w:rPr>
              <w:t xml:space="preserve"> 75 mg  as </w:t>
            </w:r>
            <w:proofErr w:type="spellStart"/>
            <w:r w:rsidRPr="000A2E04">
              <w:rPr>
                <w:rFonts w:ascii="Arial" w:eastAsia="Times New Roman" w:hAnsi="Arial" w:cs="Arial"/>
                <w:color w:val="000000"/>
              </w:rPr>
              <w:t>Bisulphate</w:t>
            </w:r>
            <w:proofErr w:type="spellEnd"/>
            <w:r w:rsidRPr="000A2E04">
              <w:rPr>
                <w:rFonts w:ascii="Arial" w:eastAsia="Times New Roman" w:hAnsi="Arial" w:cs="Arial"/>
                <w:color w:val="000000"/>
              </w:rPr>
              <w:t xml:space="preserve"> tablet( </w:t>
            </w:r>
            <w:proofErr w:type="spellStart"/>
            <w:r w:rsidRPr="000A2E04">
              <w:rPr>
                <w:rFonts w:ascii="Arial" w:eastAsia="Times New Roman" w:hAnsi="Arial" w:cs="Arial"/>
                <w:color w:val="000000"/>
              </w:rPr>
              <w:t>Clopidogrel</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Bisulphate</w:t>
            </w:r>
            <w:proofErr w:type="spellEnd"/>
            <w:r w:rsidRPr="000A2E04">
              <w:rPr>
                <w:rFonts w:ascii="Arial" w:eastAsia="Times New Roman" w:hAnsi="Arial" w:cs="Arial"/>
                <w:color w:val="000000"/>
              </w:rPr>
              <w:t xml:space="preserve">  = </w:t>
            </w:r>
            <w:proofErr w:type="spellStart"/>
            <w:r w:rsidRPr="000A2E04">
              <w:rPr>
                <w:rFonts w:ascii="Arial" w:eastAsia="Times New Roman" w:hAnsi="Arial" w:cs="Arial"/>
                <w:color w:val="000000"/>
              </w:rPr>
              <w:t>Clopidogrel</w:t>
            </w:r>
            <w:proofErr w:type="spellEnd"/>
            <w:r w:rsidRPr="000A2E04">
              <w:rPr>
                <w:rFonts w:ascii="Arial" w:eastAsia="Times New Roman" w:hAnsi="Arial" w:cs="Arial"/>
                <w:color w:val="000000"/>
              </w:rPr>
              <w:t xml:space="preserve"> as Hydrogen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or </w:t>
            </w:r>
            <w:proofErr w:type="spellStart"/>
            <w:r w:rsidRPr="000A2E04">
              <w:rPr>
                <w:rFonts w:ascii="Arial" w:eastAsia="Times New Roman" w:hAnsi="Arial" w:cs="Arial"/>
                <w:color w:val="000000"/>
              </w:rPr>
              <w:t>Clopidogrel</w:t>
            </w:r>
            <w:proofErr w:type="spellEnd"/>
            <w:r w:rsidRPr="000A2E04">
              <w:rPr>
                <w:rFonts w:ascii="Arial" w:eastAsia="Times New Roman" w:hAnsi="Arial" w:cs="Arial"/>
                <w:color w:val="000000"/>
              </w:rPr>
              <w:t xml:space="preserve"> as </w:t>
            </w:r>
            <w:proofErr w:type="spellStart"/>
            <w:r w:rsidRPr="000A2E04">
              <w:rPr>
                <w:rFonts w:ascii="Arial" w:eastAsia="Times New Roman" w:hAnsi="Arial" w:cs="Arial"/>
                <w:color w:val="000000"/>
              </w:rPr>
              <w:t>Besilate</w:t>
            </w:r>
            <w:proofErr w:type="spellEnd"/>
            <w:r w:rsidRPr="000A2E04">
              <w:rPr>
                <w:rFonts w:ascii="Arial" w:eastAsia="Times New Roman" w:hAnsi="Arial" w:cs="Arial"/>
                <w:color w:val="000000"/>
              </w:rPr>
              <w:t xml:space="preserve"> or </w:t>
            </w:r>
            <w:proofErr w:type="spellStart"/>
            <w:r w:rsidRPr="000A2E04">
              <w:rPr>
                <w:rFonts w:ascii="Arial" w:eastAsia="Times New Roman" w:hAnsi="Arial" w:cs="Arial"/>
                <w:color w:val="000000"/>
              </w:rPr>
              <w:t>Clopidogrel</w:t>
            </w:r>
            <w:proofErr w:type="spellEnd"/>
            <w:r w:rsidRPr="000A2E04">
              <w:rPr>
                <w:rFonts w:ascii="Arial" w:eastAsia="Times New Roman" w:hAnsi="Arial" w:cs="Arial"/>
                <w:color w:val="000000"/>
              </w:rPr>
              <w:t xml:space="preserve"> as Hydrochloride  )</w:t>
            </w:r>
            <w:r w:rsidRPr="000A2E04">
              <w:rPr>
                <w:rFonts w:ascii="Arial" w:eastAsia="Times New Roman" w:hAnsi="Arial" w:cs="Arial"/>
                <w:color w:val="000000"/>
              </w:rPr>
              <w:br/>
              <w:t xml:space="preserve">(Dose :- 75mg  </w:t>
            </w:r>
            <w:proofErr w:type="spellStart"/>
            <w:r w:rsidRPr="000A2E04">
              <w:rPr>
                <w:rFonts w:ascii="Arial" w:eastAsia="Times New Roman" w:hAnsi="Arial" w:cs="Arial"/>
                <w:color w:val="000000"/>
              </w:rPr>
              <w:t>Clopidogrl</w:t>
            </w:r>
            <w:proofErr w:type="spellEnd"/>
            <w:r w:rsidRPr="000A2E04">
              <w:rPr>
                <w:rFonts w:ascii="Arial" w:eastAsia="Times New Roman" w:hAnsi="Arial" w:cs="Arial"/>
                <w:color w:val="000000"/>
              </w:rPr>
              <w:t xml:space="preserve"> as a base tablet)</w:t>
            </w:r>
            <w:r w:rsidRPr="000A2E04">
              <w:rPr>
                <w:rFonts w:ascii="Arial" w:eastAsia="Times New Roman" w:hAnsi="Arial" w:cs="Arial"/>
                <w:color w:val="000000"/>
              </w:rPr>
              <w:br/>
              <w:t>1202</w:t>
            </w:r>
            <w:r w:rsidRPr="000A2E04">
              <w:rPr>
                <w:rFonts w:ascii="Arial" w:eastAsia="Times New Roman" w:hAnsi="Arial" w:cs="Arial"/>
                <w:color w:val="000000"/>
              </w:rPr>
              <w:br/>
              <w:t>1197</w:t>
            </w:r>
            <w:r w:rsidRPr="000A2E04">
              <w:rPr>
                <w:rFonts w:ascii="Arial" w:eastAsia="Times New Roman" w:hAnsi="Arial" w:cs="Arial"/>
                <w:color w:val="000000"/>
              </w:rPr>
              <w:br/>
            </w:r>
            <w:r w:rsidRPr="000A2E04">
              <w:rPr>
                <w:rFonts w:ascii="Arial" w:eastAsia="Times New Roman" w:hAnsi="Arial" w:cs="Arial"/>
                <w:color w:val="000000"/>
                <w:rtl/>
              </w:rPr>
              <w:t>تكون نسبة الاحتياج لللمادة</w:t>
            </w:r>
            <w:r w:rsidRPr="000A2E04">
              <w:rPr>
                <w:rFonts w:ascii="Arial" w:eastAsia="Times New Roman" w:hAnsi="Arial" w:cs="Arial"/>
                <w:color w:val="000000"/>
              </w:rPr>
              <w:br/>
            </w:r>
            <w:r w:rsidRPr="000A2E04">
              <w:rPr>
                <w:rFonts w:ascii="Arial" w:eastAsia="Times New Roman" w:hAnsi="Arial" w:cs="Arial"/>
                <w:color w:val="000000"/>
              </w:rPr>
              <w:br/>
              <w:t xml:space="preserve">08-E00-020 </w:t>
            </w:r>
            <w:r w:rsidRPr="000A2E04">
              <w:rPr>
                <w:rFonts w:ascii="Arial" w:eastAsia="Times New Roman" w:hAnsi="Arial" w:cs="Arial"/>
                <w:color w:val="000000"/>
              </w:rPr>
              <w:br/>
              <w:t xml:space="preserve"> 20%</w:t>
            </w:r>
            <w:r w:rsidRPr="000A2E04">
              <w:rPr>
                <w:rFonts w:ascii="Arial" w:eastAsia="Times New Roman" w:hAnsi="Arial" w:cs="Arial"/>
                <w:color w:val="000000"/>
                <w:rtl/>
              </w:rPr>
              <w:t>من الاحتياج الكلي لمادة</w:t>
            </w:r>
            <w:r w:rsidRPr="000A2E04">
              <w:rPr>
                <w:rFonts w:ascii="Arial" w:eastAsia="Times New Roman" w:hAnsi="Arial" w:cs="Arial"/>
                <w:color w:val="000000"/>
              </w:rPr>
              <w:br/>
              <w:t xml:space="preserve"> (08-E00-005)  </w:t>
            </w:r>
            <w:proofErr w:type="spellStart"/>
            <w:r w:rsidRPr="000A2E04">
              <w:rPr>
                <w:rFonts w:ascii="Arial" w:eastAsia="Times New Roman" w:hAnsi="Arial" w:cs="Arial"/>
                <w:color w:val="000000"/>
              </w:rPr>
              <w:t>Clopidogrel</w:t>
            </w:r>
            <w:proofErr w:type="spellEnd"/>
            <w:r w:rsidRPr="000A2E04">
              <w:rPr>
                <w:rFonts w:ascii="Arial" w:eastAsia="Times New Roman" w:hAnsi="Arial" w:cs="Arial"/>
                <w:color w:val="000000"/>
              </w:rPr>
              <w:t xml:space="preserve"> 75 mg</w:t>
            </w:r>
            <w:r w:rsidRPr="000A2E04">
              <w:rPr>
                <w:rFonts w:ascii="Arial" w:eastAsia="Times New Roman" w:hAnsi="Arial" w:cs="Arial"/>
                <w:color w:val="000000"/>
              </w:rPr>
              <w:br/>
              <w:t xml:space="preserve">(limited  use in special center )                                </w:t>
            </w:r>
            <w:r w:rsidRPr="000A2E04">
              <w:rPr>
                <w:rFonts w:ascii="Arial" w:eastAsia="Times New Roman" w:hAnsi="Arial" w:cs="Arial"/>
                <w:color w:val="000000"/>
                <w:rtl/>
              </w:rPr>
              <w:t>ج/1042</w:t>
            </w:r>
            <w:r w:rsidRPr="000A2E04">
              <w:rPr>
                <w:rFonts w:ascii="Arial" w:eastAsia="Times New Roman" w:hAnsi="Arial" w:cs="Arial"/>
                <w:color w:val="000000"/>
              </w:rPr>
              <w:br/>
            </w:r>
            <w:r w:rsidRPr="000A2E04">
              <w:rPr>
                <w:rFonts w:ascii="Arial" w:eastAsia="Times New Roman" w:hAnsi="Arial" w:cs="Arial"/>
                <w:color w:val="000000"/>
                <w:rtl/>
              </w:rPr>
              <w:t>ج\1070</w:t>
            </w:r>
            <w:r w:rsidRPr="000A2E04">
              <w:rPr>
                <w:rFonts w:ascii="Arial" w:eastAsia="Times New Roman" w:hAnsi="Arial" w:cs="Arial"/>
                <w:color w:val="000000"/>
              </w:rPr>
              <w:br/>
            </w:r>
            <w:r w:rsidRPr="000A2E04">
              <w:rPr>
                <w:rFonts w:ascii="Arial" w:eastAsia="Times New Roman" w:hAnsi="Arial" w:cs="Arial"/>
                <w:color w:val="000000"/>
                <w:rtl/>
              </w:rPr>
              <w:t>ج\1071</w:t>
            </w:r>
            <w:r w:rsidRPr="000A2E04">
              <w:rPr>
                <w:rFonts w:ascii="Arial" w:eastAsia="Times New Roman" w:hAnsi="Arial" w:cs="Arial"/>
                <w:color w:val="000000"/>
              </w:rPr>
              <w:br/>
              <w:t xml:space="preserve">  </w:t>
            </w:r>
            <w:proofErr w:type="spellStart"/>
            <w:r w:rsidRPr="000A2E04">
              <w:rPr>
                <w:rFonts w:ascii="Arial" w:eastAsia="Times New Roman" w:hAnsi="Arial" w:cs="Arial"/>
                <w:color w:val="000000"/>
              </w:rPr>
              <w:t>Clopidogrel</w:t>
            </w:r>
            <w:proofErr w:type="spellEnd"/>
            <w:r w:rsidRPr="000A2E04">
              <w:rPr>
                <w:rFonts w:ascii="Arial" w:eastAsia="Times New Roman" w:hAnsi="Arial" w:cs="Arial"/>
                <w:color w:val="000000"/>
              </w:rPr>
              <w:t xml:space="preserve"> 75mg </w:t>
            </w:r>
            <w:r w:rsidRPr="000A2E04">
              <w:rPr>
                <w:rFonts w:ascii="Arial" w:eastAsia="Times New Roman" w:hAnsi="Arial" w:cs="Arial"/>
                <w:color w:val="000000"/>
                <w:rtl/>
              </w:rPr>
              <w:t>للمرضى ممن لديهم مانع صحي في تناول الاسبرين</w:t>
            </w:r>
            <w:r w:rsidRPr="000A2E04">
              <w:rPr>
                <w:rFonts w:ascii="Arial" w:eastAsia="Times New Roman" w:hAnsi="Arial" w:cs="Arial"/>
                <w:color w:val="000000"/>
              </w:rPr>
              <w:t xml:space="preserve"> Contraindications to aspirin </w:t>
            </w:r>
            <w:r w:rsidRPr="000A2E04">
              <w:rPr>
                <w:rFonts w:ascii="Arial" w:eastAsia="Times New Roman" w:hAnsi="Arial" w:cs="Arial"/>
                <w:color w:val="000000"/>
                <w:rtl/>
              </w:rPr>
              <w:t>في الحالات التالية</w:t>
            </w:r>
            <w:r w:rsidRPr="000A2E04">
              <w:rPr>
                <w:rFonts w:ascii="Arial" w:eastAsia="Times New Roman" w:hAnsi="Arial" w:cs="Arial"/>
                <w:color w:val="000000"/>
              </w:rPr>
              <w:t>:-</w:t>
            </w:r>
            <w:r w:rsidRPr="000A2E04">
              <w:rPr>
                <w:rFonts w:ascii="Arial" w:eastAsia="Times New Roman" w:hAnsi="Arial" w:cs="Arial"/>
                <w:color w:val="000000"/>
              </w:rPr>
              <w:br/>
              <w:t xml:space="preserve">1- </w:t>
            </w:r>
            <w:r w:rsidRPr="000A2E04">
              <w:rPr>
                <w:rFonts w:ascii="Arial" w:eastAsia="Times New Roman" w:hAnsi="Arial" w:cs="Arial"/>
                <w:color w:val="000000"/>
                <w:rtl/>
              </w:rPr>
              <w:t>للوقاية الثانوية</w:t>
            </w:r>
            <w:r w:rsidRPr="000A2E04">
              <w:rPr>
                <w:rFonts w:ascii="Arial" w:eastAsia="Times New Roman" w:hAnsi="Arial" w:cs="Arial"/>
                <w:color w:val="000000"/>
              </w:rPr>
              <w:t xml:space="preserve"> Secondary prevention </w:t>
            </w:r>
            <w:r w:rsidRPr="000A2E04">
              <w:rPr>
                <w:rFonts w:ascii="Arial" w:eastAsia="Times New Roman" w:hAnsi="Arial" w:cs="Arial"/>
                <w:color w:val="000000"/>
                <w:rtl/>
              </w:rPr>
              <w:t xml:space="preserve">بدلا عن الاسبرين للمرضى ممن لديهم اعراض سريرية لمرض تصلب الشرايين </w:t>
            </w:r>
            <w:r w:rsidRPr="000A2E04">
              <w:rPr>
                <w:rFonts w:ascii="Arial" w:eastAsia="Times New Roman" w:hAnsi="Arial" w:cs="Arial"/>
                <w:color w:val="000000"/>
              </w:rPr>
              <w:br/>
              <w:t>- Documented symptomatic atherosclerotic diseases such as peripheral vascular, recent MI within 35 days, and within 6 months of ischemic stroke</w:t>
            </w:r>
            <w:r w:rsidRPr="000A2E04">
              <w:rPr>
                <w:rFonts w:ascii="Arial" w:eastAsia="Times New Roman" w:hAnsi="Arial" w:cs="Arial"/>
                <w:color w:val="000000"/>
              </w:rPr>
              <w:br/>
              <w:t xml:space="preserve">2- </w:t>
            </w:r>
            <w:r w:rsidRPr="000A2E04">
              <w:rPr>
                <w:rFonts w:ascii="Arial" w:eastAsia="Times New Roman" w:hAnsi="Arial" w:cs="Arial"/>
                <w:color w:val="000000"/>
                <w:rtl/>
              </w:rPr>
              <w:t>لنوبات عدم كفاية الدورة الدموية الدماغية المؤقتة المتكررة</w:t>
            </w:r>
            <w:r w:rsidRPr="000A2E04">
              <w:rPr>
                <w:rFonts w:ascii="Arial" w:eastAsia="Times New Roman" w:hAnsi="Arial" w:cs="Arial"/>
                <w:color w:val="000000"/>
              </w:rPr>
              <w:t xml:space="preserve"> TIA</w:t>
            </w:r>
            <w:r w:rsidRPr="000A2E04">
              <w:rPr>
                <w:rFonts w:ascii="Arial" w:eastAsia="Times New Roman" w:hAnsi="Arial" w:cs="Arial"/>
                <w:color w:val="000000"/>
              </w:rPr>
              <w:br/>
              <w:t xml:space="preserve">3- </w:t>
            </w:r>
            <w:r w:rsidRPr="000A2E04">
              <w:rPr>
                <w:rFonts w:ascii="Arial" w:eastAsia="Times New Roman" w:hAnsi="Arial" w:cs="Arial"/>
                <w:color w:val="000000"/>
                <w:rtl/>
              </w:rPr>
              <w:t>للذبحة القلبية غير المستقرة</w:t>
            </w:r>
            <w:r w:rsidRPr="000A2E04">
              <w:rPr>
                <w:rFonts w:ascii="Arial" w:eastAsia="Times New Roman" w:hAnsi="Arial" w:cs="Arial"/>
                <w:color w:val="000000"/>
              </w:rPr>
              <w:t xml:space="preserve"> Unstable  angina .</w:t>
            </w:r>
            <w:r w:rsidRPr="000A2E04">
              <w:rPr>
                <w:rFonts w:ascii="Arial" w:eastAsia="Times New Roman" w:hAnsi="Arial" w:cs="Arial"/>
                <w:color w:val="000000"/>
              </w:rPr>
              <w:br/>
              <w:t xml:space="preserve">4- </w:t>
            </w:r>
            <w:r w:rsidRPr="000A2E04">
              <w:rPr>
                <w:rFonts w:ascii="Arial" w:eastAsia="Times New Roman" w:hAnsi="Arial" w:cs="Arial"/>
                <w:color w:val="000000"/>
                <w:rtl/>
              </w:rPr>
              <w:t xml:space="preserve">للمرضى الذين تجرى لهم عملية زرع شبكة في الشرايين التاجية او </w:t>
            </w:r>
            <w:proofErr w:type="gramStart"/>
            <w:r w:rsidRPr="000A2E04">
              <w:rPr>
                <w:rFonts w:ascii="Arial" w:eastAsia="Times New Roman" w:hAnsi="Arial" w:cs="Arial"/>
                <w:color w:val="000000"/>
                <w:rtl/>
              </w:rPr>
              <w:t xml:space="preserve">المحيطية </w:t>
            </w:r>
            <w:r w:rsidRPr="000A2E04">
              <w:rPr>
                <w:rFonts w:ascii="Arial" w:eastAsia="Times New Roman" w:hAnsi="Arial" w:cs="Arial"/>
                <w:color w:val="000000"/>
              </w:rPr>
              <w:t>.</w:t>
            </w:r>
            <w:proofErr w:type="gramEnd"/>
            <w:r w:rsidRPr="000A2E04">
              <w:rPr>
                <w:rFonts w:ascii="Arial" w:eastAsia="Times New Roman" w:hAnsi="Arial" w:cs="Arial"/>
                <w:color w:val="000000"/>
              </w:rPr>
              <w:br/>
              <w:t xml:space="preserve">5- </w:t>
            </w:r>
            <w:r w:rsidRPr="000A2E04">
              <w:rPr>
                <w:rFonts w:ascii="Arial" w:eastAsia="Times New Roman" w:hAnsi="Arial" w:cs="Arial"/>
                <w:color w:val="000000"/>
                <w:rtl/>
              </w:rPr>
              <w:t>ويعطى مع الاسبرين فقط لمدة محدودة لاتقل عن شهر ولاتزيد عن 12 شهر لمرضى متلازمة الشرايين التاجية الحادة للمريض داخل المستشفى فقط</w:t>
            </w:r>
            <w:r w:rsidRPr="000A2E04">
              <w:rPr>
                <w:rFonts w:ascii="Arial" w:eastAsia="Times New Roman" w:hAnsi="Arial" w:cs="Arial"/>
                <w:color w:val="000000"/>
              </w:rPr>
              <w:t xml:space="preserve"> For </w:t>
            </w:r>
            <w:proofErr w:type="spellStart"/>
            <w:r w:rsidRPr="000A2E04">
              <w:rPr>
                <w:rFonts w:ascii="Arial" w:eastAsia="Times New Roman" w:hAnsi="Arial" w:cs="Arial"/>
                <w:color w:val="000000"/>
              </w:rPr>
              <w:t>inhospital</w:t>
            </w:r>
            <w:proofErr w:type="spellEnd"/>
            <w:r w:rsidRPr="000A2E04">
              <w:rPr>
                <w:rFonts w:ascii="Arial" w:eastAsia="Times New Roman" w:hAnsi="Arial" w:cs="Arial"/>
                <w:color w:val="000000"/>
              </w:rPr>
              <w:t xml:space="preserve"> inpatient  ONLY</w:t>
            </w:r>
            <w:r w:rsidRPr="000A2E04">
              <w:rPr>
                <w:rFonts w:ascii="Arial" w:eastAsia="Times New Roman" w:hAnsi="Arial" w:cs="Arial"/>
                <w:color w:val="000000"/>
              </w:rPr>
              <w:br/>
              <w:t xml:space="preserve">- </w:t>
            </w:r>
            <w:r w:rsidRPr="000A2E04">
              <w:rPr>
                <w:rFonts w:ascii="Arial" w:eastAsia="Times New Roman" w:hAnsi="Arial" w:cs="Arial"/>
                <w:color w:val="000000"/>
                <w:rtl/>
              </w:rPr>
              <w:t>ويوفر هذا الدواء في المستشفيات الكبيرة للمحافظات والتي تتوفر فيها وحدات العناية القلبية ومن قبل الاستشاري او الاختصاص بالامراض الباطنية والقلبية وحسب الضوابط المثبتة آنفا</w:t>
            </w:r>
            <w:r w:rsidRPr="000A2E04">
              <w:rPr>
                <w:rFonts w:ascii="Arial" w:eastAsia="Times New Roman" w:hAnsi="Arial" w:cs="Arial"/>
                <w:color w:val="000000"/>
              </w:rPr>
              <w:br/>
            </w:r>
            <w:r w:rsidRPr="000A2E04">
              <w:rPr>
                <w:rFonts w:ascii="Arial" w:eastAsia="Times New Roman" w:hAnsi="Arial" w:cs="Arial"/>
                <w:color w:val="000000"/>
              </w:rPr>
              <w:br/>
              <w:t xml:space="preserve">Dose :- 75mg  </w:t>
            </w:r>
            <w:proofErr w:type="spellStart"/>
            <w:r w:rsidRPr="000A2E04">
              <w:rPr>
                <w:rFonts w:ascii="Arial" w:eastAsia="Times New Roman" w:hAnsi="Arial" w:cs="Arial"/>
                <w:color w:val="000000"/>
              </w:rPr>
              <w:t>Clopidogrl</w:t>
            </w:r>
            <w:proofErr w:type="spellEnd"/>
            <w:r w:rsidRPr="000A2E04">
              <w:rPr>
                <w:rFonts w:ascii="Arial" w:eastAsia="Times New Roman" w:hAnsi="Arial" w:cs="Arial"/>
                <w:color w:val="000000"/>
              </w:rPr>
              <w:t xml:space="preserve"> as a base tab )(limited use in special center)</w:t>
            </w:r>
          </w:p>
        </w:tc>
        <w:tc>
          <w:tcPr>
            <w:tcW w:w="1460" w:type="dxa"/>
            <w:tcBorders>
              <w:top w:val="nil"/>
              <w:left w:val="nil"/>
              <w:bottom w:val="single" w:sz="4" w:space="0" w:color="auto"/>
              <w:right w:val="single" w:sz="4" w:space="0" w:color="auto"/>
            </w:tcBorders>
            <w:shd w:val="clear" w:color="auto" w:fill="auto"/>
            <w:vAlign w:val="center"/>
            <w:hideMark/>
          </w:tcPr>
          <w:p w14:paraId="4F81478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32,018,210</w:t>
            </w:r>
          </w:p>
        </w:tc>
        <w:tc>
          <w:tcPr>
            <w:tcW w:w="1584" w:type="dxa"/>
            <w:tcBorders>
              <w:top w:val="nil"/>
              <w:left w:val="nil"/>
              <w:bottom w:val="single" w:sz="4" w:space="0" w:color="auto"/>
              <w:right w:val="single" w:sz="4" w:space="0" w:color="auto"/>
            </w:tcBorders>
            <w:shd w:val="clear" w:color="auto" w:fill="auto"/>
            <w:vAlign w:val="center"/>
            <w:hideMark/>
          </w:tcPr>
          <w:p w14:paraId="2DA28D9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501DC6F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928</w:t>
            </w:r>
          </w:p>
        </w:tc>
      </w:tr>
      <w:tr w:rsidR="000A2E04" w:rsidRPr="000A2E04" w14:paraId="1D824C08" w14:textId="77777777" w:rsidTr="000A2E04">
        <w:trPr>
          <w:trHeight w:val="35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D8361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108</w:t>
            </w:r>
          </w:p>
        </w:tc>
        <w:tc>
          <w:tcPr>
            <w:tcW w:w="1543" w:type="dxa"/>
            <w:tcBorders>
              <w:top w:val="nil"/>
              <w:left w:val="nil"/>
              <w:bottom w:val="single" w:sz="4" w:space="0" w:color="auto"/>
              <w:right w:val="single" w:sz="4" w:space="0" w:color="auto"/>
            </w:tcBorders>
            <w:shd w:val="clear" w:color="000000" w:fill="FFFFFF"/>
            <w:vAlign w:val="center"/>
            <w:hideMark/>
          </w:tcPr>
          <w:p w14:paraId="242E1D8A"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08-E00-020</w:t>
            </w:r>
          </w:p>
        </w:tc>
        <w:tc>
          <w:tcPr>
            <w:tcW w:w="7323" w:type="dxa"/>
            <w:tcBorders>
              <w:top w:val="nil"/>
              <w:left w:val="nil"/>
              <w:bottom w:val="single" w:sz="4" w:space="0" w:color="auto"/>
              <w:right w:val="single" w:sz="4" w:space="0" w:color="auto"/>
            </w:tcBorders>
            <w:shd w:val="clear" w:color="000000" w:fill="FFFFFF"/>
            <w:vAlign w:val="center"/>
            <w:hideMark/>
          </w:tcPr>
          <w:p w14:paraId="1830025D" w14:textId="77777777" w:rsidR="000A2E04" w:rsidRPr="000A2E04" w:rsidRDefault="000A2E04" w:rsidP="000A2E04">
            <w:pPr>
              <w:spacing w:after="0" w:line="240" w:lineRule="auto"/>
              <w:jc w:val="center"/>
              <w:rPr>
                <w:rFonts w:ascii="Arial" w:eastAsia="Times New Roman" w:hAnsi="Arial" w:cs="Arial"/>
                <w:b/>
                <w:bCs/>
                <w:i/>
                <w:iCs/>
                <w:color w:val="000000"/>
              </w:rPr>
            </w:pPr>
            <w:proofErr w:type="spellStart"/>
            <w:r w:rsidRPr="000A2E04">
              <w:rPr>
                <w:rFonts w:ascii="Arial" w:eastAsia="Times New Roman" w:hAnsi="Arial" w:cs="Arial"/>
                <w:color w:val="000000"/>
              </w:rPr>
              <w:t>Ticagrelor</w:t>
            </w:r>
            <w:proofErr w:type="spellEnd"/>
            <w:r w:rsidRPr="000A2E04">
              <w:rPr>
                <w:rFonts w:ascii="Arial" w:eastAsia="Times New Roman" w:hAnsi="Arial" w:cs="Arial"/>
                <w:color w:val="000000"/>
              </w:rPr>
              <w:t xml:space="preserve"> 90 mg film coated tablet</w:t>
            </w:r>
            <w:r w:rsidRPr="000A2E04">
              <w:rPr>
                <w:rFonts w:ascii="Arial" w:eastAsia="Times New Roman" w:hAnsi="Arial" w:cs="Arial"/>
                <w:b/>
                <w:bCs/>
                <w:i/>
                <w:iCs/>
                <w:color w:val="000000"/>
              </w:rPr>
              <w:t xml:space="preserve"> </w:t>
            </w:r>
            <w:r w:rsidRPr="000A2E04">
              <w:rPr>
                <w:rFonts w:ascii="Arial" w:eastAsia="Times New Roman" w:hAnsi="Arial" w:cs="Arial"/>
                <w:color w:val="FF0000"/>
              </w:rPr>
              <w:br/>
            </w:r>
            <w:r w:rsidRPr="000A2E04">
              <w:rPr>
                <w:rFonts w:ascii="Arial" w:eastAsia="Times New Roman" w:hAnsi="Arial" w:cs="Arial"/>
                <w:color w:val="FF0000"/>
                <w:sz w:val="18"/>
                <w:szCs w:val="18"/>
              </w:rPr>
              <w:br/>
              <w:t>1202</w:t>
            </w:r>
            <w:r w:rsidRPr="000A2E04">
              <w:rPr>
                <w:rFonts w:ascii="Arial" w:eastAsia="Times New Roman" w:hAnsi="Arial" w:cs="Arial"/>
                <w:color w:val="FF0000"/>
                <w:sz w:val="18"/>
                <w:szCs w:val="18"/>
              </w:rPr>
              <w:br/>
              <w:t>1197</w:t>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tl/>
              </w:rPr>
              <w:t xml:space="preserve">تكون نسبة الاحتياج </w:t>
            </w:r>
            <w:r w:rsidRPr="000A2E04">
              <w:rPr>
                <w:rFonts w:ascii="Arial" w:eastAsia="Times New Roman" w:hAnsi="Arial" w:cs="Arial"/>
                <w:color w:val="FF0000"/>
                <w:sz w:val="18"/>
                <w:szCs w:val="18"/>
              </w:rPr>
              <w:br/>
              <w:t xml:space="preserve"> 20%</w:t>
            </w:r>
            <w:r w:rsidRPr="000A2E04">
              <w:rPr>
                <w:rFonts w:ascii="Arial" w:eastAsia="Times New Roman" w:hAnsi="Arial" w:cs="Arial"/>
                <w:color w:val="FF0000"/>
                <w:sz w:val="18"/>
                <w:szCs w:val="18"/>
                <w:rtl/>
              </w:rPr>
              <w:t>من الاحتياج الكلي لمادة</w:t>
            </w:r>
            <w:r w:rsidRPr="000A2E04">
              <w:rPr>
                <w:rFonts w:ascii="Arial" w:eastAsia="Times New Roman" w:hAnsi="Arial" w:cs="Arial"/>
                <w:color w:val="FF0000"/>
                <w:sz w:val="18"/>
                <w:szCs w:val="18"/>
              </w:rPr>
              <w:br/>
              <w:t xml:space="preserve"> (08-E00-005)  </w:t>
            </w:r>
            <w:proofErr w:type="spellStart"/>
            <w:r w:rsidRPr="000A2E04">
              <w:rPr>
                <w:rFonts w:ascii="Arial" w:eastAsia="Times New Roman" w:hAnsi="Arial" w:cs="Arial"/>
                <w:color w:val="FF0000"/>
                <w:sz w:val="18"/>
                <w:szCs w:val="18"/>
              </w:rPr>
              <w:t>Clopidogrel</w:t>
            </w:r>
            <w:proofErr w:type="spellEnd"/>
            <w:r w:rsidRPr="000A2E04">
              <w:rPr>
                <w:rFonts w:ascii="Arial" w:eastAsia="Times New Roman" w:hAnsi="Arial" w:cs="Arial"/>
                <w:color w:val="FF0000"/>
                <w:sz w:val="18"/>
                <w:szCs w:val="18"/>
              </w:rPr>
              <w:t xml:space="preserve"> 75 mg</w:t>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tl/>
              </w:rPr>
              <w:t>ج/1042</w:t>
            </w:r>
            <w:r w:rsidRPr="000A2E04">
              <w:rPr>
                <w:rFonts w:ascii="Arial" w:eastAsia="Times New Roman" w:hAnsi="Arial" w:cs="Arial"/>
                <w:color w:val="FF0000"/>
                <w:sz w:val="18"/>
                <w:szCs w:val="18"/>
              </w:rPr>
              <w:br/>
              <w:t xml:space="preserve"> </w:t>
            </w:r>
            <w:r w:rsidRPr="000A2E04">
              <w:rPr>
                <w:rFonts w:ascii="Arial" w:eastAsia="Times New Roman" w:hAnsi="Arial" w:cs="Arial"/>
                <w:color w:val="FF0000"/>
                <w:sz w:val="18"/>
                <w:szCs w:val="18"/>
                <w:rtl/>
              </w:rPr>
              <w:t>وللاستطبابات التالية</w:t>
            </w:r>
            <w:r w:rsidRPr="000A2E04">
              <w:rPr>
                <w:rFonts w:ascii="Arial" w:eastAsia="Times New Roman" w:hAnsi="Arial" w:cs="Arial"/>
                <w:color w:val="FF0000"/>
                <w:sz w:val="18"/>
                <w:szCs w:val="18"/>
              </w:rPr>
              <w:t xml:space="preserve"> :-</w:t>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tl/>
              </w:rPr>
              <w:t>أ- التداخل القسطاري الاولي</w:t>
            </w:r>
            <w:r w:rsidRPr="000A2E04">
              <w:rPr>
                <w:rFonts w:ascii="Arial" w:eastAsia="Times New Roman" w:hAnsi="Arial" w:cs="Arial"/>
                <w:color w:val="FF0000"/>
                <w:sz w:val="18"/>
                <w:szCs w:val="18"/>
              </w:rPr>
              <w:t xml:space="preserve"> ( PCI ) </w:t>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tl/>
              </w:rPr>
              <w:t>ب- المرضى غير المستجيبين لعلاج</w:t>
            </w:r>
            <w:r w:rsidRPr="000A2E04">
              <w:rPr>
                <w:rFonts w:ascii="Arial" w:eastAsia="Times New Roman" w:hAnsi="Arial" w:cs="Arial"/>
                <w:color w:val="FF0000"/>
                <w:sz w:val="18"/>
                <w:szCs w:val="18"/>
              </w:rPr>
              <w:t xml:space="preserve"> ( </w:t>
            </w:r>
            <w:proofErr w:type="spellStart"/>
            <w:r w:rsidRPr="000A2E04">
              <w:rPr>
                <w:rFonts w:ascii="Arial" w:eastAsia="Times New Roman" w:hAnsi="Arial" w:cs="Arial"/>
                <w:color w:val="FF0000"/>
                <w:sz w:val="18"/>
                <w:szCs w:val="18"/>
              </w:rPr>
              <w:t>Clopidogrel</w:t>
            </w:r>
            <w:proofErr w:type="spellEnd"/>
            <w:r w:rsidRPr="000A2E04">
              <w:rPr>
                <w:rFonts w:ascii="Arial" w:eastAsia="Times New Roman" w:hAnsi="Arial" w:cs="Arial"/>
                <w:color w:val="FF0000"/>
                <w:sz w:val="18"/>
                <w:szCs w:val="18"/>
              </w:rPr>
              <w:t xml:space="preserve"> ) </w:t>
            </w:r>
            <w:r w:rsidRPr="000A2E04">
              <w:rPr>
                <w:rFonts w:ascii="Arial" w:eastAsia="Times New Roman" w:hAnsi="Arial" w:cs="Arial"/>
                <w:color w:val="FF0000"/>
                <w:sz w:val="18"/>
                <w:szCs w:val="18"/>
                <w:rtl/>
              </w:rPr>
              <w:t>والمشخصين عن طريق جهاز</w:t>
            </w:r>
            <w:r w:rsidRPr="000A2E04">
              <w:rPr>
                <w:rFonts w:ascii="Arial" w:eastAsia="Times New Roman" w:hAnsi="Arial" w:cs="Arial"/>
                <w:color w:val="FF0000"/>
                <w:sz w:val="18"/>
                <w:szCs w:val="18"/>
              </w:rPr>
              <w:t xml:space="preserve">( </w:t>
            </w:r>
            <w:proofErr w:type="spellStart"/>
            <w:r w:rsidRPr="000A2E04">
              <w:rPr>
                <w:rFonts w:ascii="Arial" w:eastAsia="Times New Roman" w:hAnsi="Arial" w:cs="Arial"/>
                <w:color w:val="FF0000"/>
                <w:sz w:val="18"/>
                <w:szCs w:val="18"/>
              </w:rPr>
              <w:t>platlete</w:t>
            </w:r>
            <w:proofErr w:type="spellEnd"/>
            <w:r w:rsidRPr="000A2E04">
              <w:rPr>
                <w:rFonts w:ascii="Arial" w:eastAsia="Times New Roman" w:hAnsi="Arial" w:cs="Arial"/>
                <w:color w:val="FF0000"/>
                <w:sz w:val="18"/>
                <w:szCs w:val="18"/>
              </w:rPr>
              <w:t xml:space="preserve"> </w:t>
            </w:r>
            <w:proofErr w:type="spellStart"/>
            <w:r w:rsidRPr="000A2E04">
              <w:rPr>
                <w:rFonts w:ascii="Arial" w:eastAsia="Times New Roman" w:hAnsi="Arial" w:cs="Arial"/>
                <w:color w:val="FF0000"/>
                <w:sz w:val="18"/>
                <w:szCs w:val="18"/>
              </w:rPr>
              <w:t>agregometer</w:t>
            </w:r>
            <w:proofErr w:type="spellEnd"/>
            <w:r w:rsidRPr="000A2E04">
              <w:rPr>
                <w:rFonts w:ascii="Arial" w:eastAsia="Times New Roman" w:hAnsi="Arial" w:cs="Arial"/>
                <w:color w:val="FF0000"/>
                <w:sz w:val="18"/>
                <w:szCs w:val="18"/>
              </w:rPr>
              <w:t xml:space="preserve"> )  </w:t>
            </w:r>
            <w:r w:rsidRPr="000A2E04">
              <w:rPr>
                <w:rFonts w:ascii="Arial" w:eastAsia="Times New Roman" w:hAnsi="Arial" w:cs="Arial"/>
                <w:color w:val="FF0000"/>
                <w:sz w:val="18"/>
                <w:szCs w:val="18"/>
                <w:rtl/>
              </w:rPr>
              <w:t>ويحدد صرفه في مراكز القلب وشعب القسطرة</w:t>
            </w:r>
            <w:r w:rsidRPr="000A2E04">
              <w:rPr>
                <w:rFonts w:ascii="Arial" w:eastAsia="Times New Roman" w:hAnsi="Arial" w:cs="Arial"/>
                <w:color w:val="FF0000"/>
                <w:sz w:val="18"/>
                <w:szCs w:val="18"/>
              </w:rPr>
              <w:t xml:space="preserve"> .</w:t>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tl/>
              </w:rPr>
              <w:t xml:space="preserve">ج/1046 </w:t>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tl/>
              </w:rPr>
              <w:t>ج\1071</w:t>
            </w:r>
            <w:r w:rsidRPr="000A2E04">
              <w:rPr>
                <w:rFonts w:ascii="Arial" w:eastAsia="Times New Roman" w:hAnsi="Arial" w:cs="Arial"/>
                <w:color w:val="FF0000"/>
                <w:sz w:val="18"/>
                <w:szCs w:val="18"/>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04D76B5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1,903,355</w:t>
            </w:r>
          </w:p>
        </w:tc>
        <w:tc>
          <w:tcPr>
            <w:tcW w:w="1584" w:type="dxa"/>
            <w:tcBorders>
              <w:top w:val="nil"/>
              <w:left w:val="nil"/>
              <w:bottom w:val="single" w:sz="4" w:space="0" w:color="auto"/>
              <w:right w:val="single" w:sz="4" w:space="0" w:color="auto"/>
            </w:tcBorders>
            <w:shd w:val="clear" w:color="auto" w:fill="auto"/>
            <w:vAlign w:val="center"/>
            <w:hideMark/>
          </w:tcPr>
          <w:p w14:paraId="573E0CB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56 tab</w:t>
            </w:r>
          </w:p>
        </w:tc>
        <w:tc>
          <w:tcPr>
            <w:tcW w:w="1460" w:type="dxa"/>
            <w:tcBorders>
              <w:top w:val="nil"/>
              <w:left w:val="nil"/>
              <w:bottom w:val="single" w:sz="4" w:space="0" w:color="auto"/>
              <w:right w:val="single" w:sz="4" w:space="0" w:color="auto"/>
            </w:tcBorders>
            <w:shd w:val="clear" w:color="auto" w:fill="auto"/>
            <w:vAlign w:val="center"/>
            <w:hideMark/>
          </w:tcPr>
          <w:p w14:paraId="027A00E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18172</w:t>
            </w:r>
          </w:p>
        </w:tc>
      </w:tr>
      <w:tr w:rsidR="000A2E04" w:rsidRPr="000A2E04" w14:paraId="279EBDC0" w14:textId="77777777" w:rsidTr="000A2E04">
        <w:trPr>
          <w:trHeight w:val="16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AAB90C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109</w:t>
            </w:r>
          </w:p>
        </w:tc>
        <w:tc>
          <w:tcPr>
            <w:tcW w:w="1543" w:type="dxa"/>
            <w:tcBorders>
              <w:top w:val="nil"/>
              <w:left w:val="nil"/>
              <w:bottom w:val="single" w:sz="4" w:space="0" w:color="auto"/>
              <w:right w:val="single" w:sz="4" w:space="0" w:color="auto"/>
            </w:tcBorders>
            <w:shd w:val="clear" w:color="auto" w:fill="auto"/>
            <w:vAlign w:val="center"/>
            <w:hideMark/>
          </w:tcPr>
          <w:p w14:paraId="12DDB97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08-G00-002</w:t>
            </w:r>
          </w:p>
        </w:tc>
        <w:tc>
          <w:tcPr>
            <w:tcW w:w="7323" w:type="dxa"/>
            <w:tcBorders>
              <w:top w:val="nil"/>
              <w:left w:val="nil"/>
              <w:bottom w:val="single" w:sz="4" w:space="0" w:color="auto"/>
              <w:right w:val="single" w:sz="4" w:space="0" w:color="auto"/>
            </w:tcBorders>
            <w:shd w:val="clear" w:color="auto" w:fill="auto"/>
            <w:vAlign w:val="center"/>
            <w:hideMark/>
          </w:tcPr>
          <w:p w14:paraId="5F20291F"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Tranexamic</w:t>
            </w:r>
            <w:proofErr w:type="spellEnd"/>
            <w:r w:rsidRPr="000A2E04">
              <w:rPr>
                <w:rFonts w:ascii="Arial" w:eastAsia="Times New Roman" w:hAnsi="Arial" w:cs="Arial"/>
                <w:color w:val="000000"/>
              </w:rPr>
              <w:t xml:space="preserve"> acid  100mg/ml  (5ml)  Ampoule or vial</w:t>
            </w:r>
          </w:p>
        </w:tc>
        <w:tc>
          <w:tcPr>
            <w:tcW w:w="1460" w:type="dxa"/>
            <w:tcBorders>
              <w:top w:val="nil"/>
              <w:left w:val="nil"/>
              <w:bottom w:val="single" w:sz="4" w:space="0" w:color="auto"/>
              <w:right w:val="single" w:sz="4" w:space="0" w:color="auto"/>
            </w:tcBorders>
            <w:shd w:val="clear" w:color="auto" w:fill="auto"/>
            <w:vAlign w:val="center"/>
            <w:hideMark/>
          </w:tcPr>
          <w:p w14:paraId="6FD67AE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415,032</w:t>
            </w:r>
          </w:p>
        </w:tc>
        <w:tc>
          <w:tcPr>
            <w:tcW w:w="1584" w:type="dxa"/>
            <w:tcBorders>
              <w:top w:val="nil"/>
              <w:left w:val="nil"/>
              <w:bottom w:val="single" w:sz="4" w:space="0" w:color="auto"/>
              <w:right w:val="single" w:sz="4" w:space="0" w:color="auto"/>
            </w:tcBorders>
            <w:shd w:val="clear" w:color="auto" w:fill="auto"/>
            <w:vAlign w:val="center"/>
            <w:hideMark/>
          </w:tcPr>
          <w:p w14:paraId="1234E3C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 AMP</w:t>
            </w:r>
          </w:p>
        </w:tc>
        <w:tc>
          <w:tcPr>
            <w:tcW w:w="1460" w:type="dxa"/>
            <w:tcBorders>
              <w:top w:val="nil"/>
              <w:left w:val="nil"/>
              <w:bottom w:val="single" w:sz="4" w:space="0" w:color="auto"/>
              <w:right w:val="single" w:sz="4" w:space="0" w:color="auto"/>
            </w:tcBorders>
            <w:shd w:val="clear" w:color="auto" w:fill="auto"/>
            <w:vAlign w:val="center"/>
            <w:hideMark/>
          </w:tcPr>
          <w:p w14:paraId="1214160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3350</w:t>
            </w:r>
          </w:p>
        </w:tc>
      </w:tr>
      <w:tr w:rsidR="000A2E04" w:rsidRPr="000A2E04" w14:paraId="524D0992" w14:textId="77777777" w:rsidTr="000A2E04">
        <w:trPr>
          <w:trHeight w:val="12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FE23E1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110</w:t>
            </w:r>
          </w:p>
        </w:tc>
        <w:tc>
          <w:tcPr>
            <w:tcW w:w="1543" w:type="dxa"/>
            <w:tcBorders>
              <w:top w:val="nil"/>
              <w:left w:val="nil"/>
              <w:bottom w:val="single" w:sz="4" w:space="0" w:color="auto"/>
              <w:right w:val="single" w:sz="4" w:space="0" w:color="auto"/>
            </w:tcBorders>
            <w:shd w:val="clear" w:color="auto" w:fill="auto"/>
            <w:vAlign w:val="center"/>
            <w:hideMark/>
          </w:tcPr>
          <w:p w14:paraId="75752CA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09-AB0-004</w:t>
            </w:r>
          </w:p>
        </w:tc>
        <w:tc>
          <w:tcPr>
            <w:tcW w:w="7323" w:type="dxa"/>
            <w:tcBorders>
              <w:top w:val="nil"/>
              <w:left w:val="nil"/>
              <w:bottom w:val="single" w:sz="4" w:space="0" w:color="auto"/>
              <w:right w:val="single" w:sz="4" w:space="0" w:color="auto"/>
            </w:tcBorders>
            <w:shd w:val="clear" w:color="auto" w:fill="auto"/>
            <w:vAlign w:val="center"/>
            <w:hideMark/>
          </w:tcPr>
          <w:p w14:paraId="2B3E1DB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Vitamin  B6 (Pyridoxine Hydrochloride) 50mg/ml, (2ml) Ampoule</w:t>
            </w:r>
          </w:p>
        </w:tc>
        <w:tc>
          <w:tcPr>
            <w:tcW w:w="1460" w:type="dxa"/>
            <w:tcBorders>
              <w:top w:val="nil"/>
              <w:left w:val="nil"/>
              <w:bottom w:val="single" w:sz="4" w:space="0" w:color="auto"/>
              <w:right w:val="single" w:sz="4" w:space="0" w:color="auto"/>
            </w:tcBorders>
            <w:shd w:val="clear" w:color="auto" w:fill="auto"/>
            <w:vAlign w:val="center"/>
            <w:hideMark/>
          </w:tcPr>
          <w:p w14:paraId="0907C23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725,483</w:t>
            </w:r>
          </w:p>
        </w:tc>
        <w:tc>
          <w:tcPr>
            <w:tcW w:w="1584" w:type="dxa"/>
            <w:tcBorders>
              <w:top w:val="nil"/>
              <w:left w:val="nil"/>
              <w:bottom w:val="single" w:sz="4" w:space="0" w:color="auto"/>
              <w:right w:val="single" w:sz="4" w:space="0" w:color="auto"/>
            </w:tcBorders>
            <w:shd w:val="clear" w:color="auto" w:fill="auto"/>
            <w:vAlign w:val="center"/>
            <w:hideMark/>
          </w:tcPr>
          <w:p w14:paraId="09B36B3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amp</w:t>
            </w:r>
          </w:p>
        </w:tc>
        <w:tc>
          <w:tcPr>
            <w:tcW w:w="1460" w:type="dxa"/>
            <w:tcBorders>
              <w:top w:val="nil"/>
              <w:left w:val="nil"/>
              <w:bottom w:val="single" w:sz="4" w:space="0" w:color="auto"/>
              <w:right w:val="single" w:sz="4" w:space="0" w:color="auto"/>
            </w:tcBorders>
            <w:shd w:val="clear" w:color="auto" w:fill="auto"/>
            <w:vAlign w:val="center"/>
            <w:hideMark/>
          </w:tcPr>
          <w:p w14:paraId="4323DFC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196.3</w:t>
            </w:r>
          </w:p>
        </w:tc>
      </w:tr>
      <w:tr w:rsidR="000A2E04" w:rsidRPr="000A2E04" w14:paraId="2E2E5762" w14:textId="77777777" w:rsidTr="000A2E04">
        <w:trPr>
          <w:trHeight w:val="135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07500E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111</w:t>
            </w:r>
          </w:p>
        </w:tc>
        <w:tc>
          <w:tcPr>
            <w:tcW w:w="1543" w:type="dxa"/>
            <w:tcBorders>
              <w:top w:val="nil"/>
              <w:left w:val="nil"/>
              <w:bottom w:val="single" w:sz="4" w:space="0" w:color="auto"/>
              <w:right w:val="single" w:sz="4" w:space="0" w:color="auto"/>
            </w:tcBorders>
            <w:shd w:val="clear" w:color="auto" w:fill="auto"/>
            <w:vAlign w:val="center"/>
            <w:hideMark/>
          </w:tcPr>
          <w:p w14:paraId="53B16A9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09-AD0-028</w:t>
            </w:r>
          </w:p>
        </w:tc>
        <w:tc>
          <w:tcPr>
            <w:tcW w:w="7323" w:type="dxa"/>
            <w:tcBorders>
              <w:top w:val="nil"/>
              <w:left w:val="nil"/>
              <w:bottom w:val="single" w:sz="4" w:space="0" w:color="auto"/>
              <w:right w:val="single" w:sz="4" w:space="0" w:color="auto"/>
            </w:tcBorders>
            <w:shd w:val="clear" w:color="auto" w:fill="auto"/>
            <w:vAlign w:val="center"/>
            <w:hideMark/>
          </w:tcPr>
          <w:p w14:paraId="58535C01"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Colecalciferol</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Cholecalciferol</w:t>
            </w:r>
            <w:proofErr w:type="spellEnd"/>
            <w:r w:rsidRPr="000A2E04">
              <w:rPr>
                <w:rFonts w:ascii="Arial" w:eastAsia="Times New Roman" w:hAnsi="Arial" w:cs="Arial"/>
                <w:color w:val="000000"/>
              </w:rPr>
              <w:t>; Vitamin D3 10.000 IU/ml equivalent to 0.25 mg drop</w:t>
            </w:r>
          </w:p>
        </w:tc>
        <w:tc>
          <w:tcPr>
            <w:tcW w:w="1460" w:type="dxa"/>
            <w:tcBorders>
              <w:top w:val="nil"/>
              <w:left w:val="nil"/>
              <w:bottom w:val="single" w:sz="4" w:space="0" w:color="auto"/>
              <w:right w:val="single" w:sz="4" w:space="0" w:color="auto"/>
            </w:tcBorders>
            <w:shd w:val="clear" w:color="auto" w:fill="auto"/>
            <w:vAlign w:val="center"/>
            <w:hideMark/>
          </w:tcPr>
          <w:p w14:paraId="10FD65D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817,312</w:t>
            </w:r>
          </w:p>
        </w:tc>
        <w:tc>
          <w:tcPr>
            <w:tcW w:w="1584" w:type="dxa"/>
            <w:tcBorders>
              <w:top w:val="nil"/>
              <w:left w:val="nil"/>
              <w:bottom w:val="single" w:sz="4" w:space="0" w:color="auto"/>
              <w:right w:val="single" w:sz="4" w:space="0" w:color="auto"/>
            </w:tcBorders>
            <w:shd w:val="clear" w:color="auto" w:fill="auto"/>
            <w:vAlign w:val="center"/>
            <w:hideMark/>
          </w:tcPr>
          <w:p w14:paraId="6438838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ml bottle</w:t>
            </w:r>
          </w:p>
        </w:tc>
        <w:tc>
          <w:tcPr>
            <w:tcW w:w="1460" w:type="dxa"/>
            <w:tcBorders>
              <w:top w:val="nil"/>
              <w:left w:val="nil"/>
              <w:bottom w:val="single" w:sz="4" w:space="0" w:color="auto"/>
              <w:right w:val="single" w:sz="4" w:space="0" w:color="auto"/>
            </w:tcBorders>
            <w:shd w:val="clear" w:color="auto" w:fill="auto"/>
            <w:vAlign w:val="center"/>
            <w:hideMark/>
          </w:tcPr>
          <w:p w14:paraId="671BBCF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1170</w:t>
            </w:r>
          </w:p>
        </w:tc>
      </w:tr>
      <w:tr w:rsidR="000A2E04" w:rsidRPr="000A2E04" w14:paraId="491D7AA4" w14:textId="77777777" w:rsidTr="000A2E04">
        <w:trPr>
          <w:trHeight w:val="126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2DB0EC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112</w:t>
            </w:r>
          </w:p>
        </w:tc>
        <w:tc>
          <w:tcPr>
            <w:tcW w:w="1543" w:type="dxa"/>
            <w:tcBorders>
              <w:top w:val="nil"/>
              <w:left w:val="nil"/>
              <w:bottom w:val="single" w:sz="4" w:space="0" w:color="auto"/>
              <w:right w:val="single" w:sz="4" w:space="0" w:color="auto"/>
            </w:tcBorders>
            <w:shd w:val="clear" w:color="auto" w:fill="auto"/>
            <w:vAlign w:val="center"/>
            <w:hideMark/>
          </w:tcPr>
          <w:p w14:paraId="68D31A1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09-AG0-001</w:t>
            </w:r>
          </w:p>
        </w:tc>
        <w:tc>
          <w:tcPr>
            <w:tcW w:w="7323" w:type="dxa"/>
            <w:tcBorders>
              <w:top w:val="nil"/>
              <w:left w:val="nil"/>
              <w:bottom w:val="single" w:sz="4" w:space="0" w:color="auto"/>
              <w:right w:val="single" w:sz="4" w:space="0" w:color="auto"/>
            </w:tcBorders>
            <w:shd w:val="clear" w:color="auto" w:fill="auto"/>
            <w:vAlign w:val="center"/>
            <w:hideMark/>
          </w:tcPr>
          <w:p w14:paraId="059D0C3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element iron ( 45 – 50 ) mg + folic 0,5 mg or element iron ( 60 – 65 ) mg + folic 0.25   mg tablet or capsule</w:t>
            </w:r>
          </w:p>
        </w:tc>
        <w:tc>
          <w:tcPr>
            <w:tcW w:w="1460" w:type="dxa"/>
            <w:tcBorders>
              <w:top w:val="nil"/>
              <w:left w:val="nil"/>
              <w:bottom w:val="single" w:sz="4" w:space="0" w:color="auto"/>
              <w:right w:val="single" w:sz="4" w:space="0" w:color="auto"/>
            </w:tcBorders>
            <w:shd w:val="clear" w:color="auto" w:fill="auto"/>
            <w:vAlign w:val="center"/>
            <w:hideMark/>
          </w:tcPr>
          <w:p w14:paraId="74E9AF3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44,448,020</w:t>
            </w:r>
          </w:p>
        </w:tc>
        <w:tc>
          <w:tcPr>
            <w:tcW w:w="1584" w:type="dxa"/>
            <w:tcBorders>
              <w:top w:val="nil"/>
              <w:left w:val="nil"/>
              <w:bottom w:val="single" w:sz="4" w:space="0" w:color="auto"/>
              <w:right w:val="single" w:sz="4" w:space="0" w:color="auto"/>
            </w:tcBorders>
            <w:shd w:val="clear" w:color="auto" w:fill="auto"/>
            <w:vAlign w:val="center"/>
            <w:hideMark/>
          </w:tcPr>
          <w:p w14:paraId="43F3645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6B5C25A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300</w:t>
            </w:r>
          </w:p>
        </w:tc>
      </w:tr>
      <w:tr w:rsidR="000A2E04" w:rsidRPr="000A2E04" w14:paraId="711FB1B9" w14:textId="77777777" w:rsidTr="000A2E04">
        <w:trPr>
          <w:trHeight w:val="17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AF6D2E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113</w:t>
            </w:r>
          </w:p>
        </w:tc>
        <w:tc>
          <w:tcPr>
            <w:tcW w:w="1543" w:type="dxa"/>
            <w:tcBorders>
              <w:top w:val="nil"/>
              <w:left w:val="nil"/>
              <w:bottom w:val="single" w:sz="4" w:space="0" w:color="auto"/>
              <w:right w:val="single" w:sz="4" w:space="0" w:color="auto"/>
            </w:tcBorders>
            <w:shd w:val="clear" w:color="auto" w:fill="auto"/>
            <w:vAlign w:val="center"/>
            <w:hideMark/>
          </w:tcPr>
          <w:p w14:paraId="3A059BE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09-CA0-001</w:t>
            </w:r>
          </w:p>
        </w:tc>
        <w:tc>
          <w:tcPr>
            <w:tcW w:w="7323" w:type="dxa"/>
            <w:tcBorders>
              <w:top w:val="nil"/>
              <w:left w:val="nil"/>
              <w:bottom w:val="single" w:sz="4" w:space="0" w:color="auto"/>
              <w:right w:val="single" w:sz="4" w:space="0" w:color="auto"/>
            </w:tcBorders>
            <w:shd w:val="clear" w:color="auto" w:fill="auto"/>
            <w:vAlign w:val="center"/>
            <w:hideMark/>
          </w:tcPr>
          <w:p w14:paraId="043B627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potassium chloride 15% w/v (approximately 2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/ml) or 14.9% w/v =2mmol/ml (10 ml ) Vial or ampoule</w:t>
            </w:r>
          </w:p>
        </w:tc>
        <w:tc>
          <w:tcPr>
            <w:tcW w:w="1460" w:type="dxa"/>
            <w:tcBorders>
              <w:top w:val="nil"/>
              <w:left w:val="nil"/>
              <w:bottom w:val="single" w:sz="4" w:space="0" w:color="auto"/>
              <w:right w:val="single" w:sz="4" w:space="0" w:color="auto"/>
            </w:tcBorders>
            <w:shd w:val="clear" w:color="auto" w:fill="auto"/>
            <w:vAlign w:val="center"/>
            <w:hideMark/>
          </w:tcPr>
          <w:p w14:paraId="753D056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1,126,577</w:t>
            </w:r>
          </w:p>
        </w:tc>
        <w:tc>
          <w:tcPr>
            <w:tcW w:w="1584" w:type="dxa"/>
            <w:tcBorders>
              <w:top w:val="nil"/>
              <w:left w:val="nil"/>
              <w:bottom w:val="single" w:sz="4" w:space="0" w:color="auto"/>
              <w:right w:val="single" w:sz="4" w:space="0" w:color="auto"/>
            </w:tcBorders>
            <w:shd w:val="clear" w:color="auto" w:fill="auto"/>
            <w:vAlign w:val="center"/>
            <w:hideMark/>
          </w:tcPr>
          <w:p w14:paraId="41055DF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05F3B2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341.9</w:t>
            </w:r>
          </w:p>
        </w:tc>
      </w:tr>
      <w:tr w:rsidR="000A2E04" w:rsidRPr="000A2E04" w14:paraId="7A768D60" w14:textId="77777777" w:rsidTr="000A2E04">
        <w:trPr>
          <w:trHeight w:val="26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7F1F01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114</w:t>
            </w:r>
          </w:p>
        </w:tc>
        <w:tc>
          <w:tcPr>
            <w:tcW w:w="1543" w:type="dxa"/>
            <w:tcBorders>
              <w:top w:val="nil"/>
              <w:left w:val="nil"/>
              <w:bottom w:val="single" w:sz="4" w:space="0" w:color="auto"/>
              <w:right w:val="single" w:sz="4" w:space="0" w:color="auto"/>
            </w:tcBorders>
            <w:shd w:val="clear" w:color="000000" w:fill="FFFFFF"/>
            <w:vAlign w:val="center"/>
            <w:hideMark/>
          </w:tcPr>
          <w:p w14:paraId="4794226E"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09-CB0-001</w:t>
            </w:r>
          </w:p>
        </w:tc>
        <w:tc>
          <w:tcPr>
            <w:tcW w:w="7323" w:type="dxa"/>
            <w:tcBorders>
              <w:top w:val="nil"/>
              <w:left w:val="nil"/>
              <w:bottom w:val="single" w:sz="4" w:space="0" w:color="auto"/>
              <w:right w:val="single" w:sz="4" w:space="0" w:color="auto"/>
            </w:tcBorders>
            <w:shd w:val="clear" w:color="000000" w:fill="FFFFFF"/>
            <w:vAlign w:val="center"/>
            <w:hideMark/>
          </w:tcPr>
          <w:p w14:paraId="18F9B6C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Calcium </w:t>
            </w:r>
            <w:proofErr w:type="spellStart"/>
            <w:r w:rsidRPr="000A2E04">
              <w:rPr>
                <w:rFonts w:ascii="Arial" w:eastAsia="Times New Roman" w:hAnsi="Arial" w:cs="Arial"/>
                <w:color w:val="000000"/>
              </w:rPr>
              <w:t>gluconate</w:t>
            </w:r>
            <w:proofErr w:type="spellEnd"/>
            <w:r w:rsidRPr="000A2E04">
              <w:rPr>
                <w:rFonts w:ascii="Arial" w:eastAsia="Times New Roman" w:hAnsi="Arial" w:cs="Arial"/>
                <w:color w:val="000000"/>
              </w:rPr>
              <w:t xml:space="preserve"> injection 10%  w/v ( 10 ml )  ampoule or vial each ml contain anhydrous Calcium </w:t>
            </w:r>
            <w:proofErr w:type="spellStart"/>
            <w:r w:rsidRPr="000A2E04">
              <w:rPr>
                <w:rFonts w:ascii="Arial" w:eastAsia="Times New Roman" w:hAnsi="Arial" w:cs="Arial"/>
                <w:color w:val="000000"/>
              </w:rPr>
              <w:t>gluconate</w:t>
            </w:r>
            <w:proofErr w:type="spellEnd"/>
            <w:r w:rsidRPr="000A2E04">
              <w:rPr>
                <w:rFonts w:ascii="Arial" w:eastAsia="Times New Roman" w:hAnsi="Arial" w:cs="Arial"/>
                <w:color w:val="000000"/>
              </w:rPr>
              <w:t xml:space="preserve"> ( </w:t>
            </w:r>
            <w:proofErr w:type="spellStart"/>
            <w:r w:rsidRPr="000A2E04">
              <w:rPr>
                <w:rFonts w:ascii="Arial" w:eastAsia="Times New Roman" w:hAnsi="Arial" w:cs="Arial"/>
                <w:color w:val="000000"/>
              </w:rPr>
              <w:t>usp</w:t>
            </w:r>
            <w:proofErr w:type="spellEnd"/>
            <w:r w:rsidRPr="000A2E04">
              <w:rPr>
                <w:rFonts w:ascii="Arial" w:eastAsia="Times New Roman" w:hAnsi="Arial" w:cs="Arial"/>
                <w:color w:val="000000"/>
              </w:rPr>
              <w:t xml:space="preserve"> ) ( approximately 0,233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 xml:space="preserve"> ═ 0.465 </w:t>
            </w:r>
            <w:proofErr w:type="spellStart"/>
            <w:r w:rsidRPr="000A2E04">
              <w:rPr>
                <w:rFonts w:ascii="Arial" w:eastAsia="Times New Roman" w:hAnsi="Arial" w:cs="Arial"/>
                <w:color w:val="000000"/>
              </w:rPr>
              <w:t>meq</w:t>
            </w:r>
            <w:proofErr w:type="spellEnd"/>
            <w:r w:rsidRPr="000A2E04">
              <w:rPr>
                <w:rFonts w:ascii="Arial" w:eastAsia="Times New Roman" w:hAnsi="Arial" w:cs="Arial"/>
                <w:color w:val="000000"/>
              </w:rPr>
              <w:t xml:space="preserve">. of Calcium ) or Calcium </w:t>
            </w:r>
            <w:proofErr w:type="spellStart"/>
            <w:r w:rsidRPr="000A2E04">
              <w:rPr>
                <w:rFonts w:ascii="Arial" w:eastAsia="Times New Roman" w:hAnsi="Arial" w:cs="Arial"/>
                <w:color w:val="000000"/>
              </w:rPr>
              <w:t>gluconate</w:t>
            </w:r>
            <w:proofErr w:type="spellEnd"/>
            <w:r w:rsidRPr="000A2E04">
              <w:rPr>
                <w:rFonts w:ascii="Arial" w:eastAsia="Times New Roman" w:hAnsi="Arial" w:cs="Arial"/>
                <w:color w:val="000000"/>
              </w:rPr>
              <w:t xml:space="preserve"> monohydrate  ( </w:t>
            </w:r>
            <w:proofErr w:type="spellStart"/>
            <w:r w:rsidRPr="000A2E04">
              <w:rPr>
                <w:rFonts w:ascii="Arial" w:eastAsia="Times New Roman" w:hAnsi="Arial" w:cs="Arial"/>
                <w:color w:val="000000"/>
              </w:rPr>
              <w:t>Bp</w:t>
            </w:r>
            <w:proofErr w:type="spellEnd"/>
            <w:r w:rsidRPr="000A2E04">
              <w:rPr>
                <w:rFonts w:ascii="Arial" w:eastAsia="Times New Roman" w:hAnsi="Arial" w:cs="Arial"/>
                <w:color w:val="000000"/>
              </w:rPr>
              <w:t xml:space="preserve"> ) (approximately 0,225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 xml:space="preserve"> ═ 0.450 </w:t>
            </w:r>
            <w:proofErr w:type="spellStart"/>
            <w:r w:rsidRPr="000A2E04">
              <w:rPr>
                <w:rFonts w:ascii="Arial" w:eastAsia="Times New Roman" w:hAnsi="Arial" w:cs="Arial"/>
                <w:color w:val="000000"/>
              </w:rPr>
              <w:t>meq</w:t>
            </w:r>
            <w:proofErr w:type="spellEnd"/>
            <w:r w:rsidRPr="000A2E04">
              <w:rPr>
                <w:rFonts w:ascii="Arial" w:eastAsia="Times New Roman" w:hAnsi="Arial" w:cs="Arial"/>
                <w:color w:val="000000"/>
              </w:rPr>
              <w:t xml:space="preserve">. of Calcium ) ( I.V infusion ) or ( slow I.V injection , deep I.M ) or ( slow I.V inj. ) ( I.M use not for children &amp; </w:t>
            </w:r>
            <w:proofErr w:type="spellStart"/>
            <w:r w:rsidRPr="000A2E04">
              <w:rPr>
                <w:rFonts w:ascii="Arial" w:eastAsia="Times New Roman" w:hAnsi="Arial" w:cs="Arial"/>
                <w:color w:val="000000"/>
              </w:rPr>
              <w:t>adolesecent</w:t>
            </w:r>
            <w:proofErr w:type="spellEnd"/>
            <w:r w:rsidRPr="000A2E04">
              <w:rPr>
                <w:rFonts w:ascii="Arial" w:eastAsia="Times New Roman" w:hAnsi="Arial" w:cs="Arial"/>
                <w:color w:val="000000"/>
              </w:rPr>
              <w:t xml:space="preserve">                                                                1233</w:t>
            </w:r>
            <w:r w:rsidRPr="000A2E04">
              <w:rPr>
                <w:rFonts w:ascii="Arial" w:eastAsia="Times New Roman" w:hAnsi="Arial" w:cs="Arial"/>
                <w:color w:val="000000"/>
              </w:rPr>
              <w:br/>
            </w:r>
            <w:r w:rsidRPr="000A2E04">
              <w:rPr>
                <w:rFonts w:ascii="Arial" w:eastAsia="Times New Roman" w:hAnsi="Arial" w:cs="Arial"/>
                <w:color w:val="000000"/>
                <w:rtl/>
              </w:rPr>
              <w:t>تتوفر في مراكز الرعاية الصحية الاولية التي يتوفر فيها ردهات طوارئ</w:t>
            </w:r>
            <w:r w:rsidRPr="000A2E04">
              <w:rPr>
                <w:rFonts w:ascii="Arial" w:eastAsia="Times New Roman" w:hAnsi="Arial" w:cs="Arial"/>
                <w:color w:val="000000"/>
              </w:rPr>
              <w:br/>
              <w:t>1037</w:t>
            </w:r>
          </w:p>
        </w:tc>
        <w:tc>
          <w:tcPr>
            <w:tcW w:w="1460" w:type="dxa"/>
            <w:tcBorders>
              <w:top w:val="nil"/>
              <w:left w:val="nil"/>
              <w:bottom w:val="single" w:sz="4" w:space="0" w:color="auto"/>
              <w:right w:val="single" w:sz="4" w:space="0" w:color="auto"/>
            </w:tcBorders>
            <w:shd w:val="clear" w:color="auto" w:fill="auto"/>
            <w:vAlign w:val="center"/>
            <w:hideMark/>
          </w:tcPr>
          <w:p w14:paraId="3EE5711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978,959</w:t>
            </w:r>
          </w:p>
        </w:tc>
        <w:tc>
          <w:tcPr>
            <w:tcW w:w="1584" w:type="dxa"/>
            <w:tcBorders>
              <w:top w:val="nil"/>
              <w:left w:val="nil"/>
              <w:bottom w:val="single" w:sz="4" w:space="0" w:color="auto"/>
              <w:right w:val="single" w:sz="4" w:space="0" w:color="auto"/>
            </w:tcBorders>
            <w:shd w:val="clear" w:color="auto" w:fill="auto"/>
            <w:vAlign w:val="center"/>
            <w:hideMark/>
          </w:tcPr>
          <w:p w14:paraId="033165A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1915F57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399.75</w:t>
            </w:r>
          </w:p>
        </w:tc>
      </w:tr>
      <w:tr w:rsidR="000A2E04" w:rsidRPr="000A2E04" w14:paraId="498ADCE7" w14:textId="77777777" w:rsidTr="000A2E04">
        <w:trPr>
          <w:trHeight w:val="106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11AA71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115</w:t>
            </w:r>
          </w:p>
        </w:tc>
        <w:tc>
          <w:tcPr>
            <w:tcW w:w="1543" w:type="dxa"/>
            <w:tcBorders>
              <w:top w:val="nil"/>
              <w:left w:val="nil"/>
              <w:bottom w:val="single" w:sz="4" w:space="0" w:color="auto"/>
              <w:right w:val="single" w:sz="4" w:space="0" w:color="auto"/>
            </w:tcBorders>
            <w:shd w:val="clear" w:color="auto" w:fill="auto"/>
            <w:vAlign w:val="center"/>
            <w:hideMark/>
          </w:tcPr>
          <w:p w14:paraId="668909E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09-CE0-004</w:t>
            </w:r>
          </w:p>
        </w:tc>
        <w:tc>
          <w:tcPr>
            <w:tcW w:w="7323" w:type="dxa"/>
            <w:tcBorders>
              <w:top w:val="nil"/>
              <w:left w:val="nil"/>
              <w:bottom w:val="single" w:sz="4" w:space="0" w:color="auto"/>
              <w:right w:val="single" w:sz="4" w:space="0" w:color="auto"/>
            </w:tcBorders>
            <w:shd w:val="clear" w:color="auto" w:fill="auto"/>
            <w:vAlign w:val="center"/>
            <w:hideMark/>
          </w:tcPr>
          <w:p w14:paraId="324EAA8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Calcium carbonate  500mg Tablet  used for renal failure patients</w:t>
            </w:r>
          </w:p>
        </w:tc>
        <w:tc>
          <w:tcPr>
            <w:tcW w:w="1460" w:type="dxa"/>
            <w:tcBorders>
              <w:top w:val="nil"/>
              <w:left w:val="nil"/>
              <w:bottom w:val="single" w:sz="4" w:space="0" w:color="auto"/>
              <w:right w:val="single" w:sz="4" w:space="0" w:color="auto"/>
            </w:tcBorders>
            <w:shd w:val="clear" w:color="auto" w:fill="auto"/>
            <w:vAlign w:val="center"/>
            <w:hideMark/>
          </w:tcPr>
          <w:p w14:paraId="0EEFF5C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7,678,810</w:t>
            </w:r>
          </w:p>
        </w:tc>
        <w:tc>
          <w:tcPr>
            <w:tcW w:w="1584" w:type="dxa"/>
            <w:tcBorders>
              <w:top w:val="nil"/>
              <w:left w:val="nil"/>
              <w:bottom w:val="single" w:sz="4" w:space="0" w:color="auto"/>
              <w:right w:val="single" w:sz="4" w:space="0" w:color="auto"/>
            </w:tcBorders>
            <w:shd w:val="clear" w:color="auto" w:fill="auto"/>
            <w:vAlign w:val="center"/>
            <w:hideMark/>
          </w:tcPr>
          <w:p w14:paraId="26B5724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19ED8EC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270</w:t>
            </w:r>
          </w:p>
        </w:tc>
      </w:tr>
      <w:tr w:rsidR="000A2E04" w:rsidRPr="000A2E04" w14:paraId="4257D549"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F4972B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116</w:t>
            </w:r>
          </w:p>
        </w:tc>
        <w:tc>
          <w:tcPr>
            <w:tcW w:w="1543" w:type="dxa"/>
            <w:tcBorders>
              <w:top w:val="nil"/>
              <w:left w:val="nil"/>
              <w:bottom w:val="single" w:sz="4" w:space="0" w:color="auto"/>
              <w:right w:val="single" w:sz="4" w:space="0" w:color="auto"/>
            </w:tcBorders>
            <w:shd w:val="clear" w:color="000000" w:fill="FFFFFF"/>
            <w:vAlign w:val="center"/>
            <w:hideMark/>
          </w:tcPr>
          <w:p w14:paraId="6FC3C148"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09-CE0-008</w:t>
            </w:r>
          </w:p>
        </w:tc>
        <w:tc>
          <w:tcPr>
            <w:tcW w:w="7323" w:type="dxa"/>
            <w:tcBorders>
              <w:top w:val="nil"/>
              <w:left w:val="nil"/>
              <w:bottom w:val="single" w:sz="4" w:space="0" w:color="auto"/>
              <w:right w:val="single" w:sz="4" w:space="0" w:color="auto"/>
            </w:tcBorders>
            <w:shd w:val="clear" w:color="000000" w:fill="FFFFFF"/>
            <w:vAlign w:val="center"/>
            <w:hideMark/>
          </w:tcPr>
          <w:p w14:paraId="43DAD454" w14:textId="77777777" w:rsidR="000A2E04" w:rsidRPr="000A2E04" w:rsidRDefault="000A2E04" w:rsidP="000A2E04">
            <w:pPr>
              <w:spacing w:after="0" w:line="240" w:lineRule="auto"/>
              <w:jc w:val="center"/>
              <w:rPr>
                <w:rFonts w:ascii="Arial" w:eastAsia="Times New Roman" w:hAnsi="Arial" w:cs="Arial"/>
                <w:color w:val="000000"/>
                <w:sz w:val="20"/>
                <w:szCs w:val="20"/>
              </w:rPr>
            </w:pPr>
            <w:r w:rsidRPr="000A2E04">
              <w:rPr>
                <w:rFonts w:ascii="Arial" w:eastAsia="Times New Roman" w:hAnsi="Arial" w:cs="Arial"/>
                <w:color w:val="000000"/>
                <w:sz w:val="20"/>
                <w:szCs w:val="20"/>
              </w:rPr>
              <w:t xml:space="preserve">Calcium chloride </w:t>
            </w:r>
            <w:proofErr w:type="spellStart"/>
            <w:r w:rsidRPr="000A2E04">
              <w:rPr>
                <w:rFonts w:ascii="Arial" w:eastAsia="Times New Roman" w:hAnsi="Arial" w:cs="Arial"/>
                <w:color w:val="000000"/>
                <w:sz w:val="20"/>
                <w:szCs w:val="20"/>
              </w:rPr>
              <w:t>dihydrate</w:t>
            </w:r>
            <w:proofErr w:type="spellEnd"/>
            <w:r w:rsidRPr="000A2E04">
              <w:rPr>
                <w:rFonts w:ascii="Arial" w:eastAsia="Times New Roman" w:hAnsi="Arial" w:cs="Arial"/>
                <w:color w:val="000000"/>
                <w:sz w:val="20"/>
                <w:szCs w:val="20"/>
              </w:rPr>
              <w:t xml:space="preserve">   10% 100mg/ml (27.3mg calcium or 680 </w:t>
            </w:r>
            <w:proofErr w:type="spellStart"/>
            <w:r w:rsidRPr="000A2E04">
              <w:rPr>
                <w:rFonts w:ascii="Arial" w:eastAsia="Times New Roman" w:hAnsi="Arial" w:cs="Arial"/>
                <w:color w:val="000000"/>
                <w:sz w:val="20"/>
                <w:szCs w:val="20"/>
              </w:rPr>
              <w:t>micromol</w:t>
            </w:r>
            <w:proofErr w:type="spellEnd"/>
            <w:r w:rsidRPr="000A2E04">
              <w:rPr>
                <w:rFonts w:ascii="Arial" w:eastAsia="Times New Roman" w:hAnsi="Arial" w:cs="Arial"/>
                <w:color w:val="000000"/>
                <w:sz w:val="20"/>
                <w:szCs w:val="20"/>
              </w:rPr>
              <w:t xml:space="preserve"> </w:t>
            </w:r>
            <w:proofErr w:type="spellStart"/>
            <w:r w:rsidRPr="000A2E04">
              <w:rPr>
                <w:rFonts w:ascii="Arial" w:eastAsia="Times New Roman" w:hAnsi="Arial" w:cs="Arial"/>
                <w:color w:val="000000"/>
                <w:sz w:val="20"/>
                <w:szCs w:val="20"/>
              </w:rPr>
              <w:t>ca</w:t>
            </w:r>
            <w:proofErr w:type="spellEnd"/>
            <w:r w:rsidRPr="000A2E04">
              <w:rPr>
                <w:rFonts w:ascii="Arial" w:eastAsia="Times New Roman" w:hAnsi="Arial" w:cs="Arial"/>
                <w:color w:val="000000"/>
                <w:sz w:val="20"/>
                <w:szCs w:val="20"/>
              </w:rPr>
              <w:t>++/ml (10ml Amp) or prefilled syringe injection                                                                                         1245</w:t>
            </w:r>
            <w:r w:rsidRPr="000A2E04">
              <w:rPr>
                <w:rFonts w:ascii="Arial" w:eastAsia="Times New Roman" w:hAnsi="Arial" w:cs="Arial"/>
                <w:color w:val="000000"/>
                <w:sz w:val="20"/>
                <w:szCs w:val="20"/>
              </w:rPr>
              <w:br/>
              <w:t>1243</w:t>
            </w:r>
            <w:r w:rsidRPr="000A2E04">
              <w:rPr>
                <w:rFonts w:ascii="Arial" w:eastAsia="Times New Roman" w:hAnsi="Arial" w:cs="Arial"/>
                <w:color w:val="000000"/>
                <w:sz w:val="20"/>
                <w:szCs w:val="20"/>
              </w:rPr>
              <w:br/>
              <w:t xml:space="preserve">(in cardiac Resuscitation centers)    </w:t>
            </w:r>
            <w:r w:rsidRPr="000A2E04">
              <w:rPr>
                <w:rFonts w:ascii="Arial" w:eastAsia="Times New Roman" w:hAnsi="Arial" w:cs="Arial"/>
                <w:color w:val="000000"/>
                <w:sz w:val="20"/>
                <w:szCs w:val="20"/>
              </w:rPr>
              <w:br/>
              <w:t xml:space="preserve">         (1012)</w:t>
            </w:r>
          </w:p>
        </w:tc>
        <w:tc>
          <w:tcPr>
            <w:tcW w:w="1460" w:type="dxa"/>
            <w:tcBorders>
              <w:top w:val="nil"/>
              <w:left w:val="nil"/>
              <w:bottom w:val="single" w:sz="4" w:space="0" w:color="auto"/>
              <w:right w:val="single" w:sz="4" w:space="0" w:color="auto"/>
            </w:tcBorders>
            <w:shd w:val="clear" w:color="auto" w:fill="auto"/>
            <w:vAlign w:val="center"/>
            <w:hideMark/>
          </w:tcPr>
          <w:p w14:paraId="3D1067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42,608</w:t>
            </w:r>
          </w:p>
        </w:tc>
        <w:tc>
          <w:tcPr>
            <w:tcW w:w="1584" w:type="dxa"/>
            <w:tcBorders>
              <w:top w:val="nil"/>
              <w:left w:val="nil"/>
              <w:bottom w:val="single" w:sz="4" w:space="0" w:color="auto"/>
              <w:right w:val="single" w:sz="4" w:space="0" w:color="auto"/>
            </w:tcBorders>
            <w:shd w:val="clear" w:color="auto" w:fill="auto"/>
            <w:vAlign w:val="center"/>
            <w:hideMark/>
          </w:tcPr>
          <w:p w14:paraId="394CEFC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amp 10ml</w:t>
            </w:r>
          </w:p>
        </w:tc>
        <w:tc>
          <w:tcPr>
            <w:tcW w:w="1460" w:type="dxa"/>
            <w:tcBorders>
              <w:top w:val="nil"/>
              <w:left w:val="nil"/>
              <w:bottom w:val="single" w:sz="4" w:space="0" w:color="auto"/>
              <w:right w:val="single" w:sz="4" w:space="0" w:color="auto"/>
            </w:tcBorders>
            <w:shd w:val="clear" w:color="auto" w:fill="auto"/>
            <w:vAlign w:val="center"/>
            <w:hideMark/>
          </w:tcPr>
          <w:p w14:paraId="579676C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340.6</w:t>
            </w:r>
          </w:p>
        </w:tc>
      </w:tr>
      <w:tr w:rsidR="000A2E04" w:rsidRPr="000A2E04" w14:paraId="682C61F0"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E9E2A4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117</w:t>
            </w:r>
          </w:p>
        </w:tc>
        <w:tc>
          <w:tcPr>
            <w:tcW w:w="1543" w:type="dxa"/>
            <w:tcBorders>
              <w:top w:val="nil"/>
              <w:left w:val="nil"/>
              <w:bottom w:val="single" w:sz="4" w:space="0" w:color="auto"/>
              <w:right w:val="single" w:sz="4" w:space="0" w:color="auto"/>
            </w:tcBorders>
            <w:shd w:val="clear" w:color="000000" w:fill="FFFFFF"/>
            <w:vAlign w:val="center"/>
            <w:hideMark/>
          </w:tcPr>
          <w:p w14:paraId="54C9FBE7"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09-CF0-001</w:t>
            </w:r>
          </w:p>
        </w:tc>
        <w:tc>
          <w:tcPr>
            <w:tcW w:w="7323" w:type="dxa"/>
            <w:tcBorders>
              <w:top w:val="nil"/>
              <w:left w:val="nil"/>
              <w:bottom w:val="single" w:sz="4" w:space="0" w:color="auto"/>
              <w:right w:val="single" w:sz="4" w:space="0" w:color="auto"/>
            </w:tcBorders>
            <w:shd w:val="clear" w:color="000000" w:fill="FFFFFF"/>
            <w:vAlign w:val="center"/>
            <w:hideMark/>
          </w:tcPr>
          <w:p w14:paraId="63D1B9A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50% Magnesium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7 H</w:t>
            </w:r>
            <w:r w:rsidRPr="000A2E04">
              <w:rPr>
                <w:rFonts w:ascii="Times New Roman" w:eastAsia="Times New Roman" w:hAnsi="Times New Roman" w:cs="Times New Roman"/>
                <w:color w:val="000000"/>
                <w:vertAlign w:val="subscript"/>
              </w:rPr>
              <w:t>2</w:t>
            </w:r>
            <w:r w:rsidRPr="000A2E04">
              <w:rPr>
                <w:rFonts w:ascii="Times New Roman" w:eastAsia="Times New Roman" w:hAnsi="Times New Roman" w:cs="Times New Roman"/>
                <w:color w:val="000000"/>
              </w:rPr>
              <w:t xml:space="preserve">O </w:t>
            </w:r>
            <w:r w:rsidRPr="000A2E04">
              <w:rPr>
                <w:rFonts w:ascii="Symbol" w:eastAsia="Times New Roman" w:hAnsi="Symbol" w:cs="Arial"/>
                <w:color w:val="000000"/>
              </w:rPr>
              <w:t></w:t>
            </w:r>
            <w:r w:rsidRPr="000A2E04">
              <w:rPr>
                <w:rFonts w:ascii="Times New Roman" w:eastAsia="Times New Roman" w:hAnsi="Times New Roman" w:cs="Times New Roman"/>
                <w:color w:val="000000"/>
              </w:rPr>
              <w:t xml:space="preserve"> 2 </w:t>
            </w:r>
            <w:proofErr w:type="spellStart"/>
            <w:r w:rsidRPr="000A2E04">
              <w:rPr>
                <w:rFonts w:ascii="Times New Roman" w:eastAsia="Times New Roman" w:hAnsi="Times New Roman" w:cs="Times New Roman"/>
                <w:color w:val="000000"/>
              </w:rPr>
              <w:t>mmole</w:t>
            </w:r>
            <w:proofErr w:type="spellEnd"/>
            <w:r w:rsidRPr="000A2E04">
              <w:rPr>
                <w:rFonts w:ascii="Times New Roman" w:eastAsia="Times New Roman" w:hAnsi="Times New Roman" w:cs="Times New Roman"/>
                <w:color w:val="000000"/>
              </w:rPr>
              <w:t xml:space="preserve"> Mg</w:t>
            </w:r>
            <w:r w:rsidRPr="000A2E04">
              <w:rPr>
                <w:rFonts w:ascii="Times New Roman" w:eastAsia="Times New Roman" w:hAnsi="Times New Roman" w:cs="Times New Roman"/>
                <w:color w:val="000000"/>
                <w:vertAlign w:val="superscript"/>
              </w:rPr>
              <w:t>+2</w:t>
            </w:r>
            <w:r w:rsidRPr="000A2E04">
              <w:rPr>
                <w:rFonts w:ascii="Times New Roman" w:eastAsia="Times New Roman" w:hAnsi="Times New Roman" w:cs="Times New Roman"/>
                <w:color w:val="000000"/>
              </w:rPr>
              <w:t xml:space="preserve">/ ml   (5ml Ampoule)                                                                                        </w:t>
            </w:r>
            <w:r w:rsidRPr="000A2E04">
              <w:rPr>
                <w:rFonts w:ascii="Times New Roman" w:eastAsia="Times New Roman" w:hAnsi="Times New Roman" w:cs="Times New Roman"/>
                <w:color w:val="000000"/>
                <w:rtl/>
              </w:rPr>
              <w:t>طريقة الزرق هي</w:t>
            </w:r>
            <w:r w:rsidRPr="000A2E04">
              <w:rPr>
                <w:rFonts w:ascii="Times New Roman" w:eastAsia="Times New Roman" w:hAnsi="Times New Roman" w:cs="Times New Roman"/>
                <w:color w:val="000000"/>
              </w:rPr>
              <w:t xml:space="preserve"> Slow I.V  </w:t>
            </w:r>
            <w:r w:rsidRPr="000A2E04">
              <w:rPr>
                <w:rFonts w:ascii="Times New Roman" w:eastAsia="Times New Roman" w:hAnsi="Times New Roman" w:cs="Times New Roman"/>
                <w:color w:val="000000"/>
                <w:rtl/>
              </w:rPr>
              <w:t xml:space="preserve">بعد التخفيف </w:t>
            </w:r>
            <w:r w:rsidRPr="000A2E04">
              <w:rPr>
                <w:rFonts w:ascii="Times New Roman" w:eastAsia="Times New Roman" w:hAnsi="Times New Roman" w:cs="Times New Roman"/>
                <w:color w:val="000000"/>
              </w:rPr>
              <w:t xml:space="preserve">, </w:t>
            </w:r>
            <w:r w:rsidRPr="000A2E04">
              <w:rPr>
                <w:rFonts w:ascii="Times New Roman" w:eastAsia="Times New Roman" w:hAnsi="Times New Roman" w:cs="Times New Roman"/>
                <w:color w:val="000000"/>
                <w:rtl/>
              </w:rPr>
              <w:t>ولكن يمكن أعطاءه بزرق</w:t>
            </w:r>
            <w:r w:rsidRPr="000A2E04">
              <w:rPr>
                <w:rFonts w:ascii="Times New Roman" w:eastAsia="Times New Roman" w:hAnsi="Times New Roman" w:cs="Times New Roman"/>
                <w:color w:val="000000"/>
              </w:rPr>
              <w:t xml:space="preserve"> I.M (</w:t>
            </w:r>
            <w:r w:rsidRPr="000A2E04">
              <w:rPr>
                <w:rFonts w:ascii="Times New Roman" w:eastAsia="Times New Roman" w:hAnsi="Times New Roman" w:cs="Times New Roman"/>
                <w:color w:val="000000"/>
                <w:rtl/>
              </w:rPr>
              <w:t>الزرق العضلي)الموافقة على استخدامه في المراكز الصحية للرعاية الاولية ( صالات عمليات الولادة ) والعاملة تحت اشراف طبيب اختصاص نسائية وتوليد ويمكن لدائرة الامور ا(978 ) او طبيبة نسائية ممارسة نسائية وتوليد (992</w:t>
            </w:r>
            <w:r w:rsidRPr="000A2E04">
              <w:rPr>
                <w:rFonts w:ascii="Times New Roman" w:eastAsia="Times New Roman" w:hAnsi="Times New Roman" w:cs="Times New Roman"/>
                <w:color w:val="000000"/>
              </w:rPr>
              <w:t>)</w:t>
            </w:r>
          </w:p>
        </w:tc>
        <w:tc>
          <w:tcPr>
            <w:tcW w:w="1460" w:type="dxa"/>
            <w:tcBorders>
              <w:top w:val="nil"/>
              <w:left w:val="nil"/>
              <w:bottom w:val="single" w:sz="4" w:space="0" w:color="auto"/>
              <w:right w:val="single" w:sz="4" w:space="0" w:color="auto"/>
            </w:tcBorders>
            <w:shd w:val="clear" w:color="auto" w:fill="auto"/>
            <w:vAlign w:val="center"/>
            <w:hideMark/>
          </w:tcPr>
          <w:p w14:paraId="7FCB918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154,488</w:t>
            </w:r>
          </w:p>
        </w:tc>
        <w:tc>
          <w:tcPr>
            <w:tcW w:w="1584" w:type="dxa"/>
            <w:tcBorders>
              <w:top w:val="nil"/>
              <w:left w:val="nil"/>
              <w:bottom w:val="single" w:sz="4" w:space="0" w:color="auto"/>
              <w:right w:val="single" w:sz="4" w:space="0" w:color="auto"/>
            </w:tcBorders>
            <w:shd w:val="clear" w:color="auto" w:fill="auto"/>
            <w:vAlign w:val="center"/>
            <w:hideMark/>
          </w:tcPr>
          <w:p w14:paraId="3F9BF1A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amp</w:t>
            </w:r>
          </w:p>
        </w:tc>
        <w:tc>
          <w:tcPr>
            <w:tcW w:w="1460" w:type="dxa"/>
            <w:tcBorders>
              <w:top w:val="nil"/>
              <w:left w:val="nil"/>
              <w:bottom w:val="single" w:sz="4" w:space="0" w:color="auto"/>
              <w:right w:val="single" w:sz="4" w:space="0" w:color="auto"/>
            </w:tcBorders>
            <w:shd w:val="clear" w:color="auto" w:fill="auto"/>
            <w:vAlign w:val="center"/>
            <w:hideMark/>
          </w:tcPr>
          <w:p w14:paraId="5C92008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910</w:t>
            </w:r>
          </w:p>
        </w:tc>
      </w:tr>
      <w:tr w:rsidR="000A2E04" w:rsidRPr="000A2E04" w14:paraId="23182524" w14:textId="77777777" w:rsidTr="000A2E04">
        <w:trPr>
          <w:trHeight w:val="11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9B614E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118</w:t>
            </w:r>
          </w:p>
        </w:tc>
        <w:tc>
          <w:tcPr>
            <w:tcW w:w="1543" w:type="dxa"/>
            <w:tcBorders>
              <w:top w:val="nil"/>
              <w:left w:val="nil"/>
              <w:bottom w:val="single" w:sz="4" w:space="0" w:color="auto"/>
              <w:right w:val="single" w:sz="4" w:space="0" w:color="auto"/>
            </w:tcBorders>
            <w:shd w:val="clear" w:color="auto" w:fill="auto"/>
            <w:vAlign w:val="center"/>
            <w:hideMark/>
          </w:tcPr>
          <w:p w14:paraId="294D685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09-CF0-003</w:t>
            </w:r>
          </w:p>
        </w:tc>
        <w:tc>
          <w:tcPr>
            <w:tcW w:w="7323" w:type="dxa"/>
            <w:tcBorders>
              <w:top w:val="nil"/>
              <w:left w:val="nil"/>
              <w:bottom w:val="single" w:sz="4" w:space="0" w:color="auto"/>
              <w:right w:val="single" w:sz="4" w:space="0" w:color="auto"/>
            </w:tcBorders>
            <w:shd w:val="clear" w:color="auto" w:fill="auto"/>
            <w:vAlign w:val="center"/>
            <w:hideMark/>
          </w:tcPr>
          <w:p w14:paraId="19A7C95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Magnesium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20%  (10 or 20ml) Ampoule</w:t>
            </w:r>
          </w:p>
        </w:tc>
        <w:tc>
          <w:tcPr>
            <w:tcW w:w="1460" w:type="dxa"/>
            <w:tcBorders>
              <w:top w:val="nil"/>
              <w:left w:val="nil"/>
              <w:bottom w:val="single" w:sz="4" w:space="0" w:color="auto"/>
              <w:right w:val="single" w:sz="4" w:space="0" w:color="auto"/>
            </w:tcBorders>
            <w:shd w:val="clear" w:color="auto" w:fill="auto"/>
            <w:vAlign w:val="center"/>
            <w:hideMark/>
          </w:tcPr>
          <w:p w14:paraId="54E2CC6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172,652</w:t>
            </w:r>
          </w:p>
        </w:tc>
        <w:tc>
          <w:tcPr>
            <w:tcW w:w="1584" w:type="dxa"/>
            <w:tcBorders>
              <w:top w:val="nil"/>
              <w:left w:val="nil"/>
              <w:bottom w:val="single" w:sz="4" w:space="0" w:color="auto"/>
              <w:right w:val="single" w:sz="4" w:space="0" w:color="auto"/>
            </w:tcBorders>
            <w:shd w:val="clear" w:color="auto" w:fill="auto"/>
            <w:vAlign w:val="center"/>
            <w:hideMark/>
          </w:tcPr>
          <w:p w14:paraId="1BC7F95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amp</w:t>
            </w:r>
          </w:p>
        </w:tc>
        <w:tc>
          <w:tcPr>
            <w:tcW w:w="1460" w:type="dxa"/>
            <w:tcBorders>
              <w:top w:val="nil"/>
              <w:left w:val="nil"/>
              <w:bottom w:val="single" w:sz="4" w:space="0" w:color="auto"/>
              <w:right w:val="single" w:sz="4" w:space="0" w:color="auto"/>
            </w:tcBorders>
            <w:shd w:val="clear" w:color="auto" w:fill="auto"/>
            <w:vAlign w:val="center"/>
            <w:hideMark/>
          </w:tcPr>
          <w:p w14:paraId="61B620E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780</w:t>
            </w:r>
          </w:p>
        </w:tc>
      </w:tr>
      <w:tr w:rsidR="000A2E04" w:rsidRPr="000A2E04" w14:paraId="0AAFA0AF" w14:textId="77777777" w:rsidTr="000A2E04">
        <w:trPr>
          <w:trHeight w:val="11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055A1E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119</w:t>
            </w:r>
          </w:p>
        </w:tc>
        <w:tc>
          <w:tcPr>
            <w:tcW w:w="1543" w:type="dxa"/>
            <w:tcBorders>
              <w:top w:val="nil"/>
              <w:left w:val="nil"/>
              <w:bottom w:val="single" w:sz="4" w:space="0" w:color="auto"/>
              <w:right w:val="single" w:sz="4" w:space="0" w:color="auto"/>
            </w:tcBorders>
            <w:shd w:val="clear" w:color="auto" w:fill="auto"/>
            <w:vAlign w:val="center"/>
            <w:hideMark/>
          </w:tcPr>
          <w:p w14:paraId="203114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09-CG0-001</w:t>
            </w:r>
          </w:p>
        </w:tc>
        <w:tc>
          <w:tcPr>
            <w:tcW w:w="7323" w:type="dxa"/>
            <w:tcBorders>
              <w:top w:val="nil"/>
              <w:left w:val="nil"/>
              <w:bottom w:val="single" w:sz="4" w:space="0" w:color="auto"/>
              <w:right w:val="single" w:sz="4" w:space="0" w:color="auto"/>
            </w:tcBorders>
            <w:shd w:val="clear" w:color="auto" w:fill="auto"/>
            <w:vAlign w:val="center"/>
            <w:hideMark/>
          </w:tcPr>
          <w:p w14:paraId="15E1D1E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Distilled Water For injection (5 ml) ampoule</w:t>
            </w:r>
          </w:p>
        </w:tc>
        <w:tc>
          <w:tcPr>
            <w:tcW w:w="1460" w:type="dxa"/>
            <w:tcBorders>
              <w:top w:val="nil"/>
              <w:left w:val="nil"/>
              <w:bottom w:val="single" w:sz="4" w:space="0" w:color="auto"/>
              <w:right w:val="single" w:sz="4" w:space="0" w:color="auto"/>
            </w:tcBorders>
            <w:shd w:val="clear" w:color="auto" w:fill="auto"/>
            <w:vAlign w:val="center"/>
            <w:hideMark/>
          </w:tcPr>
          <w:p w14:paraId="133E8D2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16,022,268</w:t>
            </w:r>
          </w:p>
        </w:tc>
        <w:tc>
          <w:tcPr>
            <w:tcW w:w="1584" w:type="dxa"/>
            <w:tcBorders>
              <w:top w:val="nil"/>
              <w:left w:val="nil"/>
              <w:bottom w:val="single" w:sz="4" w:space="0" w:color="auto"/>
              <w:right w:val="single" w:sz="4" w:space="0" w:color="auto"/>
            </w:tcBorders>
            <w:shd w:val="clear" w:color="auto" w:fill="auto"/>
            <w:vAlign w:val="center"/>
            <w:hideMark/>
          </w:tcPr>
          <w:p w14:paraId="61B9927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2733D64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55</w:t>
            </w:r>
          </w:p>
        </w:tc>
      </w:tr>
      <w:tr w:rsidR="000A2E04" w:rsidRPr="000A2E04" w14:paraId="052B2ACC" w14:textId="77777777" w:rsidTr="000A2E04">
        <w:trPr>
          <w:trHeight w:val="11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EB412F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120</w:t>
            </w:r>
          </w:p>
        </w:tc>
        <w:tc>
          <w:tcPr>
            <w:tcW w:w="1543" w:type="dxa"/>
            <w:tcBorders>
              <w:top w:val="nil"/>
              <w:left w:val="nil"/>
              <w:bottom w:val="single" w:sz="4" w:space="0" w:color="auto"/>
              <w:right w:val="single" w:sz="4" w:space="0" w:color="auto"/>
            </w:tcBorders>
            <w:shd w:val="clear" w:color="000000" w:fill="FFFFFF"/>
            <w:vAlign w:val="center"/>
            <w:hideMark/>
          </w:tcPr>
          <w:p w14:paraId="2D48932E"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09-D00-007</w:t>
            </w:r>
          </w:p>
        </w:tc>
        <w:tc>
          <w:tcPr>
            <w:tcW w:w="7323" w:type="dxa"/>
            <w:tcBorders>
              <w:top w:val="nil"/>
              <w:left w:val="nil"/>
              <w:bottom w:val="single" w:sz="4" w:space="0" w:color="auto"/>
              <w:right w:val="single" w:sz="4" w:space="0" w:color="auto"/>
            </w:tcBorders>
            <w:shd w:val="clear" w:color="000000" w:fill="FFFFFF"/>
            <w:vAlign w:val="center"/>
            <w:hideMark/>
          </w:tcPr>
          <w:p w14:paraId="5443127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Glucose (dextrose) hydrous or anhydrous    5%, 500ml I.V. Infusion   </w:t>
            </w:r>
          </w:p>
        </w:tc>
        <w:tc>
          <w:tcPr>
            <w:tcW w:w="1460" w:type="dxa"/>
            <w:tcBorders>
              <w:top w:val="nil"/>
              <w:left w:val="nil"/>
              <w:bottom w:val="single" w:sz="4" w:space="0" w:color="auto"/>
              <w:right w:val="single" w:sz="4" w:space="0" w:color="auto"/>
            </w:tcBorders>
            <w:shd w:val="clear" w:color="auto" w:fill="auto"/>
            <w:vAlign w:val="center"/>
            <w:hideMark/>
          </w:tcPr>
          <w:p w14:paraId="2C2764E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2,907,720</w:t>
            </w:r>
          </w:p>
        </w:tc>
        <w:tc>
          <w:tcPr>
            <w:tcW w:w="1584" w:type="dxa"/>
            <w:tcBorders>
              <w:top w:val="nil"/>
              <w:left w:val="nil"/>
              <w:bottom w:val="single" w:sz="4" w:space="0" w:color="auto"/>
              <w:right w:val="single" w:sz="4" w:space="0" w:color="auto"/>
            </w:tcBorders>
            <w:shd w:val="clear" w:color="auto" w:fill="auto"/>
            <w:vAlign w:val="center"/>
            <w:hideMark/>
          </w:tcPr>
          <w:p w14:paraId="7E55A77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500 ml</w:t>
            </w:r>
          </w:p>
        </w:tc>
        <w:tc>
          <w:tcPr>
            <w:tcW w:w="1460" w:type="dxa"/>
            <w:tcBorders>
              <w:top w:val="nil"/>
              <w:left w:val="nil"/>
              <w:bottom w:val="single" w:sz="4" w:space="0" w:color="auto"/>
              <w:right w:val="single" w:sz="4" w:space="0" w:color="auto"/>
            </w:tcBorders>
            <w:shd w:val="clear" w:color="auto" w:fill="auto"/>
            <w:vAlign w:val="center"/>
            <w:hideMark/>
          </w:tcPr>
          <w:p w14:paraId="37063BA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722.2</w:t>
            </w:r>
          </w:p>
        </w:tc>
      </w:tr>
      <w:tr w:rsidR="000A2E04" w:rsidRPr="000A2E04" w14:paraId="0B05D4D4" w14:textId="77777777" w:rsidTr="000A2E04">
        <w:trPr>
          <w:trHeight w:val="25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4157F4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121</w:t>
            </w:r>
          </w:p>
        </w:tc>
        <w:tc>
          <w:tcPr>
            <w:tcW w:w="1543" w:type="dxa"/>
            <w:tcBorders>
              <w:top w:val="nil"/>
              <w:left w:val="nil"/>
              <w:bottom w:val="single" w:sz="4" w:space="0" w:color="auto"/>
              <w:right w:val="single" w:sz="4" w:space="0" w:color="auto"/>
            </w:tcBorders>
            <w:shd w:val="clear" w:color="000000" w:fill="FFFFFF"/>
            <w:vAlign w:val="center"/>
            <w:hideMark/>
          </w:tcPr>
          <w:p w14:paraId="27C04585"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09-D00-014</w:t>
            </w:r>
          </w:p>
        </w:tc>
        <w:tc>
          <w:tcPr>
            <w:tcW w:w="7323" w:type="dxa"/>
            <w:tcBorders>
              <w:top w:val="nil"/>
              <w:left w:val="nil"/>
              <w:bottom w:val="single" w:sz="4" w:space="0" w:color="auto"/>
              <w:right w:val="single" w:sz="4" w:space="0" w:color="auto"/>
            </w:tcBorders>
            <w:shd w:val="clear" w:color="000000" w:fill="FFFFFF"/>
            <w:vAlign w:val="center"/>
            <w:hideMark/>
          </w:tcPr>
          <w:p w14:paraId="1637D5C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Hartmann's solution I.V. infusion, (Ringer lactate or lactated Ringer or </w:t>
            </w:r>
            <w:proofErr w:type="spellStart"/>
            <w:r w:rsidRPr="000A2E04">
              <w:rPr>
                <w:rFonts w:ascii="Arial" w:eastAsia="Times New Roman" w:hAnsi="Arial" w:cs="Arial"/>
                <w:color w:val="000000"/>
              </w:rPr>
              <w:t>compoumd</w:t>
            </w:r>
            <w:proofErr w:type="spellEnd"/>
            <w:r w:rsidRPr="000A2E04">
              <w:rPr>
                <w:rFonts w:ascii="Arial" w:eastAsia="Times New Roman" w:hAnsi="Arial" w:cs="Arial"/>
                <w:color w:val="000000"/>
              </w:rPr>
              <w:t xml:space="preserve"> sodium lactate solution ) :Sodium chloride 0.6% ,  sodium lactate 0.32%or </w:t>
            </w:r>
            <w:proofErr w:type="spellStart"/>
            <w:r w:rsidRPr="000A2E04">
              <w:rPr>
                <w:rFonts w:ascii="Arial" w:eastAsia="Times New Roman" w:hAnsi="Arial" w:cs="Arial"/>
                <w:color w:val="000000"/>
              </w:rPr>
              <w:t>SodiumLactate</w:t>
            </w:r>
            <w:proofErr w:type="spellEnd"/>
            <w:r w:rsidRPr="000A2E04">
              <w:rPr>
                <w:rFonts w:ascii="Arial" w:eastAsia="Times New Roman" w:hAnsi="Arial" w:cs="Arial"/>
                <w:color w:val="000000"/>
              </w:rPr>
              <w:t xml:space="preserve"> 0.25% Calculated as lactic acid , potassium chloride 0.04%,calcium chloride 0.027%.containing the following ions in </w:t>
            </w:r>
            <w:proofErr w:type="spellStart"/>
            <w:r w:rsidRPr="000A2E04">
              <w:rPr>
                <w:rFonts w:ascii="Arial" w:eastAsia="Times New Roman" w:hAnsi="Arial" w:cs="Arial"/>
                <w:color w:val="000000"/>
              </w:rPr>
              <w:t>mmol</w:t>
            </w:r>
            <w:proofErr w:type="spellEnd"/>
            <w:r w:rsidRPr="000A2E04">
              <w:rPr>
                <w:rFonts w:ascii="Arial" w:eastAsia="Times New Roman" w:hAnsi="Arial" w:cs="Arial"/>
                <w:color w:val="000000"/>
              </w:rPr>
              <w:t>/ L: Na+131, K+5, Ca+2 2, HC03-  (as lactate) 29, CL-111.  (500ml)</w:t>
            </w:r>
            <w:r w:rsidRPr="000A2E04">
              <w:rPr>
                <w:rFonts w:ascii="Arial" w:eastAsia="Times New Roman" w:hAnsi="Arial" w:cs="Arial"/>
                <w:color w:val="000000"/>
              </w:rPr>
              <w:br/>
              <w:t xml:space="preserve">Label Not to be </w:t>
            </w:r>
            <w:proofErr w:type="spellStart"/>
            <w:r w:rsidRPr="000A2E04">
              <w:rPr>
                <w:rFonts w:ascii="Arial" w:eastAsia="Times New Roman" w:hAnsi="Arial" w:cs="Arial"/>
                <w:color w:val="000000"/>
              </w:rPr>
              <w:t>use</w:t>
            </w:r>
            <w:proofErr w:type="spellEnd"/>
            <w:r w:rsidRPr="000A2E04">
              <w:rPr>
                <w:rFonts w:ascii="Arial" w:eastAsia="Times New Roman" w:hAnsi="Arial" w:cs="Arial"/>
                <w:color w:val="000000"/>
              </w:rPr>
              <w:t xml:space="preserve"> for lactic acidosis</w:t>
            </w:r>
          </w:p>
        </w:tc>
        <w:tc>
          <w:tcPr>
            <w:tcW w:w="1460" w:type="dxa"/>
            <w:tcBorders>
              <w:top w:val="nil"/>
              <w:left w:val="nil"/>
              <w:bottom w:val="single" w:sz="4" w:space="0" w:color="auto"/>
              <w:right w:val="single" w:sz="4" w:space="0" w:color="auto"/>
            </w:tcBorders>
            <w:shd w:val="clear" w:color="auto" w:fill="auto"/>
            <w:vAlign w:val="center"/>
            <w:hideMark/>
          </w:tcPr>
          <w:p w14:paraId="77114B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1,770,509</w:t>
            </w:r>
          </w:p>
        </w:tc>
        <w:tc>
          <w:tcPr>
            <w:tcW w:w="1584" w:type="dxa"/>
            <w:tcBorders>
              <w:top w:val="nil"/>
              <w:left w:val="nil"/>
              <w:bottom w:val="single" w:sz="4" w:space="0" w:color="auto"/>
              <w:right w:val="single" w:sz="4" w:space="0" w:color="auto"/>
            </w:tcBorders>
            <w:shd w:val="clear" w:color="auto" w:fill="auto"/>
            <w:vAlign w:val="center"/>
            <w:hideMark/>
          </w:tcPr>
          <w:p w14:paraId="6D77F83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500 ml</w:t>
            </w:r>
          </w:p>
        </w:tc>
        <w:tc>
          <w:tcPr>
            <w:tcW w:w="1460" w:type="dxa"/>
            <w:tcBorders>
              <w:top w:val="nil"/>
              <w:left w:val="nil"/>
              <w:bottom w:val="single" w:sz="4" w:space="0" w:color="auto"/>
              <w:right w:val="single" w:sz="4" w:space="0" w:color="auto"/>
            </w:tcBorders>
            <w:shd w:val="clear" w:color="auto" w:fill="auto"/>
            <w:vAlign w:val="center"/>
            <w:hideMark/>
          </w:tcPr>
          <w:p w14:paraId="2E79A04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1124.48</w:t>
            </w:r>
          </w:p>
        </w:tc>
      </w:tr>
      <w:tr w:rsidR="000A2E04" w:rsidRPr="000A2E04" w14:paraId="49A6A726" w14:textId="77777777" w:rsidTr="000A2E04">
        <w:trPr>
          <w:trHeight w:val="105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9C27C1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122</w:t>
            </w:r>
          </w:p>
        </w:tc>
        <w:tc>
          <w:tcPr>
            <w:tcW w:w="1543" w:type="dxa"/>
            <w:tcBorders>
              <w:top w:val="nil"/>
              <w:left w:val="nil"/>
              <w:bottom w:val="single" w:sz="4" w:space="0" w:color="auto"/>
              <w:right w:val="single" w:sz="4" w:space="0" w:color="auto"/>
            </w:tcBorders>
            <w:shd w:val="clear" w:color="auto" w:fill="auto"/>
            <w:vAlign w:val="center"/>
            <w:hideMark/>
          </w:tcPr>
          <w:p w14:paraId="3520601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09-D00-021</w:t>
            </w:r>
          </w:p>
        </w:tc>
        <w:tc>
          <w:tcPr>
            <w:tcW w:w="7323" w:type="dxa"/>
            <w:tcBorders>
              <w:top w:val="nil"/>
              <w:left w:val="nil"/>
              <w:bottom w:val="single" w:sz="4" w:space="0" w:color="auto"/>
              <w:right w:val="single" w:sz="4" w:space="0" w:color="auto"/>
            </w:tcBorders>
            <w:shd w:val="clear" w:color="auto" w:fill="auto"/>
            <w:vAlign w:val="center"/>
            <w:hideMark/>
          </w:tcPr>
          <w:p w14:paraId="3613406D"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Mannitol</w:t>
            </w:r>
            <w:proofErr w:type="spellEnd"/>
            <w:r w:rsidRPr="000A2E04">
              <w:rPr>
                <w:rFonts w:ascii="Arial" w:eastAsia="Times New Roman" w:hAnsi="Arial" w:cs="Arial"/>
                <w:color w:val="000000"/>
              </w:rPr>
              <w:t xml:space="preserve"> 20% I.V. infusion 500ml container</w:t>
            </w:r>
          </w:p>
        </w:tc>
        <w:tc>
          <w:tcPr>
            <w:tcW w:w="1460" w:type="dxa"/>
            <w:tcBorders>
              <w:top w:val="nil"/>
              <w:left w:val="nil"/>
              <w:bottom w:val="single" w:sz="4" w:space="0" w:color="auto"/>
              <w:right w:val="single" w:sz="4" w:space="0" w:color="auto"/>
            </w:tcBorders>
            <w:shd w:val="clear" w:color="auto" w:fill="auto"/>
            <w:vAlign w:val="center"/>
            <w:hideMark/>
          </w:tcPr>
          <w:p w14:paraId="1B9B68E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209,801</w:t>
            </w:r>
          </w:p>
        </w:tc>
        <w:tc>
          <w:tcPr>
            <w:tcW w:w="1584" w:type="dxa"/>
            <w:tcBorders>
              <w:top w:val="nil"/>
              <w:left w:val="nil"/>
              <w:bottom w:val="single" w:sz="4" w:space="0" w:color="auto"/>
              <w:right w:val="single" w:sz="4" w:space="0" w:color="auto"/>
            </w:tcBorders>
            <w:shd w:val="clear" w:color="auto" w:fill="auto"/>
            <w:vAlign w:val="center"/>
            <w:hideMark/>
          </w:tcPr>
          <w:p w14:paraId="3414D89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500ml</w:t>
            </w:r>
          </w:p>
        </w:tc>
        <w:tc>
          <w:tcPr>
            <w:tcW w:w="1460" w:type="dxa"/>
            <w:tcBorders>
              <w:top w:val="nil"/>
              <w:left w:val="nil"/>
              <w:bottom w:val="single" w:sz="4" w:space="0" w:color="auto"/>
              <w:right w:val="single" w:sz="4" w:space="0" w:color="auto"/>
            </w:tcBorders>
            <w:shd w:val="clear" w:color="auto" w:fill="auto"/>
            <w:vAlign w:val="center"/>
            <w:hideMark/>
          </w:tcPr>
          <w:p w14:paraId="1EC6BF5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1840.53</w:t>
            </w:r>
          </w:p>
        </w:tc>
      </w:tr>
      <w:tr w:rsidR="000A2E04" w:rsidRPr="000A2E04" w14:paraId="107E7A22" w14:textId="77777777" w:rsidTr="000A2E04">
        <w:trPr>
          <w:trHeight w:val="277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967280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123</w:t>
            </w:r>
          </w:p>
        </w:tc>
        <w:tc>
          <w:tcPr>
            <w:tcW w:w="1543" w:type="dxa"/>
            <w:tcBorders>
              <w:top w:val="nil"/>
              <w:left w:val="nil"/>
              <w:bottom w:val="single" w:sz="4" w:space="0" w:color="auto"/>
              <w:right w:val="single" w:sz="4" w:space="0" w:color="auto"/>
            </w:tcBorders>
            <w:shd w:val="clear" w:color="auto" w:fill="auto"/>
            <w:vAlign w:val="center"/>
            <w:hideMark/>
          </w:tcPr>
          <w:p w14:paraId="2577A2D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09-D00-023</w:t>
            </w:r>
          </w:p>
        </w:tc>
        <w:tc>
          <w:tcPr>
            <w:tcW w:w="7323" w:type="dxa"/>
            <w:tcBorders>
              <w:top w:val="nil"/>
              <w:left w:val="nil"/>
              <w:bottom w:val="single" w:sz="4" w:space="0" w:color="auto"/>
              <w:right w:val="single" w:sz="4" w:space="0" w:color="auto"/>
            </w:tcBorders>
            <w:shd w:val="clear" w:color="auto" w:fill="auto"/>
            <w:vAlign w:val="center"/>
            <w:hideMark/>
          </w:tcPr>
          <w:p w14:paraId="79AE9CB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Ringer solution for injection </w:t>
            </w:r>
            <w:proofErr w:type="gramStart"/>
            <w:r w:rsidRPr="000A2E04">
              <w:rPr>
                <w:rFonts w:ascii="Arial" w:eastAsia="Times New Roman" w:hAnsi="Arial" w:cs="Arial"/>
                <w:color w:val="000000"/>
              </w:rPr>
              <w:t>U.S.P  sodium</w:t>
            </w:r>
            <w:proofErr w:type="gramEnd"/>
            <w:r w:rsidRPr="000A2E04">
              <w:rPr>
                <w:rFonts w:ascii="Arial" w:eastAsia="Times New Roman" w:hAnsi="Arial" w:cs="Arial"/>
                <w:color w:val="000000"/>
              </w:rPr>
              <w:t xml:space="preserve"> chloride 8.6g + potassium chloride 0.3 g + calcium chloride 0.33g water for injection  Q.S 1000ml containing the following ions conc. </w:t>
            </w:r>
            <w:proofErr w:type="gramStart"/>
            <w:r w:rsidRPr="000A2E04">
              <w:rPr>
                <w:rFonts w:ascii="Arial" w:eastAsia="Times New Roman" w:hAnsi="Arial" w:cs="Arial"/>
                <w:color w:val="000000"/>
              </w:rPr>
              <w:t xml:space="preserve">In  </w:t>
            </w:r>
            <w:proofErr w:type="spellStart"/>
            <w:r w:rsidRPr="000A2E04">
              <w:rPr>
                <w:rFonts w:ascii="Arial" w:eastAsia="Times New Roman" w:hAnsi="Arial" w:cs="Arial"/>
                <w:color w:val="000000"/>
              </w:rPr>
              <w:t>meq</w:t>
            </w:r>
            <w:proofErr w:type="spellEnd"/>
            <w:proofErr w:type="gramEnd"/>
            <w:r w:rsidRPr="000A2E04">
              <w:rPr>
                <w:rFonts w:ascii="Arial" w:eastAsia="Times New Roman" w:hAnsi="Arial" w:cs="Arial"/>
                <w:color w:val="000000"/>
              </w:rPr>
              <w:t xml:space="preserve"> / L  :- </w:t>
            </w:r>
            <w:proofErr w:type="spellStart"/>
            <w:r w:rsidRPr="000A2E04">
              <w:rPr>
                <w:rFonts w:ascii="Arial" w:eastAsia="Times New Roman" w:hAnsi="Arial" w:cs="Arial"/>
                <w:color w:val="000000"/>
              </w:rPr>
              <w:t>Ca</w:t>
            </w:r>
            <w:proofErr w:type="spellEnd"/>
            <w:r w:rsidRPr="000A2E04">
              <w:rPr>
                <w:rFonts w:ascii="Arial" w:eastAsia="Times New Roman" w:hAnsi="Arial" w:cs="Arial"/>
                <w:color w:val="000000"/>
              </w:rPr>
              <w:t xml:space="preserve"> ++ 4.5 , </w:t>
            </w:r>
            <w:proofErr w:type="spellStart"/>
            <w:r w:rsidRPr="000A2E04">
              <w:rPr>
                <w:rFonts w:ascii="Arial" w:eastAsia="Times New Roman" w:hAnsi="Arial" w:cs="Arial"/>
                <w:color w:val="000000"/>
              </w:rPr>
              <w:t>Cl</w:t>
            </w:r>
            <w:proofErr w:type="spellEnd"/>
            <w:r w:rsidRPr="000A2E04">
              <w:rPr>
                <w:rFonts w:ascii="Arial" w:eastAsia="Times New Roman" w:hAnsi="Arial" w:cs="Arial"/>
                <w:color w:val="000000"/>
              </w:rPr>
              <w:t xml:space="preserve"> – 156, K+ 4 ,Na + 147.5 . (500 ml)</w:t>
            </w:r>
          </w:p>
        </w:tc>
        <w:tc>
          <w:tcPr>
            <w:tcW w:w="1460" w:type="dxa"/>
            <w:tcBorders>
              <w:top w:val="nil"/>
              <w:left w:val="nil"/>
              <w:bottom w:val="single" w:sz="4" w:space="0" w:color="auto"/>
              <w:right w:val="single" w:sz="4" w:space="0" w:color="auto"/>
            </w:tcBorders>
            <w:shd w:val="clear" w:color="auto" w:fill="auto"/>
            <w:vAlign w:val="center"/>
            <w:hideMark/>
          </w:tcPr>
          <w:p w14:paraId="3AC01D4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2,448,106</w:t>
            </w:r>
          </w:p>
        </w:tc>
        <w:tc>
          <w:tcPr>
            <w:tcW w:w="1584" w:type="dxa"/>
            <w:tcBorders>
              <w:top w:val="nil"/>
              <w:left w:val="nil"/>
              <w:bottom w:val="single" w:sz="4" w:space="0" w:color="auto"/>
              <w:right w:val="single" w:sz="4" w:space="0" w:color="auto"/>
            </w:tcBorders>
            <w:shd w:val="clear" w:color="auto" w:fill="auto"/>
            <w:vAlign w:val="center"/>
            <w:hideMark/>
          </w:tcPr>
          <w:p w14:paraId="7730418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500 ml</w:t>
            </w:r>
          </w:p>
        </w:tc>
        <w:tc>
          <w:tcPr>
            <w:tcW w:w="1460" w:type="dxa"/>
            <w:tcBorders>
              <w:top w:val="nil"/>
              <w:left w:val="nil"/>
              <w:bottom w:val="single" w:sz="4" w:space="0" w:color="auto"/>
              <w:right w:val="single" w:sz="4" w:space="0" w:color="auto"/>
            </w:tcBorders>
            <w:shd w:val="clear" w:color="auto" w:fill="auto"/>
            <w:vAlign w:val="center"/>
            <w:hideMark/>
          </w:tcPr>
          <w:p w14:paraId="114EA0E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814.06</w:t>
            </w:r>
          </w:p>
        </w:tc>
      </w:tr>
      <w:tr w:rsidR="000A2E04" w:rsidRPr="000A2E04" w14:paraId="51D18F73" w14:textId="77777777" w:rsidTr="000A2E04">
        <w:trPr>
          <w:trHeight w:val="106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F202C2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124</w:t>
            </w:r>
          </w:p>
        </w:tc>
        <w:tc>
          <w:tcPr>
            <w:tcW w:w="1543" w:type="dxa"/>
            <w:tcBorders>
              <w:top w:val="nil"/>
              <w:left w:val="nil"/>
              <w:bottom w:val="single" w:sz="4" w:space="0" w:color="auto"/>
              <w:right w:val="single" w:sz="4" w:space="0" w:color="auto"/>
            </w:tcBorders>
            <w:shd w:val="clear" w:color="auto" w:fill="auto"/>
            <w:vAlign w:val="center"/>
            <w:hideMark/>
          </w:tcPr>
          <w:p w14:paraId="704A26F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09-D00-033</w:t>
            </w:r>
          </w:p>
        </w:tc>
        <w:tc>
          <w:tcPr>
            <w:tcW w:w="7323" w:type="dxa"/>
            <w:tcBorders>
              <w:top w:val="nil"/>
              <w:left w:val="nil"/>
              <w:bottom w:val="single" w:sz="4" w:space="0" w:color="auto"/>
              <w:right w:val="single" w:sz="4" w:space="0" w:color="auto"/>
            </w:tcBorders>
            <w:shd w:val="clear" w:color="auto" w:fill="auto"/>
            <w:vAlign w:val="center"/>
            <w:hideMark/>
          </w:tcPr>
          <w:p w14:paraId="67C67D7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Sodium chloride  0.9%, 500ml  I.V. Infusion</w:t>
            </w:r>
          </w:p>
        </w:tc>
        <w:tc>
          <w:tcPr>
            <w:tcW w:w="1460" w:type="dxa"/>
            <w:tcBorders>
              <w:top w:val="nil"/>
              <w:left w:val="nil"/>
              <w:bottom w:val="single" w:sz="4" w:space="0" w:color="auto"/>
              <w:right w:val="single" w:sz="4" w:space="0" w:color="auto"/>
            </w:tcBorders>
            <w:shd w:val="clear" w:color="auto" w:fill="auto"/>
            <w:vAlign w:val="center"/>
            <w:hideMark/>
          </w:tcPr>
          <w:p w14:paraId="44C7477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1,789,539</w:t>
            </w:r>
          </w:p>
        </w:tc>
        <w:tc>
          <w:tcPr>
            <w:tcW w:w="1584" w:type="dxa"/>
            <w:tcBorders>
              <w:top w:val="nil"/>
              <w:left w:val="nil"/>
              <w:bottom w:val="single" w:sz="4" w:space="0" w:color="auto"/>
              <w:right w:val="single" w:sz="4" w:space="0" w:color="auto"/>
            </w:tcBorders>
            <w:shd w:val="clear" w:color="auto" w:fill="auto"/>
            <w:vAlign w:val="center"/>
            <w:hideMark/>
          </w:tcPr>
          <w:p w14:paraId="2C0DA44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bottle of 500ml</w:t>
            </w:r>
          </w:p>
        </w:tc>
        <w:tc>
          <w:tcPr>
            <w:tcW w:w="1460" w:type="dxa"/>
            <w:tcBorders>
              <w:top w:val="nil"/>
              <w:left w:val="nil"/>
              <w:bottom w:val="single" w:sz="4" w:space="0" w:color="auto"/>
              <w:right w:val="single" w:sz="4" w:space="0" w:color="auto"/>
            </w:tcBorders>
            <w:shd w:val="clear" w:color="auto" w:fill="auto"/>
            <w:vAlign w:val="center"/>
            <w:hideMark/>
          </w:tcPr>
          <w:p w14:paraId="22632D6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761.58</w:t>
            </w:r>
          </w:p>
        </w:tc>
      </w:tr>
      <w:tr w:rsidR="000A2E04" w:rsidRPr="000A2E04" w14:paraId="5BD64F1F" w14:textId="77777777" w:rsidTr="000A2E04">
        <w:trPr>
          <w:trHeight w:val="13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F79101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125</w:t>
            </w:r>
          </w:p>
        </w:tc>
        <w:tc>
          <w:tcPr>
            <w:tcW w:w="1543" w:type="dxa"/>
            <w:tcBorders>
              <w:top w:val="nil"/>
              <w:left w:val="nil"/>
              <w:bottom w:val="single" w:sz="4" w:space="0" w:color="auto"/>
              <w:right w:val="single" w:sz="4" w:space="0" w:color="auto"/>
            </w:tcBorders>
            <w:shd w:val="clear" w:color="auto" w:fill="auto"/>
            <w:vAlign w:val="center"/>
            <w:hideMark/>
          </w:tcPr>
          <w:p w14:paraId="126BDA2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09-D00-035</w:t>
            </w:r>
          </w:p>
        </w:tc>
        <w:tc>
          <w:tcPr>
            <w:tcW w:w="7323" w:type="dxa"/>
            <w:tcBorders>
              <w:top w:val="nil"/>
              <w:left w:val="nil"/>
              <w:bottom w:val="single" w:sz="4" w:space="0" w:color="auto"/>
              <w:right w:val="single" w:sz="4" w:space="0" w:color="auto"/>
            </w:tcBorders>
            <w:shd w:val="clear" w:color="auto" w:fill="auto"/>
            <w:vAlign w:val="center"/>
            <w:hideMark/>
          </w:tcPr>
          <w:p w14:paraId="4E9C53F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Sodium chloride 0.18%+ glucose (dextrose) hydrous or anhydrous   4%   I.V. infusion (general use as glucose saline solution ) 500ml</w:t>
            </w:r>
          </w:p>
        </w:tc>
        <w:tc>
          <w:tcPr>
            <w:tcW w:w="1460" w:type="dxa"/>
            <w:tcBorders>
              <w:top w:val="nil"/>
              <w:left w:val="nil"/>
              <w:bottom w:val="single" w:sz="4" w:space="0" w:color="auto"/>
              <w:right w:val="single" w:sz="4" w:space="0" w:color="auto"/>
            </w:tcBorders>
            <w:shd w:val="clear" w:color="auto" w:fill="auto"/>
            <w:vAlign w:val="center"/>
            <w:hideMark/>
          </w:tcPr>
          <w:p w14:paraId="5E4F2AF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2,342,781</w:t>
            </w:r>
          </w:p>
        </w:tc>
        <w:tc>
          <w:tcPr>
            <w:tcW w:w="1584" w:type="dxa"/>
            <w:tcBorders>
              <w:top w:val="nil"/>
              <w:left w:val="nil"/>
              <w:bottom w:val="single" w:sz="4" w:space="0" w:color="auto"/>
              <w:right w:val="single" w:sz="4" w:space="0" w:color="auto"/>
            </w:tcBorders>
            <w:shd w:val="clear" w:color="auto" w:fill="auto"/>
            <w:vAlign w:val="center"/>
            <w:hideMark/>
          </w:tcPr>
          <w:p w14:paraId="1E300A9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500 ml</w:t>
            </w:r>
          </w:p>
        </w:tc>
        <w:tc>
          <w:tcPr>
            <w:tcW w:w="1460" w:type="dxa"/>
            <w:tcBorders>
              <w:top w:val="nil"/>
              <w:left w:val="nil"/>
              <w:bottom w:val="single" w:sz="4" w:space="0" w:color="auto"/>
              <w:right w:val="single" w:sz="4" w:space="0" w:color="auto"/>
            </w:tcBorders>
            <w:shd w:val="clear" w:color="auto" w:fill="auto"/>
            <w:vAlign w:val="center"/>
            <w:hideMark/>
          </w:tcPr>
          <w:p w14:paraId="341319E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866.64</w:t>
            </w:r>
          </w:p>
        </w:tc>
      </w:tr>
      <w:tr w:rsidR="000A2E04" w:rsidRPr="000A2E04" w14:paraId="3F0133BE" w14:textId="77777777" w:rsidTr="000A2E04">
        <w:trPr>
          <w:trHeight w:val="20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7A630A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126</w:t>
            </w:r>
          </w:p>
        </w:tc>
        <w:tc>
          <w:tcPr>
            <w:tcW w:w="1543" w:type="dxa"/>
            <w:tcBorders>
              <w:top w:val="nil"/>
              <w:left w:val="nil"/>
              <w:bottom w:val="single" w:sz="4" w:space="0" w:color="auto"/>
              <w:right w:val="single" w:sz="4" w:space="0" w:color="auto"/>
            </w:tcBorders>
            <w:shd w:val="clear" w:color="auto" w:fill="auto"/>
            <w:vAlign w:val="center"/>
            <w:hideMark/>
          </w:tcPr>
          <w:p w14:paraId="4DA6439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09-D00-045</w:t>
            </w:r>
          </w:p>
        </w:tc>
        <w:tc>
          <w:tcPr>
            <w:tcW w:w="7323" w:type="dxa"/>
            <w:tcBorders>
              <w:top w:val="nil"/>
              <w:left w:val="nil"/>
              <w:bottom w:val="single" w:sz="4" w:space="0" w:color="auto"/>
              <w:right w:val="single" w:sz="4" w:space="0" w:color="auto"/>
            </w:tcBorders>
            <w:shd w:val="clear" w:color="auto" w:fill="auto"/>
            <w:vAlign w:val="center"/>
            <w:hideMark/>
          </w:tcPr>
          <w:p w14:paraId="7E7B395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glucose (dextrose) hydrous or anhydrous  5% +sodium chloride 0.9%  500ml  I .V Infusion</w:t>
            </w:r>
          </w:p>
        </w:tc>
        <w:tc>
          <w:tcPr>
            <w:tcW w:w="1460" w:type="dxa"/>
            <w:tcBorders>
              <w:top w:val="nil"/>
              <w:left w:val="nil"/>
              <w:bottom w:val="single" w:sz="4" w:space="0" w:color="auto"/>
              <w:right w:val="single" w:sz="4" w:space="0" w:color="auto"/>
            </w:tcBorders>
            <w:shd w:val="clear" w:color="auto" w:fill="auto"/>
            <w:vAlign w:val="center"/>
            <w:hideMark/>
          </w:tcPr>
          <w:p w14:paraId="5854924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5,041,474</w:t>
            </w:r>
          </w:p>
        </w:tc>
        <w:tc>
          <w:tcPr>
            <w:tcW w:w="1584" w:type="dxa"/>
            <w:tcBorders>
              <w:top w:val="nil"/>
              <w:left w:val="nil"/>
              <w:bottom w:val="single" w:sz="4" w:space="0" w:color="auto"/>
              <w:right w:val="single" w:sz="4" w:space="0" w:color="auto"/>
            </w:tcBorders>
            <w:shd w:val="clear" w:color="auto" w:fill="auto"/>
            <w:vAlign w:val="center"/>
            <w:hideMark/>
          </w:tcPr>
          <w:p w14:paraId="3F7BAFF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500 ml</w:t>
            </w:r>
          </w:p>
        </w:tc>
        <w:tc>
          <w:tcPr>
            <w:tcW w:w="1460" w:type="dxa"/>
            <w:tcBorders>
              <w:top w:val="nil"/>
              <w:left w:val="nil"/>
              <w:bottom w:val="single" w:sz="4" w:space="0" w:color="auto"/>
              <w:right w:val="single" w:sz="4" w:space="0" w:color="auto"/>
            </w:tcBorders>
            <w:shd w:val="clear" w:color="auto" w:fill="auto"/>
            <w:vAlign w:val="center"/>
            <w:hideMark/>
          </w:tcPr>
          <w:p w14:paraId="071B57B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866.66</w:t>
            </w:r>
          </w:p>
        </w:tc>
      </w:tr>
      <w:tr w:rsidR="000A2E04" w:rsidRPr="000A2E04" w14:paraId="04FB47D2" w14:textId="77777777" w:rsidTr="000A2E04">
        <w:trPr>
          <w:trHeight w:val="204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C2ACA3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127</w:t>
            </w:r>
          </w:p>
        </w:tc>
        <w:tc>
          <w:tcPr>
            <w:tcW w:w="1543" w:type="dxa"/>
            <w:tcBorders>
              <w:top w:val="nil"/>
              <w:left w:val="nil"/>
              <w:bottom w:val="single" w:sz="4" w:space="0" w:color="auto"/>
              <w:right w:val="single" w:sz="4" w:space="0" w:color="auto"/>
            </w:tcBorders>
            <w:shd w:val="clear" w:color="auto" w:fill="auto"/>
            <w:vAlign w:val="center"/>
            <w:hideMark/>
          </w:tcPr>
          <w:p w14:paraId="009BFFF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09-D00-062</w:t>
            </w:r>
          </w:p>
        </w:tc>
        <w:tc>
          <w:tcPr>
            <w:tcW w:w="7323" w:type="dxa"/>
            <w:tcBorders>
              <w:top w:val="nil"/>
              <w:left w:val="nil"/>
              <w:bottom w:val="single" w:sz="4" w:space="0" w:color="auto"/>
              <w:right w:val="single" w:sz="4" w:space="0" w:color="auto"/>
            </w:tcBorders>
            <w:shd w:val="clear" w:color="auto" w:fill="auto"/>
            <w:vAlign w:val="center"/>
            <w:hideMark/>
          </w:tcPr>
          <w:p w14:paraId="7BB8513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Sodium chloride  0.9%, 100ml  I.V. Infusion                               1177</w:t>
            </w:r>
            <w:r w:rsidRPr="000A2E04">
              <w:rPr>
                <w:rFonts w:ascii="Arial" w:eastAsia="Times New Roman" w:hAnsi="Arial" w:cs="Arial"/>
                <w:color w:val="000000"/>
              </w:rPr>
              <w:br/>
            </w:r>
            <w:r w:rsidRPr="000A2E04">
              <w:rPr>
                <w:rFonts w:ascii="Arial" w:eastAsia="Times New Roman" w:hAnsi="Arial" w:cs="Arial"/>
                <w:color w:val="000000"/>
                <w:rtl/>
              </w:rPr>
              <w:t>يضاف الى قائمة الرعاية الصحية الاولية للمراكز الصحية التي لاتحتوي على صالة ولادة او صالة طوارئ</w:t>
            </w:r>
            <w:r w:rsidRPr="000A2E04">
              <w:rPr>
                <w:rFonts w:ascii="Arial" w:eastAsia="Times New Roman" w:hAnsi="Arial" w:cs="Arial"/>
                <w:color w:val="000000"/>
              </w:rPr>
              <w:br/>
              <w:t>1042</w:t>
            </w:r>
            <w:r w:rsidRPr="000A2E04">
              <w:rPr>
                <w:rFonts w:ascii="Arial" w:eastAsia="Times New Roman" w:hAnsi="Arial" w:cs="Arial"/>
                <w:color w:val="000000"/>
              </w:rPr>
              <w:br/>
              <w:t>1062</w:t>
            </w:r>
            <w:r w:rsidRPr="000A2E04">
              <w:rPr>
                <w:rFonts w:ascii="Arial" w:eastAsia="Times New Roman" w:hAnsi="Arial" w:cs="Arial"/>
                <w:color w:val="000000"/>
              </w:rPr>
              <w:br/>
              <w:t xml:space="preserve"> </w:t>
            </w:r>
            <w:r w:rsidRPr="000A2E04">
              <w:rPr>
                <w:rFonts w:ascii="Arial" w:eastAsia="Times New Roman" w:hAnsi="Arial" w:cs="Arial"/>
                <w:color w:val="000000"/>
                <w:rtl/>
              </w:rPr>
              <w:t>ج\107</w:t>
            </w:r>
          </w:p>
        </w:tc>
        <w:tc>
          <w:tcPr>
            <w:tcW w:w="1460" w:type="dxa"/>
            <w:tcBorders>
              <w:top w:val="nil"/>
              <w:left w:val="nil"/>
              <w:bottom w:val="single" w:sz="4" w:space="0" w:color="auto"/>
              <w:right w:val="single" w:sz="4" w:space="0" w:color="auto"/>
            </w:tcBorders>
            <w:shd w:val="clear" w:color="auto" w:fill="auto"/>
            <w:vAlign w:val="center"/>
            <w:hideMark/>
          </w:tcPr>
          <w:p w14:paraId="6911AA8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9,633,976</w:t>
            </w:r>
          </w:p>
        </w:tc>
        <w:tc>
          <w:tcPr>
            <w:tcW w:w="1584" w:type="dxa"/>
            <w:tcBorders>
              <w:top w:val="nil"/>
              <w:left w:val="nil"/>
              <w:bottom w:val="single" w:sz="4" w:space="0" w:color="auto"/>
              <w:right w:val="single" w:sz="4" w:space="0" w:color="auto"/>
            </w:tcBorders>
            <w:shd w:val="clear" w:color="auto" w:fill="auto"/>
            <w:vAlign w:val="center"/>
            <w:hideMark/>
          </w:tcPr>
          <w:p w14:paraId="65C84E7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 ml bottle</w:t>
            </w:r>
          </w:p>
        </w:tc>
        <w:tc>
          <w:tcPr>
            <w:tcW w:w="1460" w:type="dxa"/>
            <w:tcBorders>
              <w:top w:val="nil"/>
              <w:left w:val="nil"/>
              <w:bottom w:val="single" w:sz="4" w:space="0" w:color="auto"/>
              <w:right w:val="single" w:sz="4" w:space="0" w:color="auto"/>
            </w:tcBorders>
            <w:shd w:val="clear" w:color="auto" w:fill="auto"/>
            <w:vAlign w:val="center"/>
            <w:hideMark/>
          </w:tcPr>
          <w:p w14:paraId="50771F5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450.44</w:t>
            </w:r>
          </w:p>
        </w:tc>
      </w:tr>
      <w:tr w:rsidR="000A2E04" w:rsidRPr="000A2E04" w14:paraId="4DCD37DB" w14:textId="77777777" w:rsidTr="000A2E04">
        <w:trPr>
          <w:trHeight w:val="172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6FF01A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128</w:t>
            </w:r>
          </w:p>
        </w:tc>
        <w:tc>
          <w:tcPr>
            <w:tcW w:w="1543" w:type="dxa"/>
            <w:tcBorders>
              <w:top w:val="nil"/>
              <w:left w:val="nil"/>
              <w:bottom w:val="single" w:sz="4" w:space="0" w:color="auto"/>
              <w:right w:val="single" w:sz="4" w:space="0" w:color="auto"/>
            </w:tcBorders>
            <w:shd w:val="clear" w:color="auto" w:fill="auto"/>
            <w:vAlign w:val="center"/>
            <w:hideMark/>
          </w:tcPr>
          <w:p w14:paraId="6FEE5C1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09-D00-063</w:t>
            </w:r>
          </w:p>
        </w:tc>
        <w:tc>
          <w:tcPr>
            <w:tcW w:w="7323" w:type="dxa"/>
            <w:tcBorders>
              <w:top w:val="nil"/>
              <w:left w:val="nil"/>
              <w:bottom w:val="single" w:sz="4" w:space="0" w:color="auto"/>
              <w:right w:val="single" w:sz="4" w:space="0" w:color="auto"/>
            </w:tcBorders>
            <w:shd w:val="clear" w:color="auto" w:fill="auto"/>
            <w:vAlign w:val="center"/>
            <w:hideMark/>
          </w:tcPr>
          <w:p w14:paraId="2650FAE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Glucose (dextrose hydrous or anhydrous) 5 % 100 ml  I.V. Infusion</w:t>
            </w:r>
            <w:r w:rsidRPr="000A2E04">
              <w:rPr>
                <w:rFonts w:ascii="Arial" w:eastAsia="Times New Roman" w:hAnsi="Arial" w:cs="Arial"/>
                <w:color w:val="000000"/>
                <w:rtl/>
              </w:rPr>
              <w:t>ج987وتحضر لغرض مزج الادوية الكيمياوية في مستشفيات ومراكز علاج الاورام وامراض الدم</w:t>
            </w:r>
          </w:p>
        </w:tc>
        <w:tc>
          <w:tcPr>
            <w:tcW w:w="1460" w:type="dxa"/>
            <w:tcBorders>
              <w:top w:val="nil"/>
              <w:left w:val="nil"/>
              <w:bottom w:val="single" w:sz="4" w:space="0" w:color="auto"/>
              <w:right w:val="single" w:sz="4" w:space="0" w:color="auto"/>
            </w:tcBorders>
            <w:shd w:val="clear" w:color="auto" w:fill="auto"/>
            <w:vAlign w:val="center"/>
            <w:hideMark/>
          </w:tcPr>
          <w:p w14:paraId="0BB69AD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863,290</w:t>
            </w:r>
          </w:p>
        </w:tc>
        <w:tc>
          <w:tcPr>
            <w:tcW w:w="1584" w:type="dxa"/>
            <w:tcBorders>
              <w:top w:val="nil"/>
              <w:left w:val="nil"/>
              <w:bottom w:val="single" w:sz="4" w:space="0" w:color="auto"/>
              <w:right w:val="single" w:sz="4" w:space="0" w:color="auto"/>
            </w:tcBorders>
            <w:shd w:val="clear" w:color="auto" w:fill="auto"/>
            <w:vAlign w:val="center"/>
            <w:hideMark/>
          </w:tcPr>
          <w:p w14:paraId="775E9D3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bottle</w:t>
            </w:r>
          </w:p>
        </w:tc>
        <w:tc>
          <w:tcPr>
            <w:tcW w:w="1460" w:type="dxa"/>
            <w:tcBorders>
              <w:top w:val="nil"/>
              <w:left w:val="nil"/>
              <w:bottom w:val="single" w:sz="4" w:space="0" w:color="auto"/>
              <w:right w:val="single" w:sz="4" w:space="0" w:color="auto"/>
            </w:tcBorders>
            <w:shd w:val="clear" w:color="auto" w:fill="auto"/>
            <w:vAlign w:val="center"/>
            <w:hideMark/>
          </w:tcPr>
          <w:p w14:paraId="03C23DE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909.88</w:t>
            </w:r>
          </w:p>
        </w:tc>
      </w:tr>
      <w:tr w:rsidR="000A2E04" w:rsidRPr="000A2E04" w14:paraId="25B08F0D" w14:textId="77777777" w:rsidTr="000A2E04">
        <w:trPr>
          <w:trHeight w:val="165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54E4B93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129</w:t>
            </w:r>
          </w:p>
        </w:tc>
        <w:tc>
          <w:tcPr>
            <w:tcW w:w="1543" w:type="dxa"/>
            <w:tcBorders>
              <w:top w:val="nil"/>
              <w:left w:val="nil"/>
              <w:bottom w:val="single" w:sz="4" w:space="0" w:color="auto"/>
              <w:right w:val="single" w:sz="4" w:space="0" w:color="auto"/>
            </w:tcBorders>
            <w:shd w:val="clear" w:color="auto" w:fill="auto"/>
            <w:vAlign w:val="center"/>
            <w:hideMark/>
          </w:tcPr>
          <w:p w14:paraId="65A1E84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09-I00-001</w:t>
            </w:r>
          </w:p>
        </w:tc>
        <w:tc>
          <w:tcPr>
            <w:tcW w:w="7323" w:type="dxa"/>
            <w:tcBorders>
              <w:top w:val="nil"/>
              <w:left w:val="nil"/>
              <w:bottom w:val="single" w:sz="4" w:space="0" w:color="auto"/>
              <w:right w:val="single" w:sz="4" w:space="0" w:color="auto"/>
            </w:tcBorders>
            <w:shd w:val="clear" w:color="auto" w:fill="auto"/>
            <w:vAlign w:val="center"/>
            <w:hideMark/>
          </w:tcPr>
          <w:p w14:paraId="0F585385"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Sevelamer</w:t>
            </w:r>
            <w:proofErr w:type="spellEnd"/>
            <w:r w:rsidRPr="000A2E04">
              <w:rPr>
                <w:rFonts w:ascii="Arial" w:eastAsia="Times New Roman" w:hAnsi="Arial" w:cs="Arial"/>
                <w:color w:val="000000"/>
              </w:rPr>
              <w:t xml:space="preserve">  carbonate 800mg Tablet  </w:t>
            </w:r>
            <w:r w:rsidRPr="000A2E04">
              <w:rPr>
                <w:rFonts w:ascii="Arial" w:eastAsia="Times New Roman" w:hAnsi="Arial" w:cs="Arial"/>
                <w:color w:val="000000"/>
                <w:rtl/>
              </w:rPr>
              <w:t>يستخدم لعلاج ارتفاع الفوسفات عند غسل الكلية</w:t>
            </w:r>
            <w:r w:rsidRPr="000A2E04">
              <w:rPr>
                <w:rFonts w:ascii="Arial" w:eastAsia="Times New Roman" w:hAnsi="Arial" w:cs="Arial"/>
                <w:color w:val="000000"/>
              </w:rPr>
              <w:t xml:space="preserve">   For </w:t>
            </w:r>
            <w:proofErr w:type="spellStart"/>
            <w:r w:rsidRPr="000A2E04">
              <w:rPr>
                <w:rFonts w:ascii="Arial" w:eastAsia="Times New Roman" w:hAnsi="Arial" w:cs="Arial"/>
                <w:color w:val="000000"/>
              </w:rPr>
              <w:t>hyperphosphataemia</w:t>
            </w:r>
            <w:proofErr w:type="spellEnd"/>
            <w:r w:rsidRPr="000A2E04">
              <w:rPr>
                <w:rFonts w:ascii="Arial" w:eastAsia="Times New Roman" w:hAnsi="Arial" w:cs="Arial"/>
                <w:color w:val="000000"/>
              </w:rPr>
              <w:t xml:space="preserve"> in patients on </w:t>
            </w:r>
            <w:proofErr w:type="spellStart"/>
            <w:r w:rsidRPr="000A2E04">
              <w:rPr>
                <w:rFonts w:ascii="Arial" w:eastAsia="Times New Roman" w:hAnsi="Arial" w:cs="Arial"/>
                <w:color w:val="000000"/>
              </w:rPr>
              <w:t>haemodialysis</w:t>
            </w:r>
            <w:proofErr w:type="spellEnd"/>
          </w:p>
        </w:tc>
        <w:tc>
          <w:tcPr>
            <w:tcW w:w="1460" w:type="dxa"/>
            <w:tcBorders>
              <w:top w:val="nil"/>
              <w:left w:val="nil"/>
              <w:bottom w:val="single" w:sz="4" w:space="0" w:color="auto"/>
              <w:right w:val="single" w:sz="4" w:space="0" w:color="auto"/>
            </w:tcBorders>
            <w:shd w:val="clear" w:color="auto" w:fill="auto"/>
            <w:vAlign w:val="center"/>
            <w:hideMark/>
          </w:tcPr>
          <w:p w14:paraId="4A88CE7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4,242,192</w:t>
            </w:r>
          </w:p>
        </w:tc>
        <w:tc>
          <w:tcPr>
            <w:tcW w:w="1584" w:type="dxa"/>
            <w:tcBorders>
              <w:top w:val="nil"/>
              <w:left w:val="nil"/>
              <w:bottom w:val="single" w:sz="4" w:space="0" w:color="auto"/>
              <w:right w:val="single" w:sz="4" w:space="0" w:color="auto"/>
            </w:tcBorders>
            <w:shd w:val="clear" w:color="auto" w:fill="auto"/>
            <w:vAlign w:val="center"/>
            <w:hideMark/>
          </w:tcPr>
          <w:p w14:paraId="7D665B9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180 TAB</w:t>
            </w:r>
          </w:p>
        </w:tc>
        <w:tc>
          <w:tcPr>
            <w:tcW w:w="1460" w:type="dxa"/>
            <w:tcBorders>
              <w:top w:val="nil"/>
              <w:left w:val="nil"/>
              <w:bottom w:val="single" w:sz="4" w:space="0" w:color="auto"/>
              <w:right w:val="single" w:sz="4" w:space="0" w:color="auto"/>
            </w:tcBorders>
            <w:shd w:val="clear" w:color="auto" w:fill="auto"/>
            <w:vAlign w:val="center"/>
            <w:hideMark/>
          </w:tcPr>
          <w:p w14:paraId="5AD482F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109999.98</w:t>
            </w:r>
          </w:p>
        </w:tc>
      </w:tr>
      <w:tr w:rsidR="000A2E04" w:rsidRPr="000A2E04" w14:paraId="01C85F84"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16CB95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130</w:t>
            </w:r>
          </w:p>
        </w:tc>
        <w:tc>
          <w:tcPr>
            <w:tcW w:w="1543" w:type="dxa"/>
            <w:tcBorders>
              <w:top w:val="nil"/>
              <w:left w:val="nil"/>
              <w:bottom w:val="single" w:sz="4" w:space="0" w:color="auto"/>
              <w:right w:val="single" w:sz="4" w:space="0" w:color="auto"/>
            </w:tcBorders>
            <w:shd w:val="clear" w:color="auto" w:fill="auto"/>
            <w:vAlign w:val="center"/>
            <w:hideMark/>
          </w:tcPr>
          <w:p w14:paraId="430F33B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10-AA0-001</w:t>
            </w:r>
          </w:p>
        </w:tc>
        <w:tc>
          <w:tcPr>
            <w:tcW w:w="7323" w:type="dxa"/>
            <w:tcBorders>
              <w:top w:val="nil"/>
              <w:left w:val="nil"/>
              <w:bottom w:val="single" w:sz="4" w:space="0" w:color="auto"/>
              <w:right w:val="single" w:sz="4" w:space="0" w:color="auto"/>
            </w:tcBorders>
            <w:shd w:val="clear" w:color="auto" w:fill="auto"/>
            <w:vAlign w:val="center"/>
            <w:hideMark/>
          </w:tcPr>
          <w:p w14:paraId="393FF003"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Diclofenac</w:t>
            </w:r>
            <w:proofErr w:type="spellEnd"/>
            <w:r w:rsidRPr="000A2E04">
              <w:rPr>
                <w:rFonts w:ascii="Arial" w:eastAsia="Times New Roman" w:hAnsi="Arial" w:cs="Arial"/>
                <w:color w:val="000000"/>
              </w:rPr>
              <w:t xml:space="preserve">  sodium enteric coated 25mg Tablet</w:t>
            </w:r>
          </w:p>
        </w:tc>
        <w:tc>
          <w:tcPr>
            <w:tcW w:w="1460" w:type="dxa"/>
            <w:tcBorders>
              <w:top w:val="nil"/>
              <w:left w:val="nil"/>
              <w:bottom w:val="single" w:sz="4" w:space="0" w:color="auto"/>
              <w:right w:val="single" w:sz="4" w:space="0" w:color="auto"/>
            </w:tcBorders>
            <w:shd w:val="clear" w:color="auto" w:fill="auto"/>
            <w:vAlign w:val="center"/>
            <w:hideMark/>
          </w:tcPr>
          <w:p w14:paraId="64E7840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7,586,650</w:t>
            </w:r>
          </w:p>
        </w:tc>
        <w:tc>
          <w:tcPr>
            <w:tcW w:w="1584" w:type="dxa"/>
            <w:tcBorders>
              <w:top w:val="nil"/>
              <w:left w:val="nil"/>
              <w:bottom w:val="single" w:sz="4" w:space="0" w:color="auto"/>
              <w:right w:val="single" w:sz="4" w:space="0" w:color="auto"/>
            </w:tcBorders>
            <w:shd w:val="clear" w:color="auto" w:fill="auto"/>
            <w:vAlign w:val="center"/>
            <w:hideMark/>
          </w:tcPr>
          <w:p w14:paraId="20C19BD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3E84A55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195</w:t>
            </w:r>
          </w:p>
        </w:tc>
      </w:tr>
      <w:tr w:rsidR="000A2E04" w:rsidRPr="000A2E04" w14:paraId="4CB81085" w14:textId="77777777" w:rsidTr="000A2E04">
        <w:trPr>
          <w:trHeight w:val="13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F04FB0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131</w:t>
            </w:r>
          </w:p>
        </w:tc>
        <w:tc>
          <w:tcPr>
            <w:tcW w:w="1543" w:type="dxa"/>
            <w:tcBorders>
              <w:top w:val="nil"/>
              <w:left w:val="nil"/>
              <w:bottom w:val="single" w:sz="4" w:space="0" w:color="auto"/>
              <w:right w:val="single" w:sz="4" w:space="0" w:color="auto"/>
            </w:tcBorders>
            <w:shd w:val="clear" w:color="auto" w:fill="auto"/>
            <w:vAlign w:val="center"/>
            <w:hideMark/>
          </w:tcPr>
          <w:p w14:paraId="7D20397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10-AA0-011</w:t>
            </w:r>
          </w:p>
        </w:tc>
        <w:tc>
          <w:tcPr>
            <w:tcW w:w="7323" w:type="dxa"/>
            <w:tcBorders>
              <w:top w:val="nil"/>
              <w:left w:val="nil"/>
              <w:bottom w:val="single" w:sz="4" w:space="0" w:color="auto"/>
              <w:right w:val="single" w:sz="4" w:space="0" w:color="auto"/>
            </w:tcBorders>
            <w:shd w:val="clear" w:color="auto" w:fill="auto"/>
            <w:vAlign w:val="center"/>
            <w:hideMark/>
          </w:tcPr>
          <w:p w14:paraId="5849012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Ibuprofen  200mg Tablet</w:t>
            </w:r>
          </w:p>
        </w:tc>
        <w:tc>
          <w:tcPr>
            <w:tcW w:w="1460" w:type="dxa"/>
            <w:tcBorders>
              <w:top w:val="nil"/>
              <w:left w:val="nil"/>
              <w:bottom w:val="single" w:sz="4" w:space="0" w:color="auto"/>
              <w:right w:val="single" w:sz="4" w:space="0" w:color="auto"/>
            </w:tcBorders>
            <w:shd w:val="clear" w:color="auto" w:fill="auto"/>
            <w:vAlign w:val="center"/>
            <w:hideMark/>
          </w:tcPr>
          <w:p w14:paraId="03BE830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40,061,355</w:t>
            </w:r>
          </w:p>
        </w:tc>
        <w:tc>
          <w:tcPr>
            <w:tcW w:w="1584" w:type="dxa"/>
            <w:tcBorders>
              <w:top w:val="nil"/>
              <w:left w:val="nil"/>
              <w:bottom w:val="single" w:sz="4" w:space="0" w:color="auto"/>
              <w:right w:val="single" w:sz="4" w:space="0" w:color="auto"/>
            </w:tcBorders>
            <w:shd w:val="clear" w:color="auto" w:fill="auto"/>
            <w:vAlign w:val="center"/>
            <w:hideMark/>
          </w:tcPr>
          <w:p w14:paraId="3EB4493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25691E3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286</w:t>
            </w:r>
          </w:p>
        </w:tc>
      </w:tr>
      <w:tr w:rsidR="000A2E04" w:rsidRPr="000A2E04" w14:paraId="2F848E2A" w14:textId="77777777" w:rsidTr="000A2E04">
        <w:trPr>
          <w:trHeight w:val="127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C5EAC8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132</w:t>
            </w:r>
          </w:p>
        </w:tc>
        <w:tc>
          <w:tcPr>
            <w:tcW w:w="1543" w:type="dxa"/>
            <w:tcBorders>
              <w:top w:val="nil"/>
              <w:left w:val="nil"/>
              <w:bottom w:val="single" w:sz="4" w:space="0" w:color="auto"/>
              <w:right w:val="single" w:sz="4" w:space="0" w:color="auto"/>
            </w:tcBorders>
            <w:shd w:val="clear" w:color="auto" w:fill="auto"/>
            <w:vAlign w:val="center"/>
            <w:hideMark/>
          </w:tcPr>
          <w:p w14:paraId="670DE50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10-AA0-018</w:t>
            </w:r>
          </w:p>
        </w:tc>
        <w:tc>
          <w:tcPr>
            <w:tcW w:w="7323" w:type="dxa"/>
            <w:tcBorders>
              <w:top w:val="nil"/>
              <w:left w:val="nil"/>
              <w:bottom w:val="single" w:sz="4" w:space="0" w:color="auto"/>
              <w:right w:val="single" w:sz="4" w:space="0" w:color="auto"/>
            </w:tcBorders>
            <w:shd w:val="clear" w:color="auto" w:fill="auto"/>
            <w:vAlign w:val="center"/>
            <w:hideMark/>
          </w:tcPr>
          <w:p w14:paraId="1B180E8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Indomethacin 100mg Suppository</w:t>
            </w:r>
          </w:p>
        </w:tc>
        <w:tc>
          <w:tcPr>
            <w:tcW w:w="1460" w:type="dxa"/>
            <w:tcBorders>
              <w:top w:val="nil"/>
              <w:left w:val="nil"/>
              <w:bottom w:val="single" w:sz="4" w:space="0" w:color="auto"/>
              <w:right w:val="single" w:sz="4" w:space="0" w:color="auto"/>
            </w:tcBorders>
            <w:shd w:val="clear" w:color="auto" w:fill="auto"/>
            <w:vAlign w:val="center"/>
            <w:hideMark/>
          </w:tcPr>
          <w:p w14:paraId="04F2AB8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760,020</w:t>
            </w:r>
          </w:p>
        </w:tc>
        <w:tc>
          <w:tcPr>
            <w:tcW w:w="1584" w:type="dxa"/>
            <w:tcBorders>
              <w:top w:val="nil"/>
              <w:left w:val="nil"/>
              <w:bottom w:val="single" w:sz="4" w:space="0" w:color="auto"/>
              <w:right w:val="single" w:sz="4" w:space="0" w:color="auto"/>
            </w:tcBorders>
            <w:shd w:val="clear" w:color="auto" w:fill="auto"/>
            <w:vAlign w:val="center"/>
            <w:hideMark/>
          </w:tcPr>
          <w:p w14:paraId="6CAB73B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SUPP</w:t>
            </w:r>
          </w:p>
        </w:tc>
        <w:tc>
          <w:tcPr>
            <w:tcW w:w="1460" w:type="dxa"/>
            <w:tcBorders>
              <w:top w:val="nil"/>
              <w:left w:val="nil"/>
              <w:bottom w:val="single" w:sz="4" w:space="0" w:color="auto"/>
              <w:right w:val="single" w:sz="4" w:space="0" w:color="auto"/>
            </w:tcBorders>
            <w:shd w:val="clear" w:color="auto" w:fill="auto"/>
            <w:vAlign w:val="center"/>
            <w:hideMark/>
          </w:tcPr>
          <w:p w14:paraId="0883489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123.8</w:t>
            </w:r>
          </w:p>
        </w:tc>
      </w:tr>
      <w:tr w:rsidR="000A2E04" w:rsidRPr="000A2E04" w14:paraId="323F5F14"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B4EBBC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133</w:t>
            </w:r>
          </w:p>
        </w:tc>
        <w:tc>
          <w:tcPr>
            <w:tcW w:w="1543" w:type="dxa"/>
            <w:tcBorders>
              <w:top w:val="nil"/>
              <w:left w:val="nil"/>
              <w:bottom w:val="single" w:sz="4" w:space="0" w:color="auto"/>
              <w:right w:val="single" w:sz="4" w:space="0" w:color="auto"/>
            </w:tcBorders>
            <w:shd w:val="clear" w:color="auto" w:fill="auto"/>
            <w:vAlign w:val="center"/>
            <w:hideMark/>
          </w:tcPr>
          <w:p w14:paraId="66865E9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10-AA0-044</w:t>
            </w:r>
          </w:p>
        </w:tc>
        <w:tc>
          <w:tcPr>
            <w:tcW w:w="7323" w:type="dxa"/>
            <w:tcBorders>
              <w:top w:val="nil"/>
              <w:left w:val="nil"/>
              <w:bottom w:val="single" w:sz="4" w:space="0" w:color="auto"/>
              <w:right w:val="single" w:sz="4" w:space="0" w:color="auto"/>
            </w:tcBorders>
            <w:shd w:val="clear" w:color="auto" w:fill="auto"/>
            <w:vAlign w:val="center"/>
            <w:hideMark/>
          </w:tcPr>
          <w:p w14:paraId="4BE7A18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Meloxicam  7.5mg Tablet</w:t>
            </w:r>
          </w:p>
        </w:tc>
        <w:tc>
          <w:tcPr>
            <w:tcW w:w="1460" w:type="dxa"/>
            <w:tcBorders>
              <w:top w:val="nil"/>
              <w:left w:val="nil"/>
              <w:bottom w:val="single" w:sz="4" w:space="0" w:color="auto"/>
              <w:right w:val="single" w:sz="4" w:space="0" w:color="auto"/>
            </w:tcBorders>
            <w:shd w:val="clear" w:color="auto" w:fill="auto"/>
            <w:vAlign w:val="center"/>
            <w:hideMark/>
          </w:tcPr>
          <w:p w14:paraId="102C3CE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33,469,631</w:t>
            </w:r>
          </w:p>
        </w:tc>
        <w:tc>
          <w:tcPr>
            <w:tcW w:w="1584" w:type="dxa"/>
            <w:tcBorders>
              <w:top w:val="nil"/>
              <w:left w:val="nil"/>
              <w:bottom w:val="single" w:sz="4" w:space="0" w:color="auto"/>
              <w:right w:val="single" w:sz="4" w:space="0" w:color="auto"/>
            </w:tcBorders>
            <w:shd w:val="clear" w:color="auto" w:fill="auto"/>
            <w:vAlign w:val="center"/>
            <w:hideMark/>
          </w:tcPr>
          <w:p w14:paraId="0C29AF6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tab</w:t>
            </w:r>
          </w:p>
        </w:tc>
        <w:tc>
          <w:tcPr>
            <w:tcW w:w="1460" w:type="dxa"/>
            <w:tcBorders>
              <w:top w:val="nil"/>
              <w:left w:val="nil"/>
              <w:bottom w:val="single" w:sz="4" w:space="0" w:color="auto"/>
              <w:right w:val="single" w:sz="4" w:space="0" w:color="auto"/>
            </w:tcBorders>
            <w:shd w:val="clear" w:color="auto" w:fill="auto"/>
            <w:vAlign w:val="center"/>
            <w:hideMark/>
          </w:tcPr>
          <w:p w14:paraId="363BE14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350</w:t>
            </w:r>
          </w:p>
        </w:tc>
      </w:tr>
      <w:tr w:rsidR="000A2E04" w:rsidRPr="000A2E04" w14:paraId="54206191" w14:textId="77777777" w:rsidTr="000A2E04">
        <w:trPr>
          <w:trHeight w:val="106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42F51C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134</w:t>
            </w:r>
          </w:p>
        </w:tc>
        <w:tc>
          <w:tcPr>
            <w:tcW w:w="1543" w:type="dxa"/>
            <w:tcBorders>
              <w:top w:val="nil"/>
              <w:left w:val="nil"/>
              <w:bottom w:val="single" w:sz="4" w:space="0" w:color="auto"/>
              <w:right w:val="single" w:sz="4" w:space="0" w:color="auto"/>
            </w:tcBorders>
            <w:shd w:val="clear" w:color="auto" w:fill="auto"/>
            <w:vAlign w:val="center"/>
            <w:hideMark/>
          </w:tcPr>
          <w:p w14:paraId="66609B5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10-B00-001</w:t>
            </w:r>
          </w:p>
        </w:tc>
        <w:tc>
          <w:tcPr>
            <w:tcW w:w="7323" w:type="dxa"/>
            <w:tcBorders>
              <w:top w:val="nil"/>
              <w:left w:val="nil"/>
              <w:bottom w:val="single" w:sz="4" w:space="0" w:color="auto"/>
              <w:right w:val="single" w:sz="4" w:space="0" w:color="auto"/>
            </w:tcBorders>
            <w:shd w:val="clear" w:color="auto" w:fill="auto"/>
            <w:vAlign w:val="center"/>
            <w:hideMark/>
          </w:tcPr>
          <w:p w14:paraId="2333B82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Allopurinol  100mg Tablet</w:t>
            </w:r>
          </w:p>
        </w:tc>
        <w:tc>
          <w:tcPr>
            <w:tcW w:w="1460" w:type="dxa"/>
            <w:tcBorders>
              <w:top w:val="nil"/>
              <w:left w:val="nil"/>
              <w:bottom w:val="single" w:sz="4" w:space="0" w:color="auto"/>
              <w:right w:val="single" w:sz="4" w:space="0" w:color="auto"/>
            </w:tcBorders>
            <w:shd w:val="clear" w:color="auto" w:fill="auto"/>
            <w:vAlign w:val="center"/>
            <w:hideMark/>
          </w:tcPr>
          <w:p w14:paraId="122CE42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735,650</w:t>
            </w:r>
          </w:p>
        </w:tc>
        <w:tc>
          <w:tcPr>
            <w:tcW w:w="1584" w:type="dxa"/>
            <w:tcBorders>
              <w:top w:val="nil"/>
              <w:left w:val="nil"/>
              <w:bottom w:val="single" w:sz="4" w:space="0" w:color="auto"/>
              <w:right w:val="single" w:sz="4" w:space="0" w:color="auto"/>
            </w:tcBorders>
            <w:shd w:val="clear" w:color="auto" w:fill="auto"/>
            <w:vAlign w:val="center"/>
            <w:hideMark/>
          </w:tcPr>
          <w:p w14:paraId="5F3944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30 TAB</w:t>
            </w:r>
          </w:p>
        </w:tc>
        <w:tc>
          <w:tcPr>
            <w:tcW w:w="1460" w:type="dxa"/>
            <w:tcBorders>
              <w:top w:val="nil"/>
              <w:left w:val="nil"/>
              <w:bottom w:val="single" w:sz="4" w:space="0" w:color="auto"/>
              <w:right w:val="single" w:sz="4" w:space="0" w:color="auto"/>
            </w:tcBorders>
            <w:shd w:val="clear" w:color="auto" w:fill="auto"/>
            <w:vAlign w:val="center"/>
            <w:hideMark/>
          </w:tcPr>
          <w:p w14:paraId="3311FCE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675</w:t>
            </w:r>
          </w:p>
        </w:tc>
      </w:tr>
      <w:tr w:rsidR="000A2E04" w:rsidRPr="000A2E04" w14:paraId="3750359E" w14:textId="77777777" w:rsidTr="000A2E04">
        <w:trPr>
          <w:trHeight w:val="271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94BD9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135</w:t>
            </w:r>
          </w:p>
        </w:tc>
        <w:tc>
          <w:tcPr>
            <w:tcW w:w="1543" w:type="dxa"/>
            <w:tcBorders>
              <w:top w:val="nil"/>
              <w:left w:val="nil"/>
              <w:bottom w:val="single" w:sz="4" w:space="0" w:color="auto"/>
              <w:right w:val="single" w:sz="4" w:space="0" w:color="auto"/>
            </w:tcBorders>
            <w:shd w:val="clear" w:color="000000" w:fill="FFFFFF"/>
            <w:vAlign w:val="center"/>
            <w:hideMark/>
          </w:tcPr>
          <w:p w14:paraId="6DD9994D" w14:textId="77777777" w:rsidR="000A2E04" w:rsidRPr="000A2E04" w:rsidRDefault="000A2E04" w:rsidP="000A2E04">
            <w:pPr>
              <w:spacing w:after="0" w:line="240" w:lineRule="auto"/>
              <w:jc w:val="center"/>
              <w:rPr>
                <w:rFonts w:ascii="Arial" w:eastAsia="Times New Roman" w:hAnsi="Arial" w:cs="Arial"/>
                <w:color w:val="000000"/>
                <w:sz w:val="16"/>
                <w:szCs w:val="16"/>
              </w:rPr>
            </w:pPr>
            <w:r w:rsidRPr="000A2E04">
              <w:rPr>
                <w:rFonts w:ascii="Arial" w:eastAsia="Times New Roman" w:hAnsi="Arial" w:cs="Arial"/>
                <w:color w:val="000000"/>
                <w:sz w:val="16"/>
                <w:szCs w:val="16"/>
              </w:rPr>
              <w:t>11-A00-005</w:t>
            </w:r>
          </w:p>
        </w:tc>
        <w:tc>
          <w:tcPr>
            <w:tcW w:w="7323" w:type="dxa"/>
            <w:tcBorders>
              <w:top w:val="nil"/>
              <w:left w:val="nil"/>
              <w:bottom w:val="single" w:sz="4" w:space="0" w:color="auto"/>
              <w:right w:val="single" w:sz="4" w:space="0" w:color="auto"/>
            </w:tcBorders>
            <w:shd w:val="clear" w:color="000000" w:fill="FFFFFF"/>
            <w:vAlign w:val="center"/>
            <w:hideMark/>
          </w:tcPr>
          <w:p w14:paraId="4FDB1C5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Ciprofloxacin (as Hydrochloride)  0.3% Eye Drop</w:t>
            </w:r>
            <w:r w:rsidRPr="000A2E04">
              <w:rPr>
                <w:rFonts w:ascii="Arial" w:eastAsia="Times New Roman" w:hAnsi="Arial" w:cs="Arial"/>
                <w:color w:val="000000"/>
              </w:rPr>
              <w:br/>
            </w:r>
            <w:r w:rsidRPr="000A2E04">
              <w:rPr>
                <w:rFonts w:ascii="Arial" w:eastAsia="Times New Roman" w:hAnsi="Arial" w:cs="Arial"/>
                <w:color w:val="FF0000"/>
                <w:sz w:val="18"/>
                <w:szCs w:val="18"/>
                <w:rtl/>
              </w:rPr>
              <w:t>يبقى اقرار المادة</w:t>
            </w:r>
            <w:r w:rsidRPr="000A2E04">
              <w:rPr>
                <w:rFonts w:ascii="Arial" w:eastAsia="Times New Roman" w:hAnsi="Arial" w:cs="Arial"/>
                <w:color w:val="FF0000"/>
                <w:sz w:val="18"/>
                <w:szCs w:val="18"/>
              </w:rPr>
              <w:t xml:space="preserve"> Ciprofloxacin as </w:t>
            </w:r>
            <w:proofErr w:type="spellStart"/>
            <w:r w:rsidRPr="000A2E04">
              <w:rPr>
                <w:rFonts w:ascii="Arial" w:eastAsia="Times New Roman" w:hAnsi="Arial" w:cs="Arial"/>
                <w:color w:val="FF0000"/>
                <w:sz w:val="18"/>
                <w:szCs w:val="18"/>
              </w:rPr>
              <w:t>Hcl</w:t>
            </w:r>
            <w:proofErr w:type="spellEnd"/>
            <w:r w:rsidRPr="000A2E04">
              <w:rPr>
                <w:rFonts w:ascii="Arial" w:eastAsia="Times New Roman" w:hAnsi="Arial" w:cs="Arial"/>
                <w:color w:val="FF0000"/>
                <w:sz w:val="18"/>
                <w:szCs w:val="18"/>
              </w:rPr>
              <w:t xml:space="preserve">   </w:t>
            </w:r>
            <w:r w:rsidRPr="000A2E04">
              <w:rPr>
                <w:rFonts w:ascii="Arial" w:eastAsia="Times New Roman" w:hAnsi="Arial" w:cs="Arial"/>
                <w:color w:val="FF0000"/>
                <w:sz w:val="18"/>
                <w:szCs w:val="18"/>
                <w:rtl/>
              </w:rPr>
              <w:t>فقط</w:t>
            </w:r>
            <w:r w:rsidRPr="000A2E04">
              <w:rPr>
                <w:rFonts w:ascii="Arial" w:eastAsia="Times New Roman" w:hAnsi="Arial" w:cs="Arial"/>
                <w:color w:val="FF0000"/>
                <w:sz w:val="18"/>
                <w:szCs w:val="18"/>
              </w:rPr>
              <w:t xml:space="preserve">                                                                 </w:t>
            </w:r>
            <w:r w:rsidRPr="000A2E04">
              <w:rPr>
                <w:rFonts w:ascii="Arial" w:eastAsia="Times New Roman" w:hAnsi="Arial" w:cs="Arial"/>
                <w:color w:val="FF0000"/>
                <w:sz w:val="18"/>
                <w:szCs w:val="18"/>
              </w:rPr>
              <w:br/>
              <w:t>1136</w:t>
            </w:r>
            <w:r w:rsidRPr="000A2E04">
              <w:rPr>
                <w:rFonts w:ascii="Arial" w:eastAsia="Times New Roman" w:hAnsi="Arial" w:cs="Arial"/>
                <w:color w:val="FF0000"/>
                <w:sz w:val="18"/>
                <w:szCs w:val="18"/>
              </w:rPr>
              <w:br/>
            </w:r>
            <w:r w:rsidRPr="000A2E04">
              <w:rPr>
                <w:rFonts w:ascii="Arial" w:eastAsia="Times New Roman" w:hAnsi="Arial" w:cs="Arial"/>
                <w:color w:val="FF0000"/>
                <w:sz w:val="18"/>
                <w:szCs w:val="18"/>
                <w:rtl/>
              </w:rPr>
              <w:t>تصرف في</w:t>
            </w:r>
            <w:r w:rsidRPr="000A2E04">
              <w:rPr>
                <w:rFonts w:ascii="Arial" w:eastAsia="Times New Roman" w:hAnsi="Arial" w:cs="Arial"/>
                <w:color w:val="FF0000"/>
                <w:sz w:val="18"/>
                <w:szCs w:val="18"/>
              </w:rPr>
              <w:t xml:space="preserve">   </w:t>
            </w:r>
            <w:r w:rsidRPr="000A2E04">
              <w:rPr>
                <w:rFonts w:ascii="Arial" w:eastAsia="Times New Roman" w:hAnsi="Arial" w:cs="Arial"/>
                <w:color w:val="FF0000"/>
                <w:sz w:val="18"/>
                <w:szCs w:val="18"/>
                <w:rtl/>
              </w:rPr>
              <w:t>المراكز الصحية التي تقدم خدمة ( الصحة العينية المجتمعية ) فقط و تصرف من قبل طبيب عيون اختصاص او مدرب على برنامج الصحة العينية المجتمعية و لا تصرف في حال لم تتوفر فيها الخدمة المذكورة انفا</w:t>
            </w:r>
            <w:r w:rsidRPr="000A2E04">
              <w:rPr>
                <w:rFonts w:ascii="Arial" w:eastAsia="Times New Roman" w:hAnsi="Arial" w:cs="Arial"/>
                <w:color w:val="FF0000"/>
                <w:sz w:val="18"/>
                <w:szCs w:val="18"/>
              </w:rPr>
              <w:t>)</w:t>
            </w:r>
          </w:p>
        </w:tc>
        <w:tc>
          <w:tcPr>
            <w:tcW w:w="1460" w:type="dxa"/>
            <w:tcBorders>
              <w:top w:val="nil"/>
              <w:left w:val="nil"/>
              <w:bottom w:val="single" w:sz="4" w:space="0" w:color="auto"/>
              <w:right w:val="single" w:sz="4" w:space="0" w:color="auto"/>
            </w:tcBorders>
            <w:shd w:val="clear" w:color="auto" w:fill="auto"/>
            <w:vAlign w:val="center"/>
            <w:hideMark/>
          </w:tcPr>
          <w:p w14:paraId="23DA980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623,167</w:t>
            </w:r>
          </w:p>
        </w:tc>
        <w:tc>
          <w:tcPr>
            <w:tcW w:w="1584" w:type="dxa"/>
            <w:tcBorders>
              <w:top w:val="nil"/>
              <w:left w:val="nil"/>
              <w:bottom w:val="single" w:sz="4" w:space="0" w:color="auto"/>
              <w:right w:val="single" w:sz="4" w:space="0" w:color="auto"/>
            </w:tcBorders>
            <w:shd w:val="clear" w:color="auto" w:fill="auto"/>
            <w:vAlign w:val="center"/>
            <w:hideMark/>
          </w:tcPr>
          <w:p w14:paraId="1406683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 ml drop</w:t>
            </w:r>
          </w:p>
        </w:tc>
        <w:tc>
          <w:tcPr>
            <w:tcW w:w="1460" w:type="dxa"/>
            <w:tcBorders>
              <w:top w:val="nil"/>
              <w:left w:val="nil"/>
              <w:bottom w:val="single" w:sz="4" w:space="0" w:color="auto"/>
              <w:right w:val="single" w:sz="4" w:space="0" w:color="auto"/>
            </w:tcBorders>
            <w:shd w:val="clear" w:color="auto" w:fill="auto"/>
            <w:vAlign w:val="center"/>
            <w:hideMark/>
          </w:tcPr>
          <w:p w14:paraId="54D981A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1768</w:t>
            </w:r>
          </w:p>
        </w:tc>
      </w:tr>
      <w:tr w:rsidR="000A2E04" w:rsidRPr="000A2E04" w14:paraId="151DB072" w14:textId="77777777" w:rsidTr="000A2E04">
        <w:trPr>
          <w:trHeight w:val="11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B25C69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136</w:t>
            </w:r>
          </w:p>
        </w:tc>
        <w:tc>
          <w:tcPr>
            <w:tcW w:w="1543" w:type="dxa"/>
            <w:tcBorders>
              <w:top w:val="nil"/>
              <w:left w:val="nil"/>
              <w:bottom w:val="single" w:sz="4" w:space="0" w:color="auto"/>
              <w:right w:val="single" w:sz="4" w:space="0" w:color="auto"/>
            </w:tcBorders>
            <w:shd w:val="clear" w:color="auto" w:fill="auto"/>
            <w:vAlign w:val="center"/>
            <w:hideMark/>
          </w:tcPr>
          <w:p w14:paraId="134060A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11-BC0-001</w:t>
            </w:r>
          </w:p>
        </w:tc>
        <w:tc>
          <w:tcPr>
            <w:tcW w:w="7323" w:type="dxa"/>
            <w:tcBorders>
              <w:top w:val="nil"/>
              <w:left w:val="nil"/>
              <w:bottom w:val="single" w:sz="4" w:space="0" w:color="auto"/>
              <w:right w:val="single" w:sz="4" w:space="0" w:color="auto"/>
            </w:tcBorders>
            <w:shd w:val="clear" w:color="auto" w:fill="auto"/>
            <w:vAlign w:val="center"/>
            <w:hideMark/>
          </w:tcPr>
          <w:p w14:paraId="27C9B42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Sodium </w:t>
            </w:r>
            <w:proofErr w:type="spellStart"/>
            <w:r w:rsidRPr="000A2E04">
              <w:rPr>
                <w:rFonts w:ascii="Arial" w:eastAsia="Times New Roman" w:hAnsi="Arial" w:cs="Arial"/>
                <w:color w:val="000000"/>
              </w:rPr>
              <w:t>Cromoglycate</w:t>
            </w:r>
            <w:proofErr w:type="spellEnd"/>
            <w:r w:rsidRPr="000A2E04">
              <w:rPr>
                <w:rFonts w:ascii="Arial" w:eastAsia="Times New Roman" w:hAnsi="Arial" w:cs="Arial"/>
                <w:color w:val="000000"/>
              </w:rPr>
              <w:t xml:space="preserve"> 2% Eye Drop</w:t>
            </w:r>
          </w:p>
        </w:tc>
        <w:tc>
          <w:tcPr>
            <w:tcW w:w="1460" w:type="dxa"/>
            <w:tcBorders>
              <w:top w:val="nil"/>
              <w:left w:val="nil"/>
              <w:bottom w:val="single" w:sz="4" w:space="0" w:color="auto"/>
              <w:right w:val="single" w:sz="4" w:space="0" w:color="auto"/>
            </w:tcBorders>
            <w:shd w:val="clear" w:color="auto" w:fill="auto"/>
            <w:vAlign w:val="center"/>
            <w:hideMark/>
          </w:tcPr>
          <w:p w14:paraId="0011E8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111,295</w:t>
            </w:r>
          </w:p>
        </w:tc>
        <w:tc>
          <w:tcPr>
            <w:tcW w:w="1584" w:type="dxa"/>
            <w:tcBorders>
              <w:top w:val="nil"/>
              <w:left w:val="nil"/>
              <w:bottom w:val="single" w:sz="4" w:space="0" w:color="auto"/>
              <w:right w:val="single" w:sz="4" w:space="0" w:color="auto"/>
            </w:tcBorders>
            <w:shd w:val="clear" w:color="auto" w:fill="auto"/>
            <w:vAlign w:val="center"/>
            <w:hideMark/>
          </w:tcPr>
          <w:p w14:paraId="4A0AD16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drop</w:t>
            </w:r>
          </w:p>
        </w:tc>
        <w:tc>
          <w:tcPr>
            <w:tcW w:w="1460" w:type="dxa"/>
            <w:tcBorders>
              <w:top w:val="nil"/>
              <w:left w:val="nil"/>
              <w:bottom w:val="single" w:sz="4" w:space="0" w:color="auto"/>
              <w:right w:val="single" w:sz="4" w:space="0" w:color="auto"/>
            </w:tcBorders>
            <w:shd w:val="clear" w:color="auto" w:fill="auto"/>
            <w:vAlign w:val="center"/>
            <w:hideMark/>
          </w:tcPr>
          <w:p w14:paraId="1C0F618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792</w:t>
            </w:r>
          </w:p>
        </w:tc>
      </w:tr>
      <w:tr w:rsidR="000A2E04" w:rsidRPr="000A2E04" w14:paraId="3A2981CB" w14:textId="77777777" w:rsidTr="000A2E04">
        <w:trPr>
          <w:trHeight w:val="124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F06B99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137</w:t>
            </w:r>
          </w:p>
        </w:tc>
        <w:tc>
          <w:tcPr>
            <w:tcW w:w="1543" w:type="dxa"/>
            <w:tcBorders>
              <w:top w:val="nil"/>
              <w:left w:val="nil"/>
              <w:bottom w:val="single" w:sz="4" w:space="0" w:color="auto"/>
              <w:right w:val="single" w:sz="4" w:space="0" w:color="auto"/>
            </w:tcBorders>
            <w:shd w:val="clear" w:color="auto" w:fill="auto"/>
            <w:vAlign w:val="center"/>
            <w:hideMark/>
          </w:tcPr>
          <w:p w14:paraId="3009B3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11-BC0-011</w:t>
            </w:r>
          </w:p>
        </w:tc>
        <w:tc>
          <w:tcPr>
            <w:tcW w:w="7323" w:type="dxa"/>
            <w:tcBorders>
              <w:top w:val="nil"/>
              <w:left w:val="nil"/>
              <w:bottom w:val="single" w:sz="4" w:space="0" w:color="auto"/>
              <w:right w:val="single" w:sz="4" w:space="0" w:color="auto"/>
            </w:tcBorders>
            <w:shd w:val="clear" w:color="auto" w:fill="auto"/>
            <w:vAlign w:val="center"/>
            <w:hideMark/>
          </w:tcPr>
          <w:p w14:paraId="7F31C4E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ketorolac </w:t>
            </w:r>
            <w:proofErr w:type="spellStart"/>
            <w:r w:rsidRPr="000A2E04">
              <w:rPr>
                <w:rFonts w:ascii="Arial" w:eastAsia="Times New Roman" w:hAnsi="Arial" w:cs="Arial"/>
                <w:color w:val="000000"/>
              </w:rPr>
              <w:t>tromethamine</w:t>
            </w:r>
            <w:proofErr w:type="spellEnd"/>
            <w:r w:rsidRPr="000A2E04">
              <w:rPr>
                <w:rFonts w:ascii="Arial" w:eastAsia="Times New Roman" w:hAnsi="Arial" w:cs="Arial"/>
                <w:color w:val="000000"/>
              </w:rPr>
              <w:t xml:space="preserve"> 0.5 % Eye Drop</w:t>
            </w:r>
          </w:p>
        </w:tc>
        <w:tc>
          <w:tcPr>
            <w:tcW w:w="1460" w:type="dxa"/>
            <w:tcBorders>
              <w:top w:val="nil"/>
              <w:left w:val="nil"/>
              <w:bottom w:val="single" w:sz="4" w:space="0" w:color="auto"/>
              <w:right w:val="single" w:sz="4" w:space="0" w:color="auto"/>
            </w:tcBorders>
            <w:shd w:val="clear" w:color="auto" w:fill="auto"/>
            <w:vAlign w:val="center"/>
            <w:hideMark/>
          </w:tcPr>
          <w:p w14:paraId="335BC9E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144,297</w:t>
            </w:r>
          </w:p>
        </w:tc>
        <w:tc>
          <w:tcPr>
            <w:tcW w:w="1584" w:type="dxa"/>
            <w:tcBorders>
              <w:top w:val="nil"/>
              <w:left w:val="nil"/>
              <w:bottom w:val="single" w:sz="4" w:space="0" w:color="auto"/>
              <w:right w:val="single" w:sz="4" w:space="0" w:color="auto"/>
            </w:tcBorders>
            <w:shd w:val="clear" w:color="auto" w:fill="auto"/>
            <w:vAlign w:val="center"/>
            <w:hideMark/>
          </w:tcPr>
          <w:p w14:paraId="635C8F3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drop</w:t>
            </w:r>
          </w:p>
        </w:tc>
        <w:tc>
          <w:tcPr>
            <w:tcW w:w="1460" w:type="dxa"/>
            <w:tcBorders>
              <w:top w:val="nil"/>
              <w:left w:val="nil"/>
              <w:bottom w:val="single" w:sz="4" w:space="0" w:color="auto"/>
              <w:right w:val="single" w:sz="4" w:space="0" w:color="auto"/>
            </w:tcBorders>
            <w:shd w:val="clear" w:color="auto" w:fill="auto"/>
            <w:vAlign w:val="center"/>
            <w:hideMark/>
          </w:tcPr>
          <w:p w14:paraId="70EFCA1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1200</w:t>
            </w:r>
          </w:p>
        </w:tc>
      </w:tr>
      <w:tr w:rsidR="000A2E04" w:rsidRPr="000A2E04" w14:paraId="399AEE9A" w14:textId="77777777" w:rsidTr="000A2E04">
        <w:trPr>
          <w:trHeight w:val="127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56518B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138</w:t>
            </w:r>
          </w:p>
        </w:tc>
        <w:tc>
          <w:tcPr>
            <w:tcW w:w="1543" w:type="dxa"/>
            <w:tcBorders>
              <w:top w:val="nil"/>
              <w:left w:val="nil"/>
              <w:bottom w:val="single" w:sz="4" w:space="0" w:color="auto"/>
              <w:right w:val="single" w:sz="4" w:space="0" w:color="auto"/>
            </w:tcBorders>
            <w:shd w:val="clear" w:color="auto" w:fill="auto"/>
            <w:vAlign w:val="center"/>
            <w:hideMark/>
          </w:tcPr>
          <w:p w14:paraId="727137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11-D00-022</w:t>
            </w:r>
          </w:p>
        </w:tc>
        <w:tc>
          <w:tcPr>
            <w:tcW w:w="7323" w:type="dxa"/>
            <w:tcBorders>
              <w:top w:val="nil"/>
              <w:left w:val="nil"/>
              <w:bottom w:val="single" w:sz="4" w:space="0" w:color="auto"/>
              <w:right w:val="single" w:sz="4" w:space="0" w:color="auto"/>
            </w:tcBorders>
            <w:shd w:val="clear" w:color="auto" w:fill="auto"/>
            <w:vAlign w:val="center"/>
            <w:hideMark/>
          </w:tcPr>
          <w:p w14:paraId="7C60D914"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Timolol</w:t>
            </w:r>
            <w:proofErr w:type="spellEnd"/>
            <w:r w:rsidRPr="000A2E04">
              <w:rPr>
                <w:rFonts w:ascii="Arial" w:eastAsia="Times New Roman" w:hAnsi="Arial" w:cs="Arial"/>
                <w:color w:val="000000"/>
              </w:rPr>
              <w:t xml:space="preserve"> (as maleate) 0.5%   Eye Drop</w:t>
            </w:r>
          </w:p>
        </w:tc>
        <w:tc>
          <w:tcPr>
            <w:tcW w:w="1460" w:type="dxa"/>
            <w:tcBorders>
              <w:top w:val="nil"/>
              <w:left w:val="nil"/>
              <w:bottom w:val="single" w:sz="4" w:space="0" w:color="auto"/>
              <w:right w:val="single" w:sz="4" w:space="0" w:color="auto"/>
            </w:tcBorders>
            <w:shd w:val="clear" w:color="auto" w:fill="auto"/>
            <w:vAlign w:val="center"/>
            <w:hideMark/>
          </w:tcPr>
          <w:p w14:paraId="2A74BDD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82,095</w:t>
            </w:r>
          </w:p>
        </w:tc>
        <w:tc>
          <w:tcPr>
            <w:tcW w:w="1584" w:type="dxa"/>
            <w:tcBorders>
              <w:top w:val="nil"/>
              <w:left w:val="nil"/>
              <w:bottom w:val="single" w:sz="4" w:space="0" w:color="auto"/>
              <w:right w:val="single" w:sz="4" w:space="0" w:color="auto"/>
            </w:tcBorders>
            <w:shd w:val="clear" w:color="auto" w:fill="auto"/>
            <w:vAlign w:val="center"/>
            <w:hideMark/>
          </w:tcPr>
          <w:p w14:paraId="5BA3B86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DROP</w:t>
            </w:r>
          </w:p>
        </w:tc>
        <w:tc>
          <w:tcPr>
            <w:tcW w:w="1460" w:type="dxa"/>
            <w:tcBorders>
              <w:top w:val="nil"/>
              <w:left w:val="nil"/>
              <w:bottom w:val="single" w:sz="4" w:space="0" w:color="auto"/>
              <w:right w:val="single" w:sz="4" w:space="0" w:color="auto"/>
            </w:tcBorders>
            <w:shd w:val="clear" w:color="auto" w:fill="auto"/>
            <w:vAlign w:val="center"/>
            <w:hideMark/>
          </w:tcPr>
          <w:p w14:paraId="32E5EBF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1095.9</w:t>
            </w:r>
          </w:p>
        </w:tc>
      </w:tr>
      <w:tr w:rsidR="000A2E04" w:rsidRPr="000A2E04" w14:paraId="00C524AE" w14:textId="77777777" w:rsidTr="000A2E04">
        <w:trPr>
          <w:trHeight w:val="13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7C04B7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139</w:t>
            </w:r>
          </w:p>
        </w:tc>
        <w:tc>
          <w:tcPr>
            <w:tcW w:w="1543" w:type="dxa"/>
            <w:tcBorders>
              <w:top w:val="nil"/>
              <w:left w:val="nil"/>
              <w:bottom w:val="single" w:sz="4" w:space="0" w:color="auto"/>
              <w:right w:val="single" w:sz="4" w:space="0" w:color="auto"/>
            </w:tcBorders>
            <w:shd w:val="clear" w:color="auto" w:fill="auto"/>
            <w:vAlign w:val="center"/>
            <w:hideMark/>
          </w:tcPr>
          <w:p w14:paraId="771AB1B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11-D00-026</w:t>
            </w:r>
          </w:p>
        </w:tc>
        <w:tc>
          <w:tcPr>
            <w:tcW w:w="7323" w:type="dxa"/>
            <w:tcBorders>
              <w:top w:val="nil"/>
              <w:left w:val="nil"/>
              <w:bottom w:val="single" w:sz="4" w:space="0" w:color="auto"/>
              <w:right w:val="single" w:sz="4" w:space="0" w:color="auto"/>
            </w:tcBorders>
            <w:shd w:val="clear" w:color="auto" w:fill="auto"/>
            <w:vAlign w:val="center"/>
            <w:hideMark/>
          </w:tcPr>
          <w:p w14:paraId="5620DC39"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Dorzolamide</w:t>
            </w:r>
            <w:proofErr w:type="spellEnd"/>
            <w:r w:rsidRPr="000A2E04">
              <w:rPr>
                <w:rFonts w:ascii="Arial" w:eastAsia="Times New Roman" w:hAnsi="Arial" w:cs="Arial"/>
                <w:color w:val="000000"/>
              </w:rPr>
              <w:t xml:space="preserve"> (as hydrochloride) 2%  Drop  1119</w:t>
            </w:r>
            <w:r w:rsidRPr="000A2E04">
              <w:rPr>
                <w:rFonts w:ascii="Arial" w:eastAsia="Times New Roman" w:hAnsi="Arial" w:cs="Arial"/>
                <w:color w:val="000000"/>
                <w:rtl/>
              </w:rPr>
              <w:t>وتحصر في المؤسسات التخصصية بعلاج امراض العيون</w:t>
            </w:r>
          </w:p>
        </w:tc>
        <w:tc>
          <w:tcPr>
            <w:tcW w:w="1460" w:type="dxa"/>
            <w:tcBorders>
              <w:top w:val="nil"/>
              <w:left w:val="nil"/>
              <w:bottom w:val="single" w:sz="4" w:space="0" w:color="auto"/>
              <w:right w:val="single" w:sz="4" w:space="0" w:color="auto"/>
            </w:tcBorders>
            <w:shd w:val="clear" w:color="auto" w:fill="auto"/>
            <w:vAlign w:val="center"/>
            <w:hideMark/>
          </w:tcPr>
          <w:p w14:paraId="45AD64A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69,945</w:t>
            </w:r>
          </w:p>
        </w:tc>
        <w:tc>
          <w:tcPr>
            <w:tcW w:w="1584" w:type="dxa"/>
            <w:tcBorders>
              <w:top w:val="nil"/>
              <w:left w:val="nil"/>
              <w:bottom w:val="single" w:sz="4" w:space="0" w:color="auto"/>
              <w:right w:val="single" w:sz="4" w:space="0" w:color="auto"/>
            </w:tcBorders>
            <w:shd w:val="clear" w:color="auto" w:fill="auto"/>
            <w:vAlign w:val="center"/>
            <w:hideMark/>
          </w:tcPr>
          <w:p w14:paraId="27FA39E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drop</w:t>
            </w:r>
          </w:p>
        </w:tc>
        <w:tc>
          <w:tcPr>
            <w:tcW w:w="1460" w:type="dxa"/>
            <w:tcBorders>
              <w:top w:val="nil"/>
              <w:left w:val="nil"/>
              <w:bottom w:val="single" w:sz="4" w:space="0" w:color="auto"/>
              <w:right w:val="single" w:sz="4" w:space="0" w:color="auto"/>
            </w:tcBorders>
            <w:shd w:val="clear" w:color="auto" w:fill="auto"/>
            <w:vAlign w:val="center"/>
            <w:hideMark/>
          </w:tcPr>
          <w:p w14:paraId="458B017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7930</w:t>
            </w:r>
          </w:p>
        </w:tc>
      </w:tr>
      <w:tr w:rsidR="000A2E04" w:rsidRPr="000A2E04" w14:paraId="2026B126" w14:textId="77777777" w:rsidTr="000A2E04">
        <w:trPr>
          <w:trHeight w:val="331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61CDBE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140</w:t>
            </w:r>
          </w:p>
        </w:tc>
        <w:tc>
          <w:tcPr>
            <w:tcW w:w="1543" w:type="dxa"/>
            <w:tcBorders>
              <w:top w:val="nil"/>
              <w:left w:val="nil"/>
              <w:bottom w:val="single" w:sz="4" w:space="0" w:color="auto"/>
              <w:right w:val="single" w:sz="4" w:space="0" w:color="auto"/>
            </w:tcBorders>
            <w:shd w:val="clear" w:color="auto" w:fill="auto"/>
            <w:vAlign w:val="center"/>
            <w:hideMark/>
          </w:tcPr>
          <w:p w14:paraId="3C2C618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11-D00-027</w:t>
            </w:r>
          </w:p>
        </w:tc>
        <w:tc>
          <w:tcPr>
            <w:tcW w:w="7323" w:type="dxa"/>
            <w:tcBorders>
              <w:top w:val="nil"/>
              <w:left w:val="nil"/>
              <w:bottom w:val="single" w:sz="4" w:space="0" w:color="auto"/>
              <w:right w:val="single" w:sz="4" w:space="0" w:color="auto"/>
            </w:tcBorders>
            <w:shd w:val="clear" w:color="auto" w:fill="auto"/>
            <w:vAlign w:val="center"/>
            <w:hideMark/>
          </w:tcPr>
          <w:p w14:paraId="0DA6DAD1"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Latanoprost</w:t>
            </w:r>
            <w:proofErr w:type="spellEnd"/>
            <w:r w:rsidRPr="000A2E04">
              <w:rPr>
                <w:rFonts w:ascii="Arial" w:eastAsia="Times New Roman" w:hAnsi="Arial" w:cs="Arial"/>
                <w:color w:val="000000"/>
              </w:rPr>
              <w:t xml:space="preserve"> (prostaglandin analogues) Eye drop 50mcg/ml (0.005%)</w:t>
            </w:r>
          </w:p>
        </w:tc>
        <w:tc>
          <w:tcPr>
            <w:tcW w:w="1460" w:type="dxa"/>
            <w:tcBorders>
              <w:top w:val="nil"/>
              <w:left w:val="nil"/>
              <w:bottom w:val="single" w:sz="4" w:space="0" w:color="auto"/>
              <w:right w:val="single" w:sz="4" w:space="0" w:color="auto"/>
            </w:tcBorders>
            <w:shd w:val="clear" w:color="auto" w:fill="auto"/>
            <w:vAlign w:val="center"/>
            <w:hideMark/>
          </w:tcPr>
          <w:p w14:paraId="5525407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76,775</w:t>
            </w:r>
          </w:p>
        </w:tc>
        <w:tc>
          <w:tcPr>
            <w:tcW w:w="1584" w:type="dxa"/>
            <w:tcBorders>
              <w:top w:val="nil"/>
              <w:left w:val="nil"/>
              <w:bottom w:val="single" w:sz="4" w:space="0" w:color="auto"/>
              <w:right w:val="single" w:sz="4" w:space="0" w:color="auto"/>
            </w:tcBorders>
            <w:shd w:val="clear" w:color="auto" w:fill="auto"/>
            <w:vAlign w:val="center"/>
            <w:hideMark/>
          </w:tcPr>
          <w:p w14:paraId="11270C7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DROP</w:t>
            </w:r>
          </w:p>
        </w:tc>
        <w:tc>
          <w:tcPr>
            <w:tcW w:w="1460" w:type="dxa"/>
            <w:tcBorders>
              <w:top w:val="nil"/>
              <w:left w:val="nil"/>
              <w:bottom w:val="single" w:sz="4" w:space="0" w:color="auto"/>
              <w:right w:val="single" w:sz="4" w:space="0" w:color="auto"/>
            </w:tcBorders>
            <w:shd w:val="clear" w:color="auto" w:fill="auto"/>
            <w:vAlign w:val="center"/>
            <w:hideMark/>
          </w:tcPr>
          <w:p w14:paraId="2215248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2736.97</w:t>
            </w:r>
          </w:p>
        </w:tc>
      </w:tr>
      <w:tr w:rsidR="000A2E04" w:rsidRPr="000A2E04" w14:paraId="29EADAD4" w14:textId="77777777" w:rsidTr="000A2E04">
        <w:trPr>
          <w:trHeight w:val="12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766C67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141</w:t>
            </w:r>
          </w:p>
        </w:tc>
        <w:tc>
          <w:tcPr>
            <w:tcW w:w="1543" w:type="dxa"/>
            <w:tcBorders>
              <w:top w:val="nil"/>
              <w:left w:val="nil"/>
              <w:bottom w:val="single" w:sz="4" w:space="0" w:color="auto"/>
              <w:right w:val="single" w:sz="4" w:space="0" w:color="auto"/>
            </w:tcBorders>
            <w:shd w:val="clear" w:color="auto" w:fill="auto"/>
            <w:vAlign w:val="center"/>
            <w:hideMark/>
          </w:tcPr>
          <w:p w14:paraId="0CD7830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12-B00-024</w:t>
            </w:r>
          </w:p>
        </w:tc>
        <w:tc>
          <w:tcPr>
            <w:tcW w:w="7323" w:type="dxa"/>
            <w:tcBorders>
              <w:top w:val="nil"/>
              <w:left w:val="nil"/>
              <w:bottom w:val="single" w:sz="4" w:space="0" w:color="auto"/>
              <w:right w:val="single" w:sz="4" w:space="0" w:color="auto"/>
            </w:tcBorders>
            <w:shd w:val="clear" w:color="auto" w:fill="auto"/>
            <w:vAlign w:val="center"/>
            <w:hideMark/>
          </w:tcPr>
          <w:p w14:paraId="42CAF3FE"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Xylometazoline</w:t>
            </w:r>
            <w:proofErr w:type="spellEnd"/>
            <w:r w:rsidRPr="000A2E04">
              <w:rPr>
                <w:rFonts w:ascii="Arial" w:eastAsia="Times New Roman" w:hAnsi="Arial" w:cs="Arial"/>
                <w:color w:val="000000"/>
              </w:rPr>
              <w:t xml:space="preserve"> Hydrochloride 0.1% Nasal spray</w:t>
            </w:r>
          </w:p>
        </w:tc>
        <w:tc>
          <w:tcPr>
            <w:tcW w:w="1460" w:type="dxa"/>
            <w:tcBorders>
              <w:top w:val="nil"/>
              <w:left w:val="nil"/>
              <w:bottom w:val="single" w:sz="4" w:space="0" w:color="auto"/>
              <w:right w:val="single" w:sz="4" w:space="0" w:color="auto"/>
            </w:tcBorders>
            <w:shd w:val="clear" w:color="000000" w:fill="FFFFFF"/>
            <w:noWrap/>
            <w:vAlign w:val="center"/>
            <w:hideMark/>
          </w:tcPr>
          <w:p w14:paraId="7EFF3D8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327445</w:t>
            </w:r>
          </w:p>
        </w:tc>
        <w:tc>
          <w:tcPr>
            <w:tcW w:w="1584" w:type="dxa"/>
            <w:tcBorders>
              <w:top w:val="nil"/>
              <w:left w:val="nil"/>
              <w:bottom w:val="single" w:sz="4" w:space="0" w:color="auto"/>
              <w:right w:val="single" w:sz="4" w:space="0" w:color="auto"/>
            </w:tcBorders>
            <w:shd w:val="clear" w:color="auto" w:fill="auto"/>
            <w:vAlign w:val="center"/>
            <w:hideMark/>
          </w:tcPr>
          <w:p w14:paraId="20E921B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SPRAY</w:t>
            </w:r>
          </w:p>
        </w:tc>
        <w:tc>
          <w:tcPr>
            <w:tcW w:w="1460" w:type="dxa"/>
            <w:tcBorders>
              <w:top w:val="nil"/>
              <w:left w:val="nil"/>
              <w:bottom w:val="single" w:sz="4" w:space="0" w:color="auto"/>
              <w:right w:val="single" w:sz="4" w:space="0" w:color="auto"/>
            </w:tcBorders>
            <w:shd w:val="clear" w:color="auto" w:fill="auto"/>
            <w:vAlign w:val="center"/>
            <w:hideMark/>
          </w:tcPr>
          <w:p w14:paraId="2AC02F7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962.98</w:t>
            </w:r>
          </w:p>
        </w:tc>
      </w:tr>
      <w:tr w:rsidR="000A2E04" w:rsidRPr="000A2E04" w14:paraId="7E70ADC0" w14:textId="77777777" w:rsidTr="000A2E04">
        <w:trPr>
          <w:trHeight w:val="139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1D9B9A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142</w:t>
            </w:r>
          </w:p>
        </w:tc>
        <w:tc>
          <w:tcPr>
            <w:tcW w:w="1543" w:type="dxa"/>
            <w:tcBorders>
              <w:top w:val="nil"/>
              <w:left w:val="nil"/>
              <w:bottom w:val="single" w:sz="4" w:space="0" w:color="auto"/>
              <w:right w:val="single" w:sz="4" w:space="0" w:color="auto"/>
            </w:tcBorders>
            <w:shd w:val="clear" w:color="auto" w:fill="auto"/>
            <w:vAlign w:val="center"/>
            <w:hideMark/>
          </w:tcPr>
          <w:p w14:paraId="08B31B5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13-C00-007</w:t>
            </w:r>
          </w:p>
        </w:tc>
        <w:tc>
          <w:tcPr>
            <w:tcW w:w="7323" w:type="dxa"/>
            <w:tcBorders>
              <w:top w:val="nil"/>
              <w:left w:val="nil"/>
              <w:bottom w:val="single" w:sz="4" w:space="0" w:color="auto"/>
              <w:right w:val="single" w:sz="4" w:space="0" w:color="auto"/>
            </w:tcBorders>
            <w:shd w:val="clear" w:color="auto" w:fill="auto"/>
            <w:vAlign w:val="center"/>
            <w:hideMark/>
          </w:tcPr>
          <w:p w14:paraId="5A2BFDB7"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as base 5% ointment</w:t>
            </w:r>
          </w:p>
        </w:tc>
        <w:tc>
          <w:tcPr>
            <w:tcW w:w="1460" w:type="dxa"/>
            <w:tcBorders>
              <w:top w:val="nil"/>
              <w:left w:val="nil"/>
              <w:bottom w:val="single" w:sz="4" w:space="0" w:color="auto"/>
              <w:right w:val="single" w:sz="4" w:space="0" w:color="auto"/>
            </w:tcBorders>
            <w:shd w:val="clear" w:color="auto" w:fill="auto"/>
            <w:vAlign w:val="center"/>
            <w:hideMark/>
          </w:tcPr>
          <w:p w14:paraId="64B149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444,123</w:t>
            </w:r>
          </w:p>
        </w:tc>
        <w:tc>
          <w:tcPr>
            <w:tcW w:w="1584" w:type="dxa"/>
            <w:tcBorders>
              <w:top w:val="nil"/>
              <w:left w:val="nil"/>
              <w:bottom w:val="single" w:sz="4" w:space="0" w:color="auto"/>
              <w:right w:val="single" w:sz="4" w:space="0" w:color="auto"/>
            </w:tcBorders>
            <w:shd w:val="clear" w:color="auto" w:fill="auto"/>
            <w:vAlign w:val="center"/>
            <w:hideMark/>
          </w:tcPr>
          <w:p w14:paraId="004B221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 GM</w:t>
            </w:r>
          </w:p>
        </w:tc>
        <w:tc>
          <w:tcPr>
            <w:tcW w:w="1460" w:type="dxa"/>
            <w:tcBorders>
              <w:top w:val="nil"/>
              <w:left w:val="nil"/>
              <w:bottom w:val="single" w:sz="4" w:space="0" w:color="auto"/>
              <w:right w:val="single" w:sz="4" w:space="0" w:color="auto"/>
            </w:tcBorders>
            <w:shd w:val="clear" w:color="auto" w:fill="auto"/>
            <w:vAlign w:val="center"/>
            <w:hideMark/>
          </w:tcPr>
          <w:p w14:paraId="5D681EC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487.5</w:t>
            </w:r>
          </w:p>
        </w:tc>
      </w:tr>
      <w:tr w:rsidR="000A2E04" w:rsidRPr="000A2E04" w14:paraId="68B96087" w14:textId="77777777" w:rsidTr="000A2E04">
        <w:trPr>
          <w:trHeight w:val="17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3C68C9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143</w:t>
            </w:r>
          </w:p>
        </w:tc>
        <w:tc>
          <w:tcPr>
            <w:tcW w:w="1543" w:type="dxa"/>
            <w:tcBorders>
              <w:top w:val="nil"/>
              <w:left w:val="nil"/>
              <w:bottom w:val="single" w:sz="4" w:space="0" w:color="auto"/>
              <w:right w:val="single" w:sz="4" w:space="0" w:color="auto"/>
            </w:tcBorders>
            <w:shd w:val="clear" w:color="auto" w:fill="auto"/>
            <w:vAlign w:val="center"/>
            <w:hideMark/>
          </w:tcPr>
          <w:p w14:paraId="330C880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13-D00-016</w:t>
            </w:r>
          </w:p>
        </w:tc>
        <w:tc>
          <w:tcPr>
            <w:tcW w:w="7323" w:type="dxa"/>
            <w:tcBorders>
              <w:top w:val="nil"/>
              <w:left w:val="nil"/>
              <w:bottom w:val="single" w:sz="4" w:space="0" w:color="auto"/>
              <w:right w:val="single" w:sz="4" w:space="0" w:color="auto"/>
            </w:tcBorders>
            <w:shd w:val="clear" w:color="auto" w:fill="auto"/>
            <w:vAlign w:val="center"/>
            <w:hideMark/>
          </w:tcPr>
          <w:p w14:paraId="02CA273E"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Clobetasol</w:t>
            </w:r>
            <w:proofErr w:type="spellEnd"/>
            <w:r w:rsidRPr="000A2E04">
              <w:rPr>
                <w:rFonts w:ascii="Arial" w:eastAsia="Times New Roman" w:hAnsi="Arial" w:cs="Arial"/>
                <w:color w:val="000000"/>
              </w:rPr>
              <w:t xml:space="preserve"> propionate 0.05%  Ointment                                                       (by prescription of </w:t>
            </w:r>
            <w:proofErr w:type="spellStart"/>
            <w:r w:rsidRPr="000A2E04">
              <w:rPr>
                <w:rFonts w:ascii="Arial" w:eastAsia="Times New Roman" w:hAnsi="Arial" w:cs="Arial"/>
                <w:color w:val="000000"/>
              </w:rPr>
              <w:t>sp.only</w:t>
            </w:r>
            <w:proofErr w:type="spellEnd"/>
            <w:r w:rsidRPr="000A2E04">
              <w:rPr>
                <w:rFonts w:ascii="Arial" w:eastAsia="Times New Roman" w:hAnsi="Arial" w:cs="Arial"/>
                <w:color w:val="000000"/>
              </w:rPr>
              <w:t>)</w:t>
            </w:r>
          </w:p>
        </w:tc>
        <w:tc>
          <w:tcPr>
            <w:tcW w:w="1460" w:type="dxa"/>
            <w:tcBorders>
              <w:top w:val="nil"/>
              <w:left w:val="nil"/>
              <w:bottom w:val="single" w:sz="4" w:space="0" w:color="auto"/>
              <w:right w:val="single" w:sz="4" w:space="0" w:color="auto"/>
            </w:tcBorders>
            <w:shd w:val="clear" w:color="auto" w:fill="auto"/>
            <w:vAlign w:val="center"/>
            <w:hideMark/>
          </w:tcPr>
          <w:p w14:paraId="205034B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520,649</w:t>
            </w:r>
          </w:p>
        </w:tc>
        <w:tc>
          <w:tcPr>
            <w:tcW w:w="1584" w:type="dxa"/>
            <w:tcBorders>
              <w:top w:val="nil"/>
              <w:left w:val="nil"/>
              <w:bottom w:val="single" w:sz="4" w:space="0" w:color="auto"/>
              <w:right w:val="single" w:sz="4" w:space="0" w:color="auto"/>
            </w:tcBorders>
            <w:shd w:val="clear" w:color="auto" w:fill="auto"/>
            <w:vAlign w:val="center"/>
            <w:hideMark/>
          </w:tcPr>
          <w:p w14:paraId="4002228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25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tube</w:t>
            </w:r>
          </w:p>
        </w:tc>
        <w:tc>
          <w:tcPr>
            <w:tcW w:w="1460" w:type="dxa"/>
            <w:tcBorders>
              <w:top w:val="nil"/>
              <w:left w:val="nil"/>
              <w:bottom w:val="single" w:sz="4" w:space="0" w:color="auto"/>
              <w:right w:val="single" w:sz="4" w:space="0" w:color="auto"/>
            </w:tcBorders>
            <w:shd w:val="clear" w:color="auto" w:fill="auto"/>
            <w:vAlign w:val="center"/>
            <w:hideMark/>
          </w:tcPr>
          <w:p w14:paraId="2CF25BD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558.73</w:t>
            </w:r>
          </w:p>
        </w:tc>
      </w:tr>
      <w:tr w:rsidR="000A2E04" w:rsidRPr="000A2E04" w14:paraId="2720ECBB" w14:textId="77777777" w:rsidTr="000A2E04">
        <w:trPr>
          <w:trHeight w:val="178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AB901B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144</w:t>
            </w:r>
          </w:p>
        </w:tc>
        <w:tc>
          <w:tcPr>
            <w:tcW w:w="1543" w:type="dxa"/>
            <w:tcBorders>
              <w:top w:val="nil"/>
              <w:left w:val="nil"/>
              <w:bottom w:val="single" w:sz="4" w:space="0" w:color="auto"/>
              <w:right w:val="single" w:sz="4" w:space="0" w:color="auto"/>
            </w:tcBorders>
            <w:shd w:val="clear" w:color="auto" w:fill="auto"/>
            <w:vAlign w:val="center"/>
            <w:hideMark/>
          </w:tcPr>
          <w:p w14:paraId="1682DDA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13-D00-038</w:t>
            </w:r>
          </w:p>
        </w:tc>
        <w:tc>
          <w:tcPr>
            <w:tcW w:w="7323" w:type="dxa"/>
            <w:tcBorders>
              <w:top w:val="nil"/>
              <w:left w:val="nil"/>
              <w:bottom w:val="single" w:sz="4" w:space="0" w:color="auto"/>
              <w:right w:val="single" w:sz="4" w:space="0" w:color="auto"/>
            </w:tcBorders>
            <w:shd w:val="clear" w:color="auto" w:fill="auto"/>
            <w:vAlign w:val="center"/>
            <w:hideMark/>
          </w:tcPr>
          <w:p w14:paraId="357E67A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Hydrocortisone   acetate  1%  Cream or Hydrocortisone  1%  Cream</w:t>
            </w:r>
          </w:p>
        </w:tc>
        <w:tc>
          <w:tcPr>
            <w:tcW w:w="1460" w:type="dxa"/>
            <w:tcBorders>
              <w:top w:val="nil"/>
              <w:left w:val="nil"/>
              <w:bottom w:val="single" w:sz="4" w:space="0" w:color="auto"/>
              <w:right w:val="single" w:sz="4" w:space="0" w:color="auto"/>
            </w:tcBorders>
            <w:shd w:val="clear" w:color="auto" w:fill="auto"/>
            <w:vAlign w:val="center"/>
            <w:hideMark/>
          </w:tcPr>
          <w:p w14:paraId="4D5A26B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1,450,976</w:t>
            </w:r>
          </w:p>
        </w:tc>
        <w:tc>
          <w:tcPr>
            <w:tcW w:w="1584" w:type="dxa"/>
            <w:tcBorders>
              <w:top w:val="nil"/>
              <w:left w:val="nil"/>
              <w:bottom w:val="single" w:sz="4" w:space="0" w:color="auto"/>
              <w:right w:val="single" w:sz="4" w:space="0" w:color="auto"/>
            </w:tcBorders>
            <w:shd w:val="clear" w:color="auto" w:fill="auto"/>
            <w:vAlign w:val="center"/>
            <w:hideMark/>
          </w:tcPr>
          <w:p w14:paraId="168B054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TUBE of 15gm</w:t>
            </w:r>
          </w:p>
        </w:tc>
        <w:tc>
          <w:tcPr>
            <w:tcW w:w="1460" w:type="dxa"/>
            <w:tcBorders>
              <w:top w:val="nil"/>
              <w:left w:val="nil"/>
              <w:bottom w:val="single" w:sz="4" w:space="0" w:color="auto"/>
              <w:right w:val="single" w:sz="4" w:space="0" w:color="auto"/>
            </w:tcBorders>
            <w:shd w:val="clear" w:color="auto" w:fill="auto"/>
            <w:vAlign w:val="center"/>
            <w:hideMark/>
          </w:tcPr>
          <w:p w14:paraId="6E5753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760</w:t>
            </w:r>
          </w:p>
        </w:tc>
      </w:tr>
      <w:tr w:rsidR="000A2E04" w:rsidRPr="000A2E04" w14:paraId="1716ED28" w14:textId="77777777" w:rsidTr="000A2E04">
        <w:trPr>
          <w:trHeight w:val="132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52683C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145</w:t>
            </w:r>
          </w:p>
        </w:tc>
        <w:tc>
          <w:tcPr>
            <w:tcW w:w="1543" w:type="dxa"/>
            <w:tcBorders>
              <w:top w:val="nil"/>
              <w:left w:val="nil"/>
              <w:bottom w:val="single" w:sz="4" w:space="0" w:color="auto"/>
              <w:right w:val="single" w:sz="4" w:space="0" w:color="auto"/>
            </w:tcBorders>
            <w:shd w:val="clear" w:color="auto" w:fill="auto"/>
            <w:vAlign w:val="center"/>
            <w:hideMark/>
          </w:tcPr>
          <w:p w14:paraId="219AF5F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13-F00-010</w:t>
            </w:r>
          </w:p>
        </w:tc>
        <w:tc>
          <w:tcPr>
            <w:tcW w:w="7323" w:type="dxa"/>
            <w:tcBorders>
              <w:top w:val="nil"/>
              <w:left w:val="nil"/>
              <w:bottom w:val="single" w:sz="4" w:space="0" w:color="auto"/>
              <w:right w:val="single" w:sz="4" w:space="0" w:color="auto"/>
            </w:tcBorders>
            <w:shd w:val="clear" w:color="auto" w:fill="auto"/>
            <w:vAlign w:val="center"/>
            <w:hideMark/>
          </w:tcPr>
          <w:p w14:paraId="50DBAC5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Tretinoin</w:t>
            </w:r>
            <w:proofErr w:type="spellEnd"/>
            <w:r w:rsidRPr="000A2E04">
              <w:rPr>
                <w:rFonts w:ascii="Arial" w:eastAsia="Times New Roman" w:hAnsi="Arial" w:cs="Arial"/>
                <w:color w:val="000000"/>
              </w:rPr>
              <w:t xml:space="preserve"> (Retinoic Acid)  0.025% Cream</w:t>
            </w:r>
          </w:p>
        </w:tc>
        <w:tc>
          <w:tcPr>
            <w:tcW w:w="1460" w:type="dxa"/>
            <w:tcBorders>
              <w:top w:val="nil"/>
              <w:left w:val="nil"/>
              <w:bottom w:val="single" w:sz="4" w:space="0" w:color="auto"/>
              <w:right w:val="single" w:sz="4" w:space="0" w:color="auto"/>
            </w:tcBorders>
            <w:shd w:val="clear" w:color="auto" w:fill="auto"/>
            <w:vAlign w:val="center"/>
            <w:hideMark/>
          </w:tcPr>
          <w:p w14:paraId="166EB59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159,427</w:t>
            </w:r>
          </w:p>
        </w:tc>
        <w:tc>
          <w:tcPr>
            <w:tcW w:w="1584" w:type="dxa"/>
            <w:tcBorders>
              <w:top w:val="nil"/>
              <w:left w:val="nil"/>
              <w:bottom w:val="single" w:sz="4" w:space="0" w:color="auto"/>
              <w:right w:val="single" w:sz="4" w:space="0" w:color="auto"/>
            </w:tcBorders>
            <w:shd w:val="clear" w:color="auto" w:fill="auto"/>
            <w:vAlign w:val="center"/>
            <w:hideMark/>
          </w:tcPr>
          <w:p w14:paraId="3038EF4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tube of 25gm</w:t>
            </w:r>
          </w:p>
        </w:tc>
        <w:tc>
          <w:tcPr>
            <w:tcW w:w="1460" w:type="dxa"/>
            <w:tcBorders>
              <w:top w:val="nil"/>
              <w:left w:val="nil"/>
              <w:bottom w:val="single" w:sz="4" w:space="0" w:color="auto"/>
              <w:right w:val="single" w:sz="4" w:space="0" w:color="auto"/>
            </w:tcBorders>
            <w:shd w:val="clear" w:color="auto" w:fill="auto"/>
            <w:vAlign w:val="center"/>
            <w:hideMark/>
          </w:tcPr>
          <w:p w14:paraId="133FF14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1625</w:t>
            </w:r>
          </w:p>
        </w:tc>
      </w:tr>
      <w:tr w:rsidR="000A2E04" w:rsidRPr="000A2E04" w14:paraId="4DE575AC" w14:textId="77777777" w:rsidTr="000A2E04">
        <w:trPr>
          <w:trHeight w:val="108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6594E74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146</w:t>
            </w:r>
          </w:p>
        </w:tc>
        <w:tc>
          <w:tcPr>
            <w:tcW w:w="1543" w:type="dxa"/>
            <w:tcBorders>
              <w:top w:val="nil"/>
              <w:left w:val="nil"/>
              <w:bottom w:val="single" w:sz="4" w:space="0" w:color="auto"/>
              <w:right w:val="single" w:sz="4" w:space="0" w:color="auto"/>
            </w:tcBorders>
            <w:shd w:val="clear" w:color="auto" w:fill="auto"/>
            <w:vAlign w:val="center"/>
            <w:hideMark/>
          </w:tcPr>
          <w:p w14:paraId="1C788CA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13-G00-004</w:t>
            </w:r>
          </w:p>
        </w:tc>
        <w:tc>
          <w:tcPr>
            <w:tcW w:w="7323" w:type="dxa"/>
            <w:tcBorders>
              <w:top w:val="nil"/>
              <w:left w:val="nil"/>
              <w:bottom w:val="single" w:sz="4" w:space="0" w:color="auto"/>
              <w:right w:val="single" w:sz="4" w:space="0" w:color="auto"/>
            </w:tcBorders>
            <w:shd w:val="clear" w:color="auto" w:fill="auto"/>
            <w:vAlign w:val="center"/>
            <w:hideMark/>
          </w:tcPr>
          <w:p w14:paraId="57B85C3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Clindamycin as phosphate 1% topical Solution.</w:t>
            </w:r>
          </w:p>
        </w:tc>
        <w:tc>
          <w:tcPr>
            <w:tcW w:w="1460" w:type="dxa"/>
            <w:tcBorders>
              <w:top w:val="nil"/>
              <w:left w:val="nil"/>
              <w:bottom w:val="single" w:sz="4" w:space="0" w:color="auto"/>
              <w:right w:val="single" w:sz="4" w:space="0" w:color="auto"/>
            </w:tcBorders>
            <w:shd w:val="clear" w:color="auto" w:fill="auto"/>
            <w:vAlign w:val="center"/>
            <w:hideMark/>
          </w:tcPr>
          <w:p w14:paraId="56B6DF1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315,819</w:t>
            </w:r>
          </w:p>
        </w:tc>
        <w:tc>
          <w:tcPr>
            <w:tcW w:w="1584" w:type="dxa"/>
            <w:tcBorders>
              <w:top w:val="nil"/>
              <w:left w:val="nil"/>
              <w:bottom w:val="single" w:sz="4" w:space="0" w:color="auto"/>
              <w:right w:val="single" w:sz="4" w:space="0" w:color="auto"/>
            </w:tcBorders>
            <w:shd w:val="clear" w:color="auto" w:fill="auto"/>
            <w:vAlign w:val="center"/>
            <w:hideMark/>
          </w:tcPr>
          <w:p w14:paraId="4099037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Bottle of 30ml</w:t>
            </w:r>
          </w:p>
        </w:tc>
        <w:tc>
          <w:tcPr>
            <w:tcW w:w="1460" w:type="dxa"/>
            <w:tcBorders>
              <w:top w:val="nil"/>
              <w:left w:val="nil"/>
              <w:bottom w:val="single" w:sz="4" w:space="0" w:color="auto"/>
              <w:right w:val="single" w:sz="4" w:space="0" w:color="auto"/>
            </w:tcBorders>
            <w:shd w:val="clear" w:color="auto" w:fill="auto"/>
            <w:vAlign w:val="center"/>
            <w:hideMark/>
          </w:tcPr>
          <w:p w14:paraId="4925E59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1029.96</w:t>
            </w:r>
          </w:p>
        </w:tc>
      </w:tr>
      <w:tr w:rsidR="000A2E04" w:rsidRPr="000A2E04" w14:paraId="11A00B53" w14:textId="77777777" w:rsidTr="000A2E04">
        <w:trPr>
          <w:trHeight w:val="129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76E01A9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147</w:t>
            </w:r>
          </w:p>
        </w:tc>
        <w:tc>
          <w:tcPr>
            <w:tcW w:w="1543" w:type="dxa"/>
            <w:tcBorders>
              <w:top w:val="nil"/>
              <w:left w:val="nil"/>
              <w:bottom w:val="single" w:sz="4" w:space="0" w:color="auto"/>
              <w:right w:val="single" w:sz="4" w:space="0" w:color="auto"/>
            </w:tcBorders>
            <w:shd w:val="clear" w:color="auto" w:fill="auto"/>
            <w:vAlign w:val="center"/>
            <w:hideMark/>
          </w:tcPr>
          <w:p w14:paraId="0E688A7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13-K00-005</w:t>
            </w:r>
          </w:p>
        </w:tc>
        <w:tc>
          <w:tcPr>
            <w:tcW w:w="7323" w:type="dxa"/>
            <w:tcBorders>
              <w:top w:val="nil"/>
              <w:left w:val="nil"/>
              <w:bottom w:val="single" w:sz="4" w:space="0" w:color="auto"/>
              <w:right w:val="single" w:sz="4" w:space="0" w:color="auto"/>
            </w:tcBorders>
            <w:shd w:val="clear" w:color="auto" w:fill="auto"/>
            <w:vAlign w:val="center"/>
            <w:hideMark/>
          </w:tcPr>
          <w:p w14:paraId="5B94C3E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permethrin1% shampoo or rinse solution or lotion  </w:t>
            </w:r>
            <w:r w:rsidRPr="000A2E04">
              <w:rPr>
                <w:rFonts w:ascii="Arial" w:eastAsia="Times New Roman" w:hAnsi="Arial" w:cs="Arial"/>
                <w:color w:val="000000"/>
                <w:rtl/>
              </w:rPr>
              <w:t>ويفضل ان يكون بشكل</w:t>
            </w:r>
            <w:r w:rsidRPr="000A2E04">
              <w:rPr>
                <w:rFonts w:ascii="Arial" w:eastAsia="Times New Roman" w:hAnsi="Arial" w:cs="Arial"/>
                <w:color w:val="000000"/>
              </w:rPr>
              <w:br/>
              <w:t>( lotion)</w:t>
            </w:r>
          </w:p>
        </w:tc>
        <w:tc>
          <w:tcPr>
            <w:tcW w:w="1460" w:type="dxa"/>
            <w:tcBorders>
              <w:top w:val="nil"/>
              <w:left w:val="nil"/>
              <w:bottom w:val="single" w:sz="4" w:space="0" w:color="auto"/>
              <w:right w:val="single" w:sz="4" w:space="0" w:color="auto"/>
            </w:tcBorders>
            <w:shd w:val="clear" w:color="auto" w:fill="auto"/>
            <w:vAlign w:val="center"/>
            <w:hideMark/>
          </w:tcPr>
          <w:p w14:paraId="752B87F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355,161</w:t>
            </w:r>
          </w:p>
        </w:tc>
        <w:tc>
          <w:tcPr>
            <w:tcW w:w="1584" w:type="dxa"/>
            <w:tcBorders>
              <w:top w:val="nil"/>
              <w:left w:val="nil"/>
              <w:bottom w:val="single" w:sz="4" w:space="0" w:color="auto"/>
              <w:right w:val="single" w:sz="4" w:space="0" w:color="auto"/>
            </w:tcBorders>
            <w:shd w:val="clear" w:color="auto" w:fill="auto"/>
            <w:vAlign w:val="center"/>
            <w:hideMark/>
          </w:tcPr>
          <w:p w14:paraId="220C314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50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lotion</w:t>
            </w:r>
          </w:p>
        </w:tc>
        <w:tc>
          <w:tcPr>
            <w:tcW w:w="1460" w:type="dxa"/>
            <w:tcBorders>
              <w:top w:val="nil"/>
              <w:left w:val="nil"/>
              <w:bottom w:val="single" w:sz="4" w:space="0" w:color="auto"/>
              <w:right w:val="single" w:sz="4" w:space="0" w:color="auto"/>
            </w:tcBorders>
            <w:shd w:val="clear" w:color="auto" w:fill="auto"/>
            <w:vAlign w:val="center"/>
            <w:hideMark/>
          </w:tcPr>
          <w:p w14:paraId="48CA3D5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2240</w:t>
            </w:r>
          </w:p>
        </w:tc>
      </w:tr>
      <w:tr w:rsidR="000A2E04" w:rsidRPr="000A2E04" w14:paraId="45001EC8"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3DF250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148</w:t>
            </w:r>
          </w:p>
        </w:tc>
        <w:tc>
          <w:tcPr>
            <w:tcW w:w="1543" w:type="dxa"/>
            <w:tcBorders>
              <w:top w:val="nil"/>
              <w:left w:val="nil"/>
              <w:bottom w:val="single" w:sz="4" w:space="0" w:color="auto"/>
              <w:right w:val="single" w:sz="4" w:space="0" w:color="auto"/>
            </w:tcBorders>
            <w:shd w:val="clear" w:color="auto" w:fill="auto"/>
            <w:vAlign w:val="center"/>
            <w:hideMark/>
          </w:tcPr>
          <w:p w14:paraId="629C480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13-K00-006</w:t>
            </w:r>
          </w:p>
        </w:tc>
        <w:tc>
          <w:tcPr>
            <w:tcW w:w="7323" w:type="dxa"/>
            <w:tcBorders>
              <w:top w:val="nil"/>
              <w:left w:val="nil"/>
              <w:bottom w:val="single" w:sz="4" w:space="0" w:color="auto"/>
              <w:right w:val="single" w:sz="4" w:space="0" w:color="auto"/>
            </w:tcBorders>
            <w:shd w:val="clear" w:color="auto" w:fill="auto"/>
            <w:vAlign w:val="center"/>
            <w:hideMark/>
          </w:tcPr>
          <w:p w14:paraId="2083D6CA"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Permethrin</w:t>
            </w:r>
            <w:proofErr w:type="spellEnd"/>
            <w:r w:rsidRPr="000A2E04">
              <w:rPr>
                <w:rFonts w:ascii="Arial" w:eastAsia="Times New Roman" w:hAnsi="Arial" w:cs="Arial"/>
                <w:color w:val="000000"/>
              </w:rPr>
              <w:t xml:space="preserve">  dermal 5% cream</w:t>
            </w:r>
          </w:p>
        </w:tc>
        <w:tc>
          <w:tcPr>
            <w:tcW w:w="1460" w:type="dxa"/>
            <w:tcBorders>
              <w:top w:val="nil"/>
              <w:left w:val="nil"/>
              <w:bottom w:val="single" w:sz="4" w:space="0" w:color="auto"/>
              <w:right w:val="single" w:sz="4" w:space="0" w:color="auto"/>
            </w:tcBorders>
            <w:shd w:val="clear" w:color="auto" w:fill="auto"/>
            <w:vAlign w:val="center"/>
            <w:hideMark/>
          </w:tcPr>
          <w:p w14:paraId="7CD3B73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751,551</w:t>
            </w:r>
          </w:p>
        </w:tc>
        <w:tc>
          <w:tcPr>
            <w:tcW w:w="1584" w:type="dxa"/>
            <w:tcBorders>
              <w:top w:val="nil"/>
              <w:left w:val="nil"/>
              <w:bottom w:val="single" w:sz="4" w:space="0" w:color="auto"/>
              <w:right w:val="single" w:sz="4" w:space="0" w:color="auto"/>
            </w:tcBorders>
            <w:shd w:val="clear" w:color="auto" w:fill="auto"/>
            <w:vAlign w:val="center"/>
            <w:hideMark/>
          </w:tcPr>
          <w:p w14:paraId="612946F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30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tube</w:t>
            </w:r>
          </w:p>
        </w:tc>
        <w:tc>
          <w:tcPr>
            <w:tcW w:w="1460" w:type="dxa"/>
            <w:tcBorders>
              <w:top w:val="nil"/>
              <w:left w:val="nil"/>
              <w:bottom w:val="single" w:sz="4" w:space="0" w:color="auto"/>
              <w:right w:val="single" w:sz="4" w:space="0" w:color="auto"/>
            </w:tcBorders>
            <w:shd w:val="clear" w:color="auto" w:fill="auto"/>
            <w:vAlign w:val="center"/>
            <w:hideMark/>
          </w:tcPr>
          <w:p w14:paraId="07939D2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1950</w:t>
            </w:r>
          </w:p>
        </w:tc>
      </w:tr>
      <w:tr w:rsidR="000A2E04" w:rsidRPr="000A2E04" w14:paraId="3C56121A"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30A9BB0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149</w:t>
            </w:r>
          </w:p>
        </w:tc>
        <w:tc>
          <w:tcPr>
            <w:tcW w:w="1543" w:type="dxa"/>
            <w:tcBorders>
              <w:top w:val="nil"/>
              <w:left w:val="nil"/>
              <w:bottom w:val="single" w:sz="4" w:space="0" w:color="auto"/>
              <w:right w:val="single" w:sz="4" w:space="0" w:color="auto"/>
            </w:tcBorders>
            <w:shd w:val="clear" w:color="auto" w:fill="auto"/>
            <w:vAlign w:val="center"/>
            <w:hideMark/>
          </w:tcPr>
          <w:p w14:paraId="7A796D6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14-B00-023</w:t>
            </w:r>
          </w:p>
        </w:tc>
        <w:tc>
          <w:tcPr>
            <w:tcW w:w="7323" w:type="dxa"/>
            <w:tcBorders>
              <w:top w:val="nil"/>
              <w:left w:val="nil"/>
              <w:bottom w:val="single" w:sz="4" w:space="0" w:color="auto"/>
              <w:right w:val="single" w:sz="4" w:space="0" w:color="auto"/>
            </w:tcBorders>
            <w:shd w:val="clear" w:color="auto" w:fill="auto"/>
            <w:vAlign w:val="center"/>
            <w:hideMark/>
          </w:tcPr>
          <w:p w14:paraId="1F673BE0"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Hydrochloride 20mg/ml (2%) IV or (I.V , I.M  )or (S.C , I.M) (5ml Ampoule)  </w:t>
            </w:r>
            <w:r w:rsidRPr="000A2E04">
              <w:rPr>
                <w:rFonts w:ascii="Arial" w:eastAsia="Times New Roman" w:hAnsi="Arial" w:cs="Arial"/>
                <w:color w:val="000000"/>
                <w:rtl/>
              </w:rPr>
              <w:t>الطوارئ والجراحه العامه</w:t>
            </w:r>
            <w:r w:rsidRPr="000A2E04">
              <w:rPr>
                <w:rFonts w:ascii="Arial" w:eastAsia="Times New Roman" w:hAnsi="Arial" w:cs="Arial"/>
                <w:color w:val="000000"/>
              </w:rPr>
              <w:t>)</w:t>
            </w:r>
            <w:r w:rsidRPr="000A2E04">
              <w:rPr>
                <w:rFonts w:ascii="Arial" w:eastAsia="Times New Roman" w:hAnsi="Arial" w:cs="Arial"/>
                <w:color w:val="000000"/>
              </w:rPr>
              <w:br/>
              <w:t>1121</w:t>
            </w:r>
            <w:r w:rsidRPr="000A2E04">
              <w:rPr>
                <w:rFonts w:ascii="Arial" w:eastAsia="Times New Roman" w:hAnsi="Arial" w:cs="Arial"/>
                <w:color w:val="000000"/>
              </w:rPr>
              <w:br/>
              <w:t>1050</w:t>
            </w:r>
          </w:p>
        </w:tc>
        <w:tc>
          <w:tcPr>
            <w:tcW w:w="1460" w:type="dxa"/>
            <w:tcBorders>
              <w:top w:val="nil"/>
              <w:left w:val="nil"/>
              <w:bottom w:val="single" w:sz="4" w:space="0" w:color="auto"/>
              <w:right w:val="single" w:sz="4" w:space="0" w:color="auto"/>
            </w:tcBorders>
            <w:shd w:val="clear" w:color="auto" w:fill="auto"/>
            <w:vAlign w:val="center"/>
            <w:hideMark/>
          </w:tcPr>
          <w:p w14:paraId="5670B50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281,948</w:t>
            </w:r>
          </w:p>
        </w:tc>
        <w:tc>
          <w:tcPr>
            <w:tcW w:w="1584" w:type="dxa"/>
            <w:tcBorders>
              <w:top w:val="nil"/>
              <w:left w:val="nil"/>
              <w:bottom w:val="single" w:sz="4" w:space="0" w:color="auto"/>
              <w:right w:val="single" w:sz="4" w:space="0" w:color="auto"/>
            </w:tcBorders>
            <w:shd w:val="clear" w:color="auto" w:fill="auto"/>
            <w:vAlign w:val="center"/>
            <w:hideMark/>
          </w:tcPr>
          <w:p w14:paraId="3CDE81C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amp</w:t>
            </w:r>
          </w:p>
        </w:tc>
        <w:tc>
          <w:tcPr>
            <w:tcW w:w="1460" w:type="dxa"/>
            <w:tcBorders>
              <w:top w:val="nil"/>
              <w:left w:val="nil"/>
              <w:bottom w:val="single" w:sz="4" w:space="0" w:color="auto"/>
              <w:right w:val="single" w:sz="4" w:space="0" w:color="auto"/>
            </w:tcBorders>
            <w:shd w:val="clear" w:color="auto" w:fill="auto"/>
            <w:vAlign w:val="center"/>
            <w:hideMark/>
          </w:tcPr>
          <w:p w14:paraId="3F26534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175.5</w:t>
            </w:r>
          </w:p>
        </w:tc>
      </w:tr>
      <w:tr w:rsidR="000A2E04" w:rsidRPr="000A2E04" w14:paraId="5E3A8D59" w14:textId="77777777" w:rsidTr="000A2E04">
        <w:trPr>
          <w:trHeight w:val="121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D014F9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150</w:t>
            </w:r>
          </w:p>
        </w:tc>
        <w:tc>
          <w:tcPr>
            <w:tcW w:w="1543" w:type="dxa"/>
            <w:tcBorders>
              <w:top w:val="nil"/>
              <w:left w:val="nil"/>
              <w:bottom w:val="single" w:sz="4" w:space="0" w:color="auto"/>
              <w:right w:val="single" w:sz="4" w:space="0" w:color="auto"/>
            </w:tcBorders>
            <w:shd w:val="clear" w:color="auto" w:fill="auto"/>
            <w:vAlign w:val="center"/>
            <w:hideMark/>
          </w:tcPr>
          <w:p w14:paraId="4656BC5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17-000-056</w:t>
            </w:r>
          </w:p>
        </w:tc>
        <w:tc>
          <w:tcPr>
            <w:tcW w:w="7323" w:type="dxa"/>
            <w:tcBorders>
              <w:top w:val="nil"/>
              <w:left w:val="nil"/>
              <w:bottom w:val="single" w:sz="4" w:space="0" w:color="auto"/>
              <w:right w:val="single" w:sz="4" w:space="0" w:color="auto"/>
            </w:tcBorders>
            <w:shd w:val="clear" w:color="auto" w:fill="auto"/>
            <w:vAlign w:val="center"/>
            <w:hideMark/>
          </w:tcPr>
          <w:p w14:paraId="0883BB0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Deferiprone</w:t>
            </w:r>
            <w:proofErr w:type="spellEnd"/>
            <w:r w:rsidRPr="000A2E04">
              <w:rPr>
                <w:rFonts w:ascii="Arial" w:eastAsia="Times New Roman" w:hAnsi="Arial" w:cs="Arial"/>
                <w:color w:val="000000"/>
              </w:rPr>
              <w:t xml:space="preserve"> 500mg Tablet</w:t>
            </w:r>
          </w:p>
        </w:tc>
        <w:tc>
          <w:tcPr>
            <w:tcW w:w="1460" w:type="dxa"/>
            <w:tcBorders>
              <w:top w:val="nil"/>
              <w:left w:val="nil"/>
              <w:bottom w:val="single" w:sz="4" w:space="0" w:color="auto"/>
              <w:right w:val="single" w:sz="4" w:space="0" w:color="auto"/>
            </w:tcBorders>
            <w:shd w:val="clear" w:color="auto" w:fill="auto"/>
            <w:vAlign w:val="center"/>
            <w:hideMark/>
          </w:tcPr>
          <w:p w14:paraId="40AA030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1,078,900</w:t>
            </w:r>
          </w:p>
        </w:tc>
        <w:tc>
          <w:tcPr>
            <w:tcW w:w="1584" w:type="dxa"/>
            <w:tcBorders>
              <w:top w:val="nil"/>
              <w:left w:val="nil"/>
              <w:bottom w:val="single" w:sz="4" w:space="0" w:color="auto"/>
              <w:right w:val="single" w:sz="4" w:space="0" w:color="auto"/>
            </w:tcBorders>
            <w:shd w:val="clear" w:color="auto" w:fill="auto"/>
            <w:vAlign w:val="center"/>
            <w:hideMark/>
          </w:tcPr>
          <w:p w14:paraId="55442D4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100 TAB</w:t>
            </w:r>
          </w:p>
        </w:tc>
        <w:tc>
          <w:tcPr>
            <w:tcW w:w="1460" w:type="dxa"/>
            <w:tcBorders>
              <w:top w:val="nil"/>
              <w:left w:val="nil"/>
              <w:bottom w:val="single" w:sz="4" w:space="0" w:color="auto"/>
              <w:right w:val="single" w:sz="4" w:space="0" w:color="auto"/>
            </w:tcBorders>
            <w:shd w:val="clear" w:color="auto" w:fill="auto"/>
            <w:vAlign w:val="center"/>
            <w:hideMark/>
          </w:tcPr>
          <w:p w14:paraId="338A5DB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85800</w:t>
            </w:r>
          </w:p>
        </w:tc>
      </w:tr>
      <w:tr w:rsidR="000A2E04" w:rsidRPr="000A2E04" w14:paraId="776BE5CA" w14:textId="77777777" w:rsidTr="000A2E04">
        <w:trPr>
          <w:trHeight w:val="1110"/>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74D74F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151</w:t>
            </w:r>
          </w:p>
        </w:tc>
        <w:tc>
          <w:tcPr>
            <w:tcW w:w="1543" w:type="dxa"/>
            <w:tcBorders>
              <w:top w:val="nil"/>
              <w:left w:val="nil"/>
              <w:bottom w:val="single" w:sz="4" w:space="0" w:color="auto"/>
              <w:right w:val="single" w:sz="4" w:space="0" w:color="auto"/>
            </w:tcBorders>
            <w:shd w:val="clear" w:color="auto" w:fill="auto"/>
            <w:vAlign w:val="center"/>
            <w:hideMark/>
          </w:tcPr>
          <w:p w14:paraId="418BDA5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18-000-002</w:t>
            </w:r>
          </w:p>
        </w:tc>
        <w:tc>
          <w:tcPr>
            <w:tcW w:w="7323" w:type="dxa"/>
            <w:tcBorders>
              <w:top w:val="nil"/>
              <w:left w:val="nil"/>
              <w:bottom w:val="single" w:sz="4" w:space="0" w:color="auto"/>
              <w:right w:val="single" w:sz="4" w:space="0" w:color="auto"/>
            </w:tcBorders>
            <w:shd w:val="clear" w:color="auto" w:fill="auto"/>
            <w:vAlign w:val="center"/>
            <w:hideMark/>
          </w:tcPr>
          <w:p w14:paraId="2D448D4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Barium </w:t>
            </w:r>
            <w:proofErr w:type="spellStart"/>
            <w:r w:rsidRPr="000A2E04">
              <w:rPr>
                <w:rFonts w:ascii="Arial" w:eastAsia="Times New Roman" w:hAnsi="Arial" w:cs="Arial"/>
                <w:color w:val="000000"/>
              </w:rPr>
              <w:t>sulphate</w:t>
            </w:r>
            <w:proofErr w:type="spellEnd"/>
            <w:r w:rsidRPr="000A2E04">
              <w:rPr>
                <w:rFonts w:ascii="Arial" w:eastAsia="Times New Roman" w:hAnsi="Arial" w:cs="Arial"/>
                <w:color w:val="000000"/>
              </w:rPr>
              <w:t xml:space="preserve">  Liquid with 100gm/100ml unit pack(150ml bottle) oral</w:t>
            </w:r>
          </w:p>
        </w:tc>
        <w:tc>
          <w:tcPr>
            <w:tcW w:w="1460" w:type="dxa"/>
            <w:tcBorders>
              <w:top w:val="nil"/>
              <w:left w:val="nil"/>
              <w:bottom w:val="single" w:sz="4" w:space="0" w:color="auto"/>
              <w:right w:val="single" w:sz="4" w:space="0" w:color="auto"/>
            </w:tcBorders>
            <w:shd w:val="clear" w:color="auto" w:fill="auto"/>
            <w:vAlign w:val="center"/>
            <w:hideMark/>
          </w:tcPr>
          <w:p w14:paraId="39EBD94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10,573</w:t>
            </w:r>
          </w:p>
        </w:tc>
        <w:tc>
          <w:tcPr>
            <w:tcW w:w="1584" w:type="dxa"/>
            <w:tcBorders>
              <w:top w:val="nil"/>
              <w:left w:val="nil"/>
              <w:bottom w:val="single" w:sz="4" w:space="0" w:color="auto"/>
              <w:right w:val="single" w:sz="4" w:space="0" w:color="auto"/>
            </w:tcBorders>
            <w:shd w:val="clear" w:color="auto" w:fill="auto"/>
            <w:vAlign w:val="center"/>
            <w:hideMark/>
          </w:tcPr>
          <w:p w14:paraId="27FBF48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 bottle of 150ml</w:t>
            </w:r>
          </w:p>
        </w:tc>
        <w:tc>
          <w:tcPr>
            <w:tcW w:w="1460" w:type="dxa"/>
            <w:tcBorders>
              <w:top w:val="nil"/>
              <w:left w:val="nil"/>
              <w:bottom w:val="single" w:sz="4" w:space="0" w:color="auto"/>
              <w:right w:val="single" w:sz="4" w:space="0" w:color="auto"/>
            </w:tcBorders>
            <w:shd w:val="clear" w:color="auto" w:fill="auto"/>
            <w:vAlign w:val="center"/>
            <w:hideMark/>
          </w:tcPr>
          <w:p w14:paraId="07E1AB0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51592.82</w:t>
            </w:r>
          </w:p>
        </w:tc>
      </w:tr>
      <w:tr w:rsidR="000A2E04" w:rsidRPr="000A2E04" w14:paraId="71907C1D"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15B6EF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152</w:t>
            </w:r>
          </w:p>
        </w:tc>
        <w:tc>
          <w:tcPr>
            <w:tcW w:w="1543" w:type="dxa"/>
            <w:tcBorders>
              <w:top w:val="nil"/>
              <w:left w:val="nil"/>
              <w:bottom w:val="single" w:sz="4" w:space="0" w:color="auto"/>
              <w:right w:val="single" w:sz="4" w:space="0" w:color="auto"/>
            </w:tcBorders>
            <w:shd w:val="clear" w:color="auto" w:fill="auto"/>
            <w:vAlign w:val="center"/>
            <w:hideMark/>
          </w:tcPr>
          <w:p w14:paraId="2BBBF76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05-AG0-050</w:t>
            </w:r>
          </w:p>
        </w:tc>
        <w:tc>
          <w:tcPr>
            <w:tcW w:w="7323" w:type="dxa"/>
            <w:tcBorders>
              <w:top w:val="nil"/>
              <w:left w:val="nil"/>
              <w:bottom w:val="single" w:sz="4" w:space="0" w:color="auto"/>
              <w:right w:val="single" w:sz="4" w:space="0" w:color="auto"/>
            </w:tcBorders>
            <w:shd w:val="clear" w:color="auto" w:fill="auto"/>
            <w:vAlign w:val="center"/>
            <w:hideMark/>
          </w:tcPr>
          <w:p w14:paraId="651015A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Azithromycin (as </w:t>
            </w:r>
            <w:proofErr w:type="spellStart"/>
            <w:r w:rsidRPr="000A2E04">
              <w:rPr>
                <w:rFonts w:ascii="Arial" w:eastAsia="Times New Roman" w:hAnsi="Arial" w:cs="Arial"/>
                <w:color w:val="000000"/>
              </w:rPr>
              <w:t>dihydrate</w:t>
            </w:r>
            <w:proofErr w:type="spellEnd"/>
            <w:r w:rsidRPr="000A2E04">
              <w:rPr>
                <w:rFonts w:ascii="Arial" w:eastAsia="Times New Roman" w:hAnsi="Arial" w:cs="Arial"/>
                <w:color w:val="000000"/>
              </w:rPr>
              <w:t xml:space="preserve">  ) or ( as  monohydrate) or  base(anhydrous)  200mg/5ml   ( 22.5ml )   powder for oral </w:t>
            </w:r>
            <w:proofErr w:type="spellStart"/>
            <w:r w:rsidRPr="000A2E04">
              <w:rPr>
                <w:rFonts w:ascii="Arial" w:eastAsia="Times New Roman" w:hAnsi="Arial" w:cs="Arial"/>
                <w:color w:val="000000"/>
              </w:rPr>
              <w:t>suspention</w:t>
            </w:r>
            <w:proofErr w:type="spellEnd"/>
          </w:p>
        </w:tc>
        <w:tc>
          <w:tcPr>
            <w:tcW w:w="1460" w:type="dxa"/>
            <w:tcBorders>
              <w:top w:val="nil"/>
              <w:left w:val="nil"/>
              <w:bottom w:val="single" w:sz="4" w:space="0" w:color="auto"/>
              <w:right w:val="single" w:sz="4" w:space="0" w:color="auto"/>
            </w:tcBorders>
            <w:shd w:val="clear" w:color="auto" w:fill="auto"/>
            <w:vAlign w:val="center"/>
            <w:hideMark/>
          </w:tcPr>
          <w:p w14:paraId="351C3D3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2,860,565</w:t>
            </w:r>
          </w:p>
        </w:tc>
        <w:tc>
          <w:tcPr>
            <w:tcW w:w="1584" w:type="dxa"/>
            <w:tcBorders>
              <w:top w:val="nil"/>
              <w:left w:val="nil"/>
              <w:bottom w:val="single" w:sz="4" w:space="0" w:color="auto"/>
              <w:right w:val="single" w:sz="4" w:space="0" w:color="auto"/>
            </w:tcBorders>
            <w:shd w:val="clear" w:color="auto" w:fill="auto"/>
            <w:vAlign w:val="center"/>
            <w:hideMark/>
          </w:tcPr>
          <w:p w14:paraId="176635E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1 glass bottle of 22.5 ml with spoon and water for </w:t>
            </w:r>
            <w:proofErr w:type="spellStart"/>
            <w:r w:rsidRPr="000A2E04">
              <w:rPr>
                <w:rFonts w:ascii="Arial" w:eastAsia="Times New Roman" w:hAnsi="Arial" w:cs="Arial"/>
                <w:color w:val="000000"/>
              </w:rPr>
              <w:t>recontitution</w:t>
            </w:r>
            <w:proofErr w:type="spellEnd"/>
            <w:r w:rsidRPr="000A2E04">
              <w:rPr>
                <w:rFonts w:ascii="Arial" w:eastAsia="Times New Roman" w:hAnsi="Arial" w:cs="Arial"/>
                <w:color w:val="000000"/>
              </w:rPr>
              <w:t xml:space="preserve"> /pack</w:t>
            </w:r>
          </w:p>
        </w:tc>
        <w:tc>
          <w:tcPr>
            <w:tcW w:w="1460" w:type="dxa"/>
            <w:tcBorders>
              <w:top w:val="nil"/>
              <w:left w:val="nil"/>
              <w:bottom w:val="single" w:sz="4" w:space="0" w:color="auto"/>
              <w:right w:val="single" w:sz="4" w:space="0" w:color="auto"/>
            </w:tcBorders>
            <w:shd w:val="clear" w:color="auto" w:fill="auto"/>
            <w:vAlign w:val="center"/>
            <w:hideMark/>
          </w:tcPr>
          <w:p w14:paraId="472F02F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1450</w:t>
            </w:r>
          </w:p>
        </w:tc>
      </w:tr>
      <w:tr w:rsidR="000A2E04" w:rsidRPr="000A2E04" w14:paraId="57699530"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EF656F3"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153</w:t>
            </w:r>
          </w:p>
        </w:tc>
        <w:tc>
          <w:tcPr>
            <w:tcW w:w="1543" w:type="dxa"/>
            <w:tcBorders>
              <w:top w:val="nil"/>
              <w:left w:val="nil"/>
              <w:bottom w:val="single" w:sz="4" w:space="0" w:color="auto"/>
              <w:right w:val="single" w:sz="4" w:space="0" w:color="auto"/>
            </w:tcBorders>
            <w:shd w:val="clear" w:color="auto" w:fill="auto"/>
            <w:vAlign w:val="center"/>
            <w:hideMark/>
          </w:tcPr>
          <w:p w14:paraId="5B72903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07-C00-027</w:t>
            </w:r>
          </w:p>
        </w:tc>
        <w:tc>
          <w:tcPr>
            <w:tcW w:w="7323" w:type="dxa"/>
            <w:tcBorders>
              <w:top w:val="nil"/>
              <w:left w:val="nil"/>
              <w:bottom w:val="single" w:sz="4" w:space="0" w:color="auto"/>
              <w:right w:val="single" w:sz="4" w:space="0" w:color="auto"/>
            </w:tcBorders>
            <w:shd w:val="clear" w:color="auto" w:fill="auto"/>
            <w:vAlign w:val="center"/>
            <w:hideMark/>
          </w:tcPr>
          <w:p w14:paraId="5512F24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Nystatin</w:t>
            </w:r>
            <w:proofErr w:type="spellEnd"/>
            <w:r w:rsidRPr="000A2E04">
              <w:rPr>
                <w:rFonts w:ascii="Arial" w:eastAsia="Times New Roman" w:hAnsi="Arial" w:cs="Arial"/>
                <w:color w:val="000000"/>
              </w:rPr>
              <w:t xml:space="preserve"> 100000 units/g Topical Ointment</w:t>
            </w:r>
          </w:p>
        </w:tc>
        <w:tc>
          <w:tcPr>
            <w:tcW w:w="1460" w:type="dxa"/>
            <w:tcBorders>
              <w:top w:val="nil"/>
              <w:left w:val="nil"/>
              <w:bottom w:val="single" w:sz="4" w:space="0" w:color="auto"/>
              <w:right w:val="single" w:sz="4" w:space="0" w:color="auto"/>
            </w:tcBorders>
            <w:shd w:val="clear" w:color="auto" w:fill="auto"/>
            <w:vAlign w:val="center"/>
            <w:hideMark/>
          </w:tcPr>
          <w:p w14:paraId="52E49FD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882,006</w:t>
            </w:r>
          </w:p>
        </w:tc>
        <w:tc>
          <w:tcPr>
            <w:tcW w:w="1584" w:type="dxa"/>
            <w:tcBorders>
              <w:top w:val="nil"/>
              <w:left w:val="nil"/>
              <w:bottom w:val="single" w:sz="4" w:space="0" w:color="auto"/>
              <w:right w:val="single" w:sz="4" w:space="0" w:color="auto"/>
            </w:tcBorders>
            <w:shd w:val="clear" w:color="auto" w:fill="auto"/>
            <w:vAlign w:val="center"/>
            <w:hideMark/>
          </w:tcPr>
          <w:p w14:paraId="27D61C4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 tube of 15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in pack</w:t>
            </w:r>
          </w:p>
        </w:tc>
        <w:tc>
          <w:tcPr>
            <w:tcW w:w="1460" w:type="dxa"/>
            <w:tcBorders>
              <w:top w:val="nil"/>
              <w:left w:val="nil"/>
              <w:bottom w:val="single" w:sz="4" w:space="0" w:color="auto"/>
              <w:right w:val="single" w:sz="4" w:space="0" w:color="auto"/>
            </w:tcBorders>
            <w:shd w:val="clear" w:color="auto" w:fill="auto"/>
            <w:vAlign w:val="center"/>
            <w:hideMark/>
          </w:tcPr>
          <w:p w14:paraId="5C08C48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536.9</w:t>
            </w:r>
          </w:p>
        </w:tc>
      </w:tr>
      <w:tr w:rsidR="000A2E04" w:rsidRPr="000A2E04" w14:paraId="378CA7E9"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088D3A3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154</w:t>
            </w:r>
          </w:p>
        </w:tc>
        <w:tc>
          <w:tcPr>
            <w:tcW w:w="1543" w:type="dxa"/>
            <w:tcBorders>
              <w:top w:val="nil"/>
              <w:left w:val="nil"/>
              <w:bottom w:val="single" w:sz="4" w:space="0" w:color="auto"/>
              <w:right w:val="single" w:sz="4" w:space="0" w:color="auto"/>
            </w:tcBorders>
            <w:shd w:val="clear" w:color="auto" w:fill="auto"/>
            <w:vAlign w:val="center"/>
            <w:hideMark/>
          </w:tcPr>
          <w:p w14:paraId="2CFF196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13-B00-002</w:t>
            </w:r>
          </w:p>
        </w:tc>
        <w:tc>
          <w:tcPr>
            <w:tcW w:w="7323" w:type="dxa"/>
            <w:tcBorders>
              <w:top w:val="nil"/>
              <w:left w:val="nil"/>
              <w:bottom w:val="single" w:sz="4" w:space="0" w:color="auto"/>
              <w:right w:val="single" w:sz="4" w:space="0" w:color="auto"/>
            </w:tcBorders>
            <w:shd w:val="clear" w:color="auto" w:fill="auto"/>
            <w:vAlign w:val="center"/>
            <w:hideMark/>
          </w:tcPr>
          <w:p w14:paraId="517EAB4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Zinc oxide 15% </w:t>
            </w:r>
            <w:proofErr w:type="spellStart"/>
            <w:r w:rsidRPr="000A2E04">
              <w:rPr>
                <w:rFonts w:ascii="Arial" w:eastAsia="Times New Roman" w:hAnsi="Arial" w:cs="Arial"/>
                <w:color w:val="000000"/>
              </w:rPr>
              <w:t>oint</w:t>
            </w:r>
            <w:proofErr w:type="spellEnd"/>
            <w:r w:rsidRPr="000A2E04">
              <w:rPr>
                <w:rFonts w:ascii="Arial" w:eastAsia="Times New Roman" w:hAnsi="Arial" w:cs="Arial"/>
                <w:color w:val="000000"/>
              </w:rPr>
              <w:t xml:space="preserve"> in simple Ointment</w:t>
            </w:r>
          </w:p>
        </w:tc>
        <w:tc>
          <w:tcPr>
            <w:tcW w:w="1460" w:type="dxa"/>
            <w:tcBorders>
              <w:top w:val="nil"/>
              <w:left w:val="nil"/>
              <w:bottom w:val="single" w:sz="4" w:space="0" w:color="auto"/>
              <w:right w:val="single" w:sz="4" w:space="0" w:color="auto"/>
            </w:tcBorders>
            <w:shd w:val="clear" w:color="auto" w:fill="auto"/>
            <w:vAlign w:val="center"/>
            <w:hideMark/>
          </w:tcPr>
          <w:p w14:paraId="037DD6B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1,805,965</w:t>
            </w:r>
          </w:p>
        </w:tc>
        <w:tc>
          <w:tcPr>
            <w:tcW w:w="1584" w:type="dxa"/>
            <w:tcBorders>
              <w:top w:val="nil"/>
              <w:left w:val="nil"/>
              <w:bottom w:val="single" w:sz="4" w:space="0" w:color="auto"/>
              <w:right w:val="single" w:sz="4" w:space="0" w:color="auto"/>
            </w:tcBorders>
            <w:shd w:val="clear" w:color="auto" w:fill="auto"/>
            <w:vAlign w:val="center"/>
            <w:hideMark/>
          </w:tcPr>
          <w:p w14:paraId="0DA2804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 tube of 25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/carton</w:t>
            </w:r>
          </w:p>
        </w:tc>
        <w:tc>
          <w:tcPr>
            <w:tcW w:w="1460" w:type="dxa"/>
            <w:tcBorders>
              <w:top w:val="nil"/>
              <w:left w:val="nil"/>
              <w:bottom w:val="single" w:sz="4" w:space="0" w:color="auto"/>
              <w:right w:val="single" w:sz="4" w:space="0" w:color="auto"/>
            </w:tcBorders>
            <w:shd w:val="clear" w:color="auto" w:fill="auto"/>
            <w:vAlign w:val="center"/>
            <w:hideMark/>
          </w:tcPr>
          <w:p w14:paraId="2E20B35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545</w:t>
            </w:r>
          </w:p>
        </w:tc>
      </w:tr>
      <w:tr w:rsidR="000A2E04" w:rsidRPr="000A2E04" w14:paraId="0178C31F"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2A125BEE"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lastRenderedPageBreak/>
              <w:t>155</w:t>
            </w:r>
          </w:p>
        </w:tc>
        <w:tc>
          <w:tcPr>
            <w:tcW w:w="1543" w:type="dxa"/>
            <w:tcBorders>
              <w:top w:val="nil"/>
              <w:left w:val="nil"/>
              <w:bottom w:val="single" w:sz="4" w:space="0" w:color="auto"/>
              <w:right w:val="single" w:sz="4" w:space="0" w:color="auto"/>
            </w:tcBorders>
            <w:shd w:val="clear" w:color="auto" w:fill="auto"/>
            <w:vAlign w:val="center"/>
            <w:hideMark/>
          </w:tcPr>
          <w:p w14:paraId="1D5D7B7A"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13-G00-015</w:t>
            </w:r>
          </w:p>
        </w:tc>
        <w:tc>
          <w:tcPr>
            <w:tcW w:w="7323" w:type="dxa"/>
            <w:tcBorders>
              <w:top w:val="nil"/>
              <w:left w:val="nil"/>
              <w:bottom w:val="single" w:sz="4" w:space="0" w:color="auto"/>
              <w:right w:val="single" w:sz="4" w:space="0" w:color="auto"/>
            </w:tcBorders>
            <w:shd w:val="clear" w:color="auto" w:fill="auto"/>
            <w:vAlign w:val="center"/>
            <w:hideMark/>
          </w:tcPr>
          <w:p w14:paraId="2656ABC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Silver </w:t>
            </w:r>
            <w:proofErr w:type="spellStart"/>
            <w:r w:rsidRPr="000A2E04">
              <w:rPr>
                <w:rFonts w:ascii="Arial" w:eastAsia="Times New Roman" w:hAnsi="Arial" w:cs="Arial"/>
                <w:color w:val="000000"/>
              </w:rPr>
              <w:t>sulphadiazine</w:t>
            </w:r>
            <w:proofErr w:type="spellEnd"/>
            <w:r w:rsidRPr="000A2E04">
              <w:rPr>
                <w:rFonts w:ascii="Arial" w:eastAsia="Times New Roman" w:hAnsi="Arial" w:cs="Arial"/>
                <w:color w:val="000000"/>
              </w:rPr>
              <w:t xml:space="preserve"> 1% Cream</w:t>
            </w:r>
          </w:p>
        </w:tc>
        <w:tc>
          <w:tcPr>
            <w:tcW w:w="1460" w:type="dxa"/>
            <w:tcBorders>
              <w:top w:val="nil"/>
              <w:left w:val="nil"/>
              <w:bottom w:val="single" w:sz="4" w:space="0" w:color="auto"/>
              <w:right w:val="single" w:sz="4" w:space="0" w:color="auto"/>
            </w:tcBorders>
            <w:shd w:val="clear" w:color="auto" w:fill="auto"/>
            <w:vAlign w:val="center"/>
            <w:hideMark/>
          </w:tcPr>
          <w:p w14:paraId="6608841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1,293,788</w:t>
            </w:r>
          </w:p>
        </w:tc>
        <w:tc>
          <w:tcPr>
            <w:tcW w:w="1584" w:type="dxa"/>
            <w:tcBorders>
              <w:top w:val="nil"/>
              <w:left w:val="nil"/>
              <w:bottom w:val="single" w:sz="4" w:space="0" w:color="auto"/>
              <w:right w:val="single" w:sz="4" w:space="0" w:color="auto"/>
            </w:tcBorders>
            <w:shd w:val="clear" w:color="auto" w:fill="auto"/>
            <w:vAlign w:val="center"/>
            <w:hideMark/>
          </w:tcPr>
          <w:p w14:paraId="6FC0A39F"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tube of 40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/pack</w:t>
            </w:r>
          </w:p>
        </w:tc>
        <w:tc>
          <w:tcPr>
            <w:tcW w:w="1460" w:type="dxa"/>
            <w:tcBorders>
              <w:top w:val="nil"/>
              <w:left w:val="nil"/>
              <w:bottom w:val="single" w:sz="4" w:space="0" w:color="auto"/>
              <w:right w:val="single" w:sz="4" w:space="0" w:color="auto"/>
            </w:tcBorders>
            <w:shd w:val="clear" w:color="auto" w:fill="auto"/>
            <w:vAlign w:val="center"/>
            <w:hideMark/>
          </w:tcPr>
          <w:p w14:paraId="4C520438"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825</w:t>
            </w:r>
          </w:p>
        </w:tc>
      </w:tr>
      <w:tr w:rsidR="000A2E04" w:rsidRPr="000A2E04" w14:paraId="55414033"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0E22986"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156</w:t>
            </w:r>
          </w:p>
        </w:tc>
        <w:tc>
          <w:tcPr>
            <w:tcW w:w="1543" w:type="dxa"/>
            <w:tcBorders>
              <w:top w:val="nil"/>
              <w:left w:val="nil"/>
              <w:bottom w:val="single" w:sz="4" w:space="0" w:color="auto"/>
              <w:right w:val="single" w:sz="4" w:space="0" w:color="auto"/>
            </w:tcBorders>
            <w:shd w:val="clear" w:color="auto" w:fill="auto"/>
            <w:vAlign w:val="center"/>
            <w:hideMark/>
          </w:tcPr>
          <w:p w14:paraId="4F5FA21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13-G00-016</w:t>
            </w:r>
          </w:p>
        </w:tc>
        <w:tc>
          <w:tcPr>
            <w:tcW w:w="7323" w:type="dxa"/>
            <w:tcBorders>
              <w:top w:val="nil"/>
              <w:left w:val="nil"/>
              <w:bottom w:val="single" w:sz="4" w:space="0" w:color="auto"/>
              <w:right w:val="single" w:sz="4" w:space="0" w:color="auto"/>
            </w:tcBorders>
            <w:shd w:val="clear" w:color="auto" w:fill="auto"/>
            <w:vAlign w:val="center"/>
            <w:hideMark/>
          </w:tcPr>
          <w:p w14:paraId="22D947D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Sodium </w:t>
            </w:r>
            <w:proofErr w:type="spellStart"/>
            <w:r w:rsidRPr="000A2E04">
              <w:rPr>
                <w:rFonts w:ascii="Arial" w:eastAsia="Times New Roman" w:hAnsi="Arial" w:cs="Arial"/>
                <w:color w:val="000000"/>
              </w:rPr>
              <w:t>fusidate</w:t>
            </w:r>
            <w:proofErr w:type="spellEnd"/>
            <w:r w:rsidRPr="000A2E04">
              <w:rPr>
                <w:rFonts w:ascii="Arial" w:eastAsia="Times New Roman" w:hAnsi="Arial" w:cs="Arial"/>
                <w:color w:val="000000"/>
              </w:rPr>
              <w:t xml:space="preserve"> 2% Ointment</w:t>
            </w:r>
          </w:p>
        </w:tc>
        <w:tc>
          <w:tcPr>
            <w:tcW w:w="1460" w:type="dxa"/>
            <w:tcBorders>
              <w:top w:val="nil"/>
              <w:left w:val="nil"/>
              <w:bottom w:val="single" w:sz="4" w:space="0" w:color="auto"/>
              <w:right w:val="single" w:sz="4" w:space="0" w:color="auto"/>
            </w:tcBorders>
            <w:shd w:val="clear" w:color="auto" w:fill="auto"/>
            <w:vAlign w:val="center"/>
            <w:hideMark/>
          </w:tcPr>
          <w:p w14:paraId="04A60DA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1,616,788</w:t>
            </w:r>
          </w:p>
        </w:tc>
        <w:tc>
          <w:tcPr>
            <w:tcW w:w="1584" w:type="dxa"/>
            <w:tcBorders>
              <w:top w:val="nil"/>
              <w:left w:val="nil"/>
              <w:bottom w:val="single" w:sz="4" w:space="0" w:color="auto"/>
              <w:right w:val="single" w:sz="4" w:space="0" w:color="auto"/>
            </w:tcBorders>
            <w:shd w:val="clear" w:color="auto" w:fill="auto"/>
            <w:vAlign w:val="center"/>
            <w:hideMark/>
          </w:tcPr>
          <w:p w14:paraId="71666D8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tube of 15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/pack</w:t>
            </w:r>
          </w:p>
        </w:tc>
        <w:tc>
          <w:tcPr>
            <w:tcW w:w="1460" w:type="dxa"/>
            <w:tcBorders>
              <w:top w:val="nil"/>
              <w:left w:val="nil"/>
              <w:bottom w:val="single" w:sz="4" w:space="0" w:color="auto"/>
              <w:right w:val="single" w:sz="4" w:space="0" w:color="auto"/>
            </w:tcBorders>
            <w:shd w:val="clear" w:color="auto" w:fill="auto"/>
            <w:vAlign w:val="center"/>
            <w:hideMark/>
          </w:tcPr>
          <w:p w14:paraId="01848DD1"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1040</w:t>
            </w:r>
          </w:p>
        </w:tc>
      </w:tr>
      <w:tr w:rsidR="000A2E04" w:rsidRPr="000A2E04" w14:paraId="7BA247B1"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4348C3FD"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157</w:t>
            </w:r>
          </w:p>
        </w:tc>
        <w:tc>
          <w:tcPr>
            <w:tcW w:w="1543" w:type="dxa"/>
            <w:tcBorders>
              <w:top w:val="nil"/>
              <w:left w:val="nil"/>
              <w:bottom w:val="single" w:sz="4" w:space="0" w:color="auto"/>
              <w:right w:val="single" w:sz="4" w:space="0" w:color="auto"/>
            </w:tcBorders>
            <w:shd w:val="clear" w:color="auto" w:fill="auto"/>
            <w:vAlign w:val="center"/>
            <w:hideMark/>
          </w:tcPr>
          <w:p w14:paraId="59938F95"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13-J00-001</w:t>
            </w:r>
          </w:p>
        </w:tc>
        <w:tc>
          <w:tcPr>
            <w:tcW w:w="7323" w:type="dxa"/>
            <w:tcBorders>
              <w:top w:val="nil"/>
              <w:left w:val="nil"/>
              <w:bottom w:val="single" w:sz="4" w:space="0" w:color="auto"/>
              <w:right w:val="single" w:sz="4" w:space="0" w:color="auto"/>
            </w:tcBorders>
            <w:shd w:val="clear" w:color="auto" w:fill="auto"/>
            <w:vAlign w:val="center"/>
            <w:hideMark/>
          </w:tcPr>
          <w:p w14:paraId="0CF83CB2"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Acyclovir 5% Cream</w:t>
            </w:r>
          </w:p>
        </w:tc>
        <w:tc>
          <w:tcPr>
            <w:tcW w:w="1460" w:type="dxa"/>
            <w:tcBorders>
              <w:top w:val="nil"/>
              <w:left w:val="nil"/>
              <w:bottom w:val="single" w:sz="4" w:space="0" w:color="auto"/>
              <w:right w:val="single" w:sz="4" w:space="0" w:color="auto"/>
            </w:tcBorders>
            <w:shd w:val="clear" w:color="auto" w:fill="auto"/>
            <w:vAlign w:val="center"/>
            <w:hideMark/>
          </w:tcPr>
          <w:p w14:paraId="2A3D2BEB"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73,164</w:t>
            </w:r>
          </w:p>
        </w:tc>
        <w:tc>
          <w:tcPr>
            <w:tcW w:w="1584" w:type="dxa"/>
            <w:tcBorders>
              <w:top w:val="nil"/>
              <w:left w:val="nil"/>
              <w:bottom w:val="single" w:sz="4" w:space="0" w:color="auto"/>
              <w:right w:val="single" w:sz="4" w:space="0" w:color="auto"/>
            </w:tcBorders>
            <w:shd w:val="clear" w:color="auto" w:fill="auto"/>
            <w:vAlign w:val="center"/>
            <w:hideMark/>
          </w:tcPr>
          <w:p w14:paraId="07CA9324"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 xml:space="preserve">tube of 15 </w:t>
            </w:r>
            <w:proofErr w:type="spellStart"/>
            <w:r w:rsidRPr="000A2E04">
              <w:rPr>
                <w:rFonts w:ascii="Arial" w:eastAsia="Times New Roman" w:hAnsi="Arial" w:cs="Arial"/>
                <w:color w:val="000000"/>
              </w:rPr>
              <w:t>gm</w:t>
            </w:r>
            <w:proofErr w:type="spellEnd"/>
            <w:r w:rsidRPr="000A2E04">
              <w:rPr>
                <w:rFonts w:ascii="Arial" w:eastAsia="Times New Roman" w:hAnsi="Arial" w:cs="Arial"/>
                <w:color w:val="000000"/>
              </w:rPr>
              <w:t xml:space="preserve"> /pack</w:t>
            </w:r>
          </w:p>
        </w:tc>
        <w:tc>
          <w:tcPr>
            <w:tcW w:w="1460" w:type="dxa"/>
            <w:tcBorders>
              <w:top w:val="nil"/>
              <w:left w:val="nil"/>
              <w:bottom w:val="single" w:sz="4" w:space="0" w:color="auto"/>
              <w:right w:val="single" w:sz="4" w:space="0" w:color="auto"/>
            </w:tcBorders>
            <w:shd w:val="clear" w:color="auto" w:fill="auto"/>
            <w:vAlign w:val="center"/>
            <w:hideMark/>
          </w:tcPr>
          <w:p w14:paraId="017B8B79"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2106</w:t>
            </w:r>
          </w:p>
        </w:tc>
      </w:tr>
      <w:tr w:rsidR="000A2E04" w:rsidRPr="000A2E04" w14:paraId="49EAC62D" w14:textId="77777777" w:rsidTr="000A2E04">
        <w:trPr>
          <w:trHeight w:val="1935"/>
        </w:trPr>
        <w:tc>
          <w:tcPr>
            <w:tcW w:w="410" w:type="dxa"/>
            <w:tcBorders>
              <w:top w:val="nil"/>
              <w:left w:val="single" w:sz="4" w:space="0" w:color="auto"/>
              <w:bottom w:val="single" w:sz="4" w:space="0" w:color="auto"/>
              <w:right w:val="single" w:sz="4" w:space="0" w:color="auto"/>
            </w:tcBorders>
            <w:shd w:val="clear" w:color="auto" w:fill="auto"/>
            <w:noWrap/>
            <w:vAlign w:val="center"/>
            <w:hideMark/>
          </w:tcPr>
          <w:p w14:paraId="1BA54DFC"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158</w:t>
            </w:r>
          </w:p>
        </w:tc>
        <w:tc>
          <w:tcPr>
            <w:tcW w:w="1543" w:type="dxa"/>
            <w:tcBorders>
              <w:top w:val="nil"/>
              <w:left w:val="nil"/>
              <w:bottom w:val="single" w:sz="4" w:space="0" w:color="auto"/>
              <w:right w:val="single" w:sz="4" w:space="0" w:color="auto"/>
            </w:tcBorders>
            <w:shd w:val="clear" w:color="auto" w:fill="auto"/>
            <w:vAlign w:val="center"/>
            <w:hideMark/>
          </w:tcPr>
          <w:p w14:paraId="2FAD852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14-B00-055</w:t>
            </w:r>
          </w:p>
        </w:tc>
        <w:tc>
          <w:tcPr>
            <w:tcW w:w="7323" w:type="dxa"/>
            <w:tcBorders>
              <w:top w:val="nil"/>
              <w:left w:val="nil"/>
              <w:bottom w:val="single" w:sz="4" w:space="0" w:color="auto"/>
              <w:right w:val="single" w:sz="4" w:space="0" w:color="auto"/>
            </w:tcBorders>
            <w:shd w:val="clear" w:color="auto" w:fill="auto"/>
            <w:vAlign w:val="center"/>
            <w:hideMark/>
          </w:tcPr>
          <w:p w14:paraId="2EDA0362"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Hydrochloride or  </w:t>
            </w: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Hydrochloride (monohydrate or   </w:t>
            </w: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Hydrochloride Anhydrous    20 mg / ml ( equivalent to </w:t>
            </w:r>
            <w:proofErr w:type="spellStart"/>
            <w:r w:rsidRPr="000A2E04">
              <w:rPr>
                <w:rFonts w:ascii="Arial" w:eastAsia="Times New Roman" w:hAnsi="Arial" w:cs="Arial"/>
                <w:color w:val="000000"/>
              </w:rPr>
              <w:t>lidocaine</w:t>
            </w:r>
            <w:proofErr w:type="spellEnd"/>
            <w:r w:rsidRPr="000A2E04">
              <w:rPr>
                <w:rFonts w:ascii="Arial" w:eastAsia="Times New Roman" w:hAnsi="Arial" w:cs="Arial"/>
                <w:color w:val="000000"/>
              </w:rPr>
              <w:t xml:space="preserve"> </w:t>
            </w:r>
            <w:proofErr w:type="spellStart"/>
            <w:r w:rsidRPr="000A2E04">
              <w:rPr>
                <w:rFonts w:ascii="Arial" w:eastAsia="Times New Roman" w:hAnsi="Arial" w:cs="Arial"/>
                <w:color w:val="000000"/>
              </w:rPr>
              <w:t>HCl</w:t>
            </w:r>
            <w:proofErr w:type="spellEnd"/>
            <w:r w:rsidRPr="000A2E04">
              <w:rPr>
                <w:rFonts w:ascii="Arial" w:eastAsia="Times New Roman" w:hAnsi="Arial" w:cs="Arial"/>
                <w:color w:val="000000"/>
              </w:rPr>
              <w:t xml:space="preserve"> 2% ) 50 ml vial</w:t>
            </w:r>
          </w:p>
        </w:tc>
        <w:tc>
          <w:tcPr>
            <w:tcW w:w="1460" w:type="dxa"/>
            <w:tcBorders>
              <w:top w:val="nil"/>
              <w:left w:val="nil"/>
              <w:bottom w:val="single" w:sz="4" w:space="0" w:color="auto"/>
              <w:right w:val="single" w:sz="4" w:space="0" w:color="auto"/>
            </w:tcBorders>
            <w:shd w:val="clear" w:color="auto" w:fill="auto"/>
            <w:vAlign w:val="center"/>
            <w:hideMark/>
          </w:tcPr>
          <w:p w14:paraId="7CC094C0"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223,340</w:t>
            </w:r>
          </w:p>
        </w:tc>
        <w:tc>
          <w:tcPr>
            <w:tcW w:w="1584" w:type="dxa"/>
            <w:tcBorders>
              <w:top w:val="nil"/>
              <w:left w:val="nil"/>
              <w:bottom w:val="single" w:sz="4" w:space="0" w:color="auto"/>
              <w:right w:val="single" w:sz="4" w:space="0" w:color="auto"/>
            </w:tcBorders>
            <w:shd w:val="clear" w:color="auto" w:fill="auto"/>
            <w:vAlign w:val="center"/>
            <w:hideMark/>
          </w:tcPr>
          <w:p w14:paraId="031774E7" w14:textId="77777777" w:rsidR="000A2E04" w:rsidRPr="000A2E04" w:rsidRDefault="000A2E04" w:rsidP="000A2E04">
            <w:pPr>
              <w:spacing w:after="0" w:line="240" w:lineRule="auto"/>
              <w:jc w:val="center"/>
              <w:rPr>
                <w:rFonts w:ascii="Arial" w:eastAsia="Times New Roman" w:hAnsi="Arial" w:cs="Arial"/>
                <w:color w:val="000000"/>
              </w:rPr>
            </w:pPr>
            <w:proofErr w:type="spellStart"/>
            <w:r w:rsidRPr="000A2E04">
              <w:rPr>
                <w:rFonts w:ascii="Arial" w:eastAsia="Times New Roman" w:hAnsi="Arial" w:cs="Arial"/>
                <w:color w:val="000000"/>
              </w:rPr>
              <w:t>pfs</w:t>
            </w:r>
            <w:proofErr w:type="spellEnd"/>
            <w:r w:rsidRPr="000A2E04">
              <w:rPr>
                <w:rFonts w:ascii="Arial" w:eastAsia="Times New Roman" w:hAnsi="Arial" w:cs="Arial"/>
                <w:color w:val="000000"/>
              </w:rPr>
              <w:t xml:space="preserve"> plastic bottle of 50 ml /pack</w:t>
            </w:r>
          </w:p>
        </w:tc>
        <w:tc>
          <w:tcPr>
            <w:tcW w:w="1460" w:type="dxa"/>
            <w:tcBorders>
              <w:top w:val="nil"/>
              <w:left w:val="nil"/>
              <w:bottom w:val="single" w:sz="4" w:space="0" w:color="auto"/>
              <w:right w:val="single" w:sz="4" w:space="0" w:color="auto"/>
            </w:tcBorders>
            <w:shd w:val="clear" w:color="auto" w:fill="auto"/>
            <w:vAlign w:val="center"/>
            <w:hideMark/>
          </w:tcPr>
          <w:p w14:paraId="35EC6BA7" w14:textId="77777777" w:rsidR="000A2E04" w:rsidRPr="000A2E04" w:rsidRDefault="000A2E04" w:rsidP="000A2E04">
            <w:pPr>
              <w:spacing w:after="0" w:line="240" w:lineRule="auto"/>
              <w:jc w:val="center"/>
              <w:rPr>
                <w:rFonts w:ascii="Arial" w:eastAsia="Times New Roman" w:hAnsi="Arial" w:cs="Arial"/>
                <w:color w:val="000000"/>
              </w:rPr>
            </w:pPr>
            <w:r w:rsidRPr="000A2E04">
              <w:rPr>
                <w:rFonts w:ascii="Arial" w:eastAsia="Times New Roman" w:hAnsi="Arial" w:cs="Arial"/>
                <w:color w:val="000000"/>
              </w:rPr>
              <w:t>1238.08</w:t>
            </w:r>
          </w:p>
        </w:tc>
      </w:tr>
    </w:tbl>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9C215A2" w14:textId="77777777" w:rsidR="00BC31CA" w:rsidRDefault="00BC31CA">
      <w:pPr>
        <w:rPr>
          <w:lang w:bidi="ar-IQ"/>
        </w:rPr>
      </w:pPr>
    </w:p>
    <w:p w14:paraId="4EC19B64" w14:textId="77777777" w:rsidR="000A2E04" w:rsidRDefault="000A2E04"/>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rFonts w:hint="cs"/>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rFonts w:hint="cs"/>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rFonts w:hint="cs"/>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rFonts w:hint="cs"/>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lang w:bidi="ar-IQ"/>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tl/>
                <w:lang w:bidi="ar-IQ"/>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tl/>
                <w:lang w:bidi="ar-IQ"/>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2B7D305F" w:rsidR="00B367A8" w:rsidRPr="00936A27" w:rsidRDefault="00B367A8" w:rsidP="00936A27">
            <w:pPr>
              <w:bidi/>
              <w:jc w:val="both"/>
              <w:rPr>
                <w:sz w:val="20"/>
                <w:szCs w:val="20"/>
              </w:rPr>
            </w:pPr>
            <w:r w:rsidRPr="00296519">
              <w:rPr>
                <w:rFonts w:hint="cs"/>
                <w:color w:val="FF0000"/>
                <w:sz w:val="20"/>
                <w:szCs w:val="20"/>
                <w:highlight w:val="yellow"/>
                <w:rtl/>
              </w:rPr>
              <w:t>28</w:t>
            </w:r>
            <w:r w:rsidR="002F25AF" w:rsidRPr="00296519">
              <w:rPr>
                <w:rFonts w:hint="cs"/>
                <w:color w:val="FF0000"/>
                <w:sz w:val="20"/>
                <w:szCs w:val="20"/>
                <w:highlight w:val="yellow"/>
                <w:rtl/>
              </w:rPr>
              <w:t xml:space="preserve"> لا ينطبق</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296519" w:rsidRPr="00296519"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45ECD4C7" w:rsidR="00B367A8" w:rsidRPr="00296519" w:rsidRDefault="00B367A8" w:rsidP="00936A27">
            <w:pPr>
              <w:bidi/>
              <w:jc w:val="both"/>
              <w:rPr>
                <w:color w:val="FF0000"/>
                <w:sz w:val="20"/>
                <w:szCs w:val="20"/>
                <w:highlight w:val="yellow"/>
              </w:rPr>
            </w:pPr>
            <w:r w:rsidRPr="00296519">
              <w:rPr>
                <w:rFonts w:hint="cs"/>
                <w:color w:val="FF0000"/>
                <w:sz w:val="20"/>
                <w:szCs w:val="20"/>
                <w:highlight w:val="yellow"/>
                <w:rtl/>
              </w:rPr>
              <w:t>30</w:t>
            </w:r>
            <w:r w:rsidR="002F25AF" w:rsidRPr="00296519">
              <w:rPr>
                <w:rFonts w:hint="cs"/>
                <w:color w:val="FF0000"/>
                <w:sz w:val="20"/>
                <w:szCs w:val="20"/>
                <w:highlight w:val="yellow"/>
                <w:rtl/>
              </w:rPr>
              <w:t xml:space="preserve"> لاينطبق</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2" w:name="_Toc334906968"/>
            <w:r w:rsidRPr="00594D13">
              <w:rPr>
                <w:rFonts w:hint="eastAsia"/>
                <w:color w:val="000000" w:themeColor="text1"/>
                <w:sz w:val="24"/>
                <w:szCs w:val="24"/>
                <w:rtl/>
              </w:rPr>
              <w:t>أ</w:t>
            </w:r>
            <w:r w:rsidRPr="00594D13">
              <w:rPr>
                <w:color w:val="000000" w:themeColor="text1"/>
                <w:sz w:val="24"/>
                <w:szCs w:val="24"/>
                <w:rtl/>
              </w:rPr>
              <w:t>.</w:t>
            </w:r>
            <w:bookmarkEnd w:id="2"/>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rtl/>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2082333D" w14:textId="6D97AA60" w:rsidR="00B367A8" w:rsidRPr="00296519" w:rsidRDefault="00B367A8" w:rsidP="00296519">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lastRenderedPageBreak/>
              <w:br w:type="page"/>
            </w:r>
            <w:bookmarkStart w:id="3"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3"/>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4"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4"/>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 xml:space="preserve">يجوز إعطاء أية معلومات إلى أية جهة غير مختصة عن أسماء وعناوين مقدمي العطاءات أو وكلائهم وذلك للمحافظة على </w:t>
            </w:r>
            <w:r w:rsidRPr="001F39A8">
              <w:rPr>
                <w:sz w:val="24"/>
                <w:szCs w:val="24"/>
                <w:rtl/>
              </w:rPr>
              <w:lastRenderedPageBreak/>
              <w:t>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5"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5"/>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lang w:bidi="ar-IQ"/>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tl/>
                <w:lang w:bidi="ar-IQ"/>
              </w:rPr>
            </w:pPr>
            <w:bookmarkStart w:id="6"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6"/>
          </w:p>
        </w:tc>
      </w:tr>
      <w:tr w:rsidR="00B367A8" w14:paraId="2D2203C5" w14:textId="77777777" w:rsidTr="002539E3">
        <w:tc>
          <w:tcPr>
            <w:tcW w:w="10216" w:type="dxa"/>
          </w:tcPr>
          <w:p w14:paraId="4B5286C0" w14:textId="2A3D3811" w:rsidR="00B367A8" w:rsidRPr="001F39A8" w:rsidRDefault="00B367A8" w:rsidP="00B45A0F">
            <w:pPr>
              <w:tabs>
                <w:tab w:val="left" w:pos="612"/>
              </w:tabs>
              <w:bidi/>
              <w:spacing w:before="120" w:after="120"/>
              <w:ind w:left="-18"/>
              <w:jc w:val="both"/>
              <w:rPr>
                <w:sz w:val="24"/>
                <w:szCs w:val="24"/>
                <w:rtl/>
                <w:lang w:bidi="ar-IQ"/>
              </w:rPr>
            </w:pPr>
            <w:r w:rsidRPr="001F39A8">
              <w:rPr>
                <w:rFonts w:hint="cs"/>
                <w:sz w:val="24"/>
                <w:szCs w:val="24"/>
                <w:rtl/>
              </w:rPr>
              <w:t>6.1</w:t>
            </w:r>
            <w:r w:rsidRPr="001F39A8">
              <w:rPr>
                <w:sz w:val="24"/>
                <w:szCs w:val="24"/>
              </w:rPr>
              <w:tab/>
            </w:r>
            <w:r w:rsidRPr="001F39A8">
              <w:rPr>
                <w:rFonts w:hint="cs"/>
                <w:sz w:val="24"/>
                <w:szCs w:val="24"/>
                <w:rtl/>
              </w:rPr>
              <w:t>إن هذه المناقصة هي لجميع الشركات المؤهلة قانونياً بحسب القوانين السارية في العراق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45A0F" w14:paraId="38C7395C" w14:textId="77777777" w:rsidTr="002539E3">
        <w:tc>
          <w:tcPr>
            <w:tcW w:w="10216" w:type="dxa"/>
          </w:tcPr>
          <w:p w14:paraId="55495A34" w14:textId="77777777" w:rsidR="00B45A0F" w:rsidRDefault="00B45A0F" w:rsidP="00B45A0F">
            <w:pPr>
              <w:tabs>
                <w:tab w:val="left" w:pos="612"/>
              </w:tabs>
              <w:bidi/>
              <w:spacing w:before="120" w:after="120"/>
              <w:ind w:left="-18"/>
              <w:jc w:val="both"/>
              <w:rPr>
                <w:sz w:val="24"/>
                <w:szCs w:val="24"/>
                <w:rtl/>
              </w:rPr>
            </w:pPr>
            <w:r>
              <w:rPr>
                <w:rFonts w:hint="cs"/>
                <w:sz w:val="24"/>
                <w:szCs w:val="24"/>
                <w:rtl/>
              </w:rPr>
              <w:t xml:space="preserve">يجب ان تكون المصانع حاصلة على ترخيص واجازة من دائرة الامور الفنية . </w:t>
            </w:r>
          </w:p>
          <w:p w14:paraId="215C059D" w14:textId="26989CA8" w:rsidR="00B45A0F" w:rsidRPr="001F39A8" w:rsidRDefault="00B45A0F" w:rsidP="00B45A0F">
            <w:pPr>
              <w:tabs>
                <w:tab w:val="left" w:pos="612"/>
              </w:tabs>
              <w:bidi/>
              <w:spacing w:before="120" w:after="120"/>
              <w:ind w:left="-18"/>
              <w:jc w:val="both"/>
              <w:rPr>
                <w:sz w:val="24"/>
                <w:szCs w:val="24"/>
                <w:rtl/>
              </w:rPr>
            </w:pPr>
            <w:r>
              <w:rPr>
                <w:rFonts w:hint="cs"/>
                <w:sz w:val="24"/>
                <w:szCs w:val="24"/>
                <w:rtl/>
              </w:rPr>
              <w:t xml:space="preserve">ومتوافقة مع كافة متطلبات دائرة الامور الفنية . </w:t>
            </w:r>
          </w:p>
        </w:tc>
        <w:tc>
          <w:tcPr>
            <w:tcW w:w="2126" w:type="dxa"/>
          </w:tcPr>
          <w:p w14:paraId="62502C7A" w14:textId="77777777" w:rsidR="00B45A0F" w:rsidRPr="001F39A8" w:rsidRDefault="00B45A0F" w:rsidP="003B3AD3">
            <w:pPr>
              <w:keepNext/>
              <w:keepLines/>
              <w:bidi/>
              <w:spacing w:before="200"/>
              <w:outlineLvl w:val="1"/>
              <w:rPr>
                <w:rFonts w:ascii="Arial Narrow" w:eastAsia="Calibri" w:hAnsi="Arial Narrow" w:cs="Arial"/>
                <w:b/>
                <w:bCs/>
                <w:sz w:val="24"/>
                <w:szCs w:val="24"/>
                <w:rtl/>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lastRenderedPageBreak/>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7"/>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5266190A" w:rsidR="00B367A8" w:rsidRPr="001F39A8" w:rsidRDefault="00B367A8" w:rsidP="00056C1A">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00B45A0F">
              <w:rPr>
                <w:rFonts w:hint="cs"/>
                <w:sz w:val="24"/>
                <w:szCs w:val="24"/>
                <w:rtl/>
              </w:rPr>
              <w:t xml:space="preserve"> </w:t>
            </w:r>
          </w:p>
        </w:tc>
        <w:tc>
          <w:tcPr>
            <w:tcW w:w="2126" w:type="dxa"/>
          </w:tcPr>
          <w:p w14:paraId="40F65694"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8"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8"/>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4ADA6A99" w:rsidR="00B367A8" w:rsidRPr="001F39A8" w:rsidRDefault="00B367A8" w:rsidP="00E62A11">
            <w:pPr>
              <w:tabs>
                <w:tab w:val="left" w:pos="702"/>
              </w:tabs>
              <w:bidi/>
              <w:spacing w:before="120" w:after="120"/>
              <w:jc w:val="both"/>
              <w:rPr>
                <w:sz w:val="24"/>
                <w:szCs w:val="24"/>
                <w:rtl/>
                <w:lang w:bidi="ar-IQ"/>
              </w:rPr>
            </w:pPr>
            <w:r w:rsidRPr="001F39A8">
              <w:rPr>
                <w:rFonts w:hint="cs"/>
                <w:sz w:val="24"/>
                <w:szCs w:val="24"/>
                <w:rtl/>
              </w:rPr>
              <w:t>(</w:t>
            </w:r>
            <w:r w:rsidR="00E62A11">
              <w:rPr>
                <w:rFonts w:hint="cs"/>
                <w:sz w:val="24"/>
                <w:szCs w:val="24"/>
                <w:rtl/>
              </w:rPr>
              <w:t>ج</w:t>
            </w:r>
            <w:r w:rsidRPr="001F39A8">
              <w:rPr>
                <w:rFonts w:hint="cs"/>
                <w:sz w:val="24"/>
                <w:szCs w:val="24"/>
                <w:rtl/>
              </w:rPr>
              <w:t xml:space="preserve">)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C4AB2DA" w:rsidR="00B367A8" w:rsidRPr="001F39A8" w:rsidRDefault="00B367A8" w:rsidP="008C1B20">
            <w:pPr>
              <w:shd w:val="clear" w:color="auto" w:fill="FFFFFF"/>
              <w:bidi/>
              <w:spacing w:before="120" w:after="120"/>
              <w:jc w:val="both"/>
              <w:rPr>
                <w:b/>
                <w:bCs/>
                <w:sz w:val="24"/>
                <w:szCs w:val="24"/>
                <w:rtl/>
                <w:lang w:bidi="ar-IQ"/>
              </w:rPr>
            </w:pP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9"/>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1"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1"/>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3EC43047" w14:textId="77777777" w:rsidTr="002539E3">
        <w:tc>
          <w:tcPr>
            <w:tcW w:w="10216" w:type="dxa"/>
          </w:tcPr>
          <w:p w14:paraId="7AB3742D" w14:textId="4F986382" w:rsidR="00B367A8" w:rsidRPr="001F39A8" w:rsidRDefault="00B367A8" w:rsidP="00296519">
            <w:pPr>
              <w:tabs>
                <w:tab w:val="left" w:pos="634"/>
              </w:tabs>
              <w:bidi/>
              <w:spacing w:before="120" w:after="120"/>
              <w:jc w:val="both"/>
              <w:rPr>
                <w:b/>
                <w:spacing w:val="-3"/>
                <w:sz w:val="24"/>
                <w:szCs w:val="24"/>
              </w:rPr>
            </w:pPr>
            <w:r w:rsidRPr="001F39A8">
              <w:rPr>
                <w:rFonts w:hint="cs"/>
                <w:sz w:val="24"/>
                <w:szCs w:val="24"/>
                <w:rtl/>
              </w:rPr>
              <w:t>14.</w:t>
            </w:r>
            <w:r w:rsidR="00296519">
              <w:rPr>
                <w:rFonts w:hint="cs"/>
                <w:sz w:val="24"/>
                <w:szCs w:val="24"/>
                <w:rtl/>
              </w:rPr>
              <w:t>2</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218D3E4E" w:rsidR="00764452" w:rsidRDefault="00B367A8" w:rsidP="00296519">
            <w:pPr>
              <w:bidi/>
              <w:jc w:val="both"/>
              <w:rPr>
                <w:sz w:val="24"/>
                <w:szCs w:val="24"/>
              </w:rPr>
            </w:pPr>
            <w:r w:rsidRPr="001F39A8">
              <w:rPr>
                <w:rFonts w:hint="cs"/>
                <w:sz w:val="24"/>
                <w:szCs w:val="24"/>
                <w:rtl/>
              </w:rPr>
              <w:t>14.</w:t>
            </w:r>
            <w:r w:rsidR="00296519">
              <w:rPr>
                <w:rFonts w:hint="cs"/>
                <w:sz w:val="24"/>
                <w:szCs w:val="24"/>
                <w:rtl/>
              </w:rPr>
              <w:t>3</w:t>
            </w:r>
            <w:r w:rsidRPr="001F39A8">
              <w:rPr>
                <w:rFonts w:hint="cs"/>
                <w:sz w:val="24"/>
                <w:szCs w:val="24"/>
                <w:rtl/>
              </w:rPr>
              <w:t xml:space="preserve">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303BB1E" w:rsidR="00B367A8" w:rsidRPr="001F39A8" w:rsidRDefault="00B367A8" w:rsidP="00296519">
            <w:pPr>
              <w:tabs>
                <w:tab w:val="left" w:pos="634"/>
              </w:tabs>
              <w:bidi/>
              <w:spacing w:before="120" w:after="120"/>
              <w:jc w:val="both"/>
              <w:rPr>
                <w:sz w:val="24"/>
                <w:szCs w:val="24"/>
              </w:rPr>
            </w:pPr>
            <w:r w:rsidRPr="001F39A8">
              <w:rPr>
                <w:sz w:val="24"/>
                <w:szCs w:val="24"/>
                <w:rtl/>
              </w:rPr>
              <w:t>14.</w:t>
            </w:r>
            <w:r w:rsidR="00296519">
              <w:rPr>
                <w:rFonts w:hint="cs"/>
                <w:sz w:val="24"/>
                <w:szCs w:val="24"/>
                <w:rtl/>
              </w:rPr>
              <w:t>4</w:t>
            </w:r>
            <w:r w:rsidRPr="001F39A8">
              <w:rPr>
                <w:sz w:val="24"/>
                <w:szCs w:val="24"/>
                <w:rtl/>
              </w:rPr>
              <w:t xml:space="preserve">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 xml:space="preserve">على مقدم العطاء أن يقدم، كجزء من عطائه، ضمان عطاء غير مشروط وقابل للدفع عند أول طلب من جهة التعاقد، ويكون </w:t>
            </w:r>
            <w:r w:rsidRPr="001F39A8">
              <w:rPr>
                <w:rFonts w:hint="cs"/>
                <w:sz w:val="24"/>
                <w:szCs w:val="24"/>
                <w:rtl/>
              </w:rPr>
              <w:lastRenderedPageBreak/>
              <w:t>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2" w:name="_Toc334906988"/>
            <w:r w:rsidRPr="001F39A8">
              <w:rPr>
                <w:rFonts w:ascii="Arial Narrow" w:eastAsia="Calibri" w:hAnsi="Arial Narrow" w:cs="Arial"/>
                <w:b/>
                <w:bCs/>
                <w:sz w:val="24"/>
                <w:szCs w:val="24"/>
                <w:rtl/>
              </w:rPr>
              <w:lastRenderedPageBreak/>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2"/>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w:t>
            </w:r>
            <w:r w:rsidRPr="00825AE7">
              <w:rPr>
                <w:rFonts w:eastAsia="Calibri"/>
                <w:sz w:val="24"/>
                <w:szCs w:val="24"/>
                <w:rtl/>
                <w:lang w:val="en-GB" w:eastAsia="en-GB" w:bidi="ar-LB"/>
              </w:rPr>
              <w:lastRenderedPageBreak/>
              <w:t xml:space="preserve">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tl/>
                <w:lang w:bidi="ar-IQ"/>
              </w:rPr>
            </w:pPr>
            <w:r w:rsidRPr="00825AE7">
              <w:rPr>
                <w:rFonts w:ascii="Cambria" w:hAnsi="Cambria"/>
                <w:b/>
                <w:bCs/>
                <w:color w:val="000000" w:themeColor="text1"/>
                <w:sz w:val="24"/>
                <w:szCs w:val="24"/>
              </w:rPr>
              <w:br w:type="page"/>
            </w:r>
            <w:bookmarkStart w:id="13"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3"/>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4"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4"/>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5"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5"/>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lastRenderedPageBreak/>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6"/>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7"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7"/>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8"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8"/>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lastRenderedPageBreak/>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9"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9"/>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20"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20"/>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lastRenderedPageBreak/>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1" w:name="_Toc334907000"/>
            <w:r w:rsidRPr="00825AE7">
              <w:rPr>
                <w:rFonts w:ascii="Arial Narrow" w:eastAsia="Calibri" w:hAnsi="Arial Narrow" w:cs="Arial"/>
                <w:b/>
                <w:bCs/>
                <w:sz w:val="24"/>
                <w:szCs w:val="24"/>
                <w:rtl/>
              </w:rPr>
              <w:t>27. تصحيح الأخطاء</w:t>
            </w:r>
            <w:bookmarkEnd w:id="21"/>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2"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2"/>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3"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3"/>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4"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4"/>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5"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5"/>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6" w:name="_Toc334907010"/>
            <w:r w:rsidRPr="00825AE7">
              <w:rPr>
                <w:rFonts w:ascii="Arial Narrow" w:eastAsia="Calibri" w:hAnsi="Arial Narrow" w:cs="Arial"/>
                <w:b/>
                <w:bCs/>
                <w:sz w:val="24"/>
                <w:szCs w:val="24"/>
                <w:rtl/>
              </w:rPr>
              <w:t>36.الشكاوى والطعون</w:t>
            </w:r>
            <w:bookmarkEnd w:id="26"/>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w:t>
            </w:r>
            <w:r w:rsidRPr="00825AE7">
              <w:rPr>
                <w:sz w:val="24"/>
                <w:szCs w:val="24"/>
                <w:rtl/>
              </w:rPr>
              <w:lastRenderedPageBreak/>
              <w:t xml:space="preserve">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lastRenderedPageBreak/>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lang w:bidi="ar-IQ"/>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160F4625" w:rsidR="00302DD5" w:rsidRPr="00825AE7" w:rsidRDefault="00302DD5" w:rsidP="00816E97">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816E97">
              <w:rPr>
                <w:color w:val="000000"/>
                <w:sz w:val="32"/>
                <w:szCs w:val="32"/>
                <w:highlight w:val="yellow"/>
              </w:rPr>
              <w:t>2</w:t>
            </w:r>
            <w:r w:rsidR="00285C21" w:rsidRPr="000744B5">
              <w:rPr>
                <w:sz w:val="32"/>
                <w:szCs w:val="32"/>
                <w:highlight w:val="yellow"/>
                <w:lang w:bidi="ar-IQ"/>
              </w:rPr>
              <w:t>\20</w:t>
            </w:r>
            <w:r w:rsidR="00285C21" w:rsidRPr="00F0410D">
              <w:rPr>
                <w:sz w:val="32"/>
                <w:szCs w:val="32"/>
                <w:highlight w:val="yellow"/>
                <w:lang w:bidi="ar-IQ"/>
              </w:rPr>
              <w:t>2</w:t>
            </w:r>
            <w:r w:rsidR="005A7D85">
              <w:rPr>
                <w:sz w:val="32"/>
                <w:szCs w:val="32"/>
                <w:lang w:bidi="ar-IQ"/>
              </w:rPr>
              <w:t>6</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7CAFD700" w:rsidR="00302DD5" w:rsidRPr="00825AE7" w:rsidRDefault="00302DD5" w:rsidP="00816E97">
            <w:pPr>
              <w:bidi/>
              <w:spacing w:line="276" w:lineRule="auto"/>
              <w:jc w:val="both"/>
              <w:rPr>
                <w:color w:val="000000"/>
                <w:sz w:val="24"/>
                <w:szCs w:val="24"/>
                <w:rtl/>
                <w:lang w:bidi="ar-IQ"/>
              </w:rPr>
            </w:pPr>
            <w:r w:rsidRPr="00825AE7">
              <w:rPr>
                <w:color w:val="000000"/>
                <w:sz w:val="24"/>
                <w:szCs w:val="24"/>
                <w:rtl/>
              </w:rPr>
              <w:t xml:space="preserve">رقم كتاب الدعوة </w:t>
            </w:r>
            <w:r w:rsidR="00816E97">
              <w:rPr>
                <w:color w:val="000000"/>
                <w:sz w:val="24"/>
                <w:szCs w:val="24"/>
                <w:lang w:bidi="ar-IQ"/>
              </w:rPr>
              <w:t>2</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6B45990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lastRenderedPageBreak/>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w:t>
            </w:r>
            <w:r w:rsidRPr="005A7D85">
              <w:rPr>
                <w:rFonts w:hint="cs"/>
                <w:color w:val="000000"/>
                <w:sz w:val="24"/>
                <w:szCs w:val="24"/>
                <w:highlight w:val="yellow"/>
                <w:rtl/>
              </w:rPr>
              <w:t xml:space="preserve">عام </w:t>
            </w:r>
            <w:r w:rsidR="005A7D85" w:rsidRPr="005A7D85">
              <w:rPr>
                <w:b/>
                <w:bCs/>
                <w:color w:val="000000" w:themeColor="text1"/>
                <w:sz w:val="24"/>
                <w:szCs w:val="24"/>
                <w:highlight w:val="yellow"/>
              </w:rPr>
              <w:t>202</w:t>
            </w:r>
            <w:r w:rsidR="005A7D85">
              <w:rPr>
                <w:b/>
                <w:bCs/>
                <w:color w:val="000000" w:themeColor="text1"/>
                <w:sz w:val="24"/>
                <w:szCs w:val="24"/>
              </w:rPr>
              <w:t>6</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5FDF440F"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F52E5A">
              <w:rPr>
                <w:rStyle w:val="preparersnote"/>
                <w:rFonts w:hint="cs"/>
                <w:rtl/>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lastRenderedPageBreak/>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B0715C">
              <w:fldChar w:fldCharType="begin"/>
            </w:r>
            <w:r w:rsidR="00B0715C">
              <w:instrText xml:space="preserve"> HYPERLINK "mailto:</w:instrText>
            </w:r>
            <w:r w:rsidR="00B0715C">
              <w:rPr>
                <w:rtl/>
              </w:rPr>
              <w:instrText>والبريد</w:instrText>
            </w:r>
            <w:r w:rsidR="00B0715C">
              <w:instrText xml:space="preserve">" </w:instrText>
            </w:r>
            <w:r w:rsidR="00B0715C">
              <w:fldChar w:fldCharType="separate"/>
            </w:r>
            <w:r w:rsidRPr="00825AE7">
              <w:rPr>
                <w:rFonts w:hint="cs"/>
                <w:b/>
                <w:bCs/>
                <w:color w:val="000000" w:themeColor="text1"/>
                <w:sz w:val="24"/>
                <w:szCs w:val="24"/>
                <w:rtl/>
                <w:lang w:bidi="ar-IQ"/>
              </w:rPr>
              <w:t>والبريد</w:t>
            </w:r>
            <w:r w:rsidR="00B0715C">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B0715C">
              <w:fldChar w:fldCharType="begin"/>
            </w:r>
            <w:r w:rsidR="00B0715C">
              <w:instrText xml:space="preserve"> HYPERLINK "mailto:dg@kimadia.gov.iq)" </w:instrText>
            </w:r>
            <w:r w:rsidR="00B0715C">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B0715C">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6C1F5A62" w:rsidR="00302DD5" w:rsidRDefault="00302DD5" w:rsidP="00816E97">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16E97">
              <w:rPr>
                <w:rFonts w:hint="cs"/>
                <w:b/>
                <w:bCs/>
                <w:color w:val="FF0000"/>
                <w:sz w:val="24"/>
                <w:szCs w:val="24"/>
                <w:highlight w:val="yellow"/>
                <w:rtl/>
                <w:lang w:bidi="ar-IQ"/>
              </w:rPr>
              <w:t>6</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tl/>
                <w:lang w:bidi="ar-IQ"/>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tl/>
                <w:lang w:bidi="ar-IQ"/>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34A106FA" w:rsidR="00302DD5" w:rsidRDefault="00302DD5" w:rsidP="00772C98">
            <w:pPr>
              <w:bidi/>
              <w:spacing w:line="300" w:lineRule="exact"/>
              <w:ind w:left="-61"/>
              <w:jc w:val="both"/>
              <w:rPr>
                <w:color w:val="000000"/>
                <w:sz w:val="24"/>
                <w:szCs w:val="24"/>
                <w:rtl/>
              </w:rPr>
            </w:pPr>
            <w:r w:rsidRPr="00825AE7">
              <w:rPr>
                <w:rFonts w:hint="cs"/>
                <w:b/>
                <w:color w:val="000000"/>
                <w:sz w:val="24"/>
                <w:szCs w:val="24"/>
                <w:rtl/>
              </w:rPr>
              <w:t xml:space="preserve">- </w:t>
            </w:r>
            <w:r w:rsidR="00772C98">
              <w:rPr>
                <w:rFonts w:hint="cs"/>
                <w:color w:val="000000"/>
                <w:sz w:val="24"/>
                <w:szCs w:val="24"/>
                <w:rtl/>
              </w:rPr>
              <w:t xml:space="preserve">يلتزم الطرف الثاني بضوابط التسجيل الصادرة من وزارة الصحة بالنسبة للشركة والمواد المنتجه وبخلافة يتحمل المسؤولية القانونية </w:t>
            </w:r>
          </w:p>
          <w:p w14:paraId="209576F2" w14:textId="77777777" w:rsidR="00772C98" w:rsidRPr="00825AE7" w:rsidRDefault="00772C98" w:rsidP="00772C98">
            <w:pPr>
              <w:bidi/>
              <w:spacing w:line="300" w:lineRule="exact"/>
              <w:ind w:left="-61"/>
              <w:jc w:val="both"/>
              <w:rPr>
                <w:b/>
                <w:color w:val="000000"/>
                <w:sz w:val="24"/>
                <w:szCs w:val="24"/>
                <w:rtl/>
              </w:rPr>
            </w:pP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lastRenderedPageBreak/>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1D8B2DE9" w:rsidR="00944A8E" w:rsidRDefault="00302DD5" w:rsidP="00056C1A">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b/>
                <w:bCs/>
                <w:color w:val="000000"/>
                <w:sz w:val="24"/>
                <w:szCs w:val="24"/>
                <w:rtl/>
              </w:rPr>
              <w:t>"العربية</w:t>
            </w:r>
            <w:r w:rsidR="00056C1A" w:rsidRPr="00825AE7">
              <w:rPr>
                <w:rFonts w:ascii="Times New Roman" w:eastAsia="Times New Roman" w:hAnsi="Times New Roman" w:cs="Times New Roman"/>
                <w:color w:val="000000"/>
                <w:sz w:val="24"/>
                <w:szCs w:val="24"/>
                <w:rtl/>
              </w:rPr>
              <w:t xml:space="preserve"> </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5A17150F"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00F52E5A">
              <w:rPr>
                <w:rFonts w:hint="cs"/>
                <w:b/>
                <w:bCs/>
                <w:color w:val="000000" w:themeColor="text1"/>
                <w:sz w:val="24"/>
                <w:szCs w:val="24"/>
                <w:rtl/>
              </w:rPr>
              <w:t xml:space="preserve">(ب ) لا ينطبق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08793724" w:rsidR="00895778" w:rsidRPr="00895778" w:rsidRDefault="00895778" w:rsidP="00895778">
            <w:pPr>
              <w:bidi/>
              <w:spacing w:line="300" w:lineRule="exact"/>
              <w:jc w:val="both"/>
              <w:rPr>
                <w:b/>
                <w:bCs/>
                <w:color w:val="000000" w:themeColor="text1"/>
                <w:sz w:val="24"/>
                <w:szCs w:val="24"/>
              </w:rPr>
            </w:pPr>
          </w:p>
          <w:p w14:paraId="57A30D41" w14:textId="2120C114" w:rsidR="00302DD5" w:rsidRPr="00825AE7" w:rsidRDefault="00F52E5A" w:rsidP="00A211D2">
            <w:pPr>
              <w:bidi/>
              <w:spacing w:line="300" w:lineRule="exact"/>
              <w:ind w:left="-61"/>
              <w:jc w:val="both"/>
              <w:rPr>
                <w:b/>
                <w:bCs/>
                <w:color w:val="000000" w:themeColor="text1"/>
                <w:sz w:val="24"/>
                <w:szCs w:val="24"/>
                <w:rtl/>
              </w:rPr>
            </w:pPr>
            <w:r>
              <w:rPr>
                <w:rFonts w:hint="cs"/>
                <w:b/>
                <w:bCs/>
                <w:color w:val="000000" w:themeColor="text1"/>
                <w:sz w:val="24"/>
                <w:szCs w:val="24"/>
                <w:rtl/>
              </w:rPr>
              <w:t>1</w:t>
            </w:r>
            <w:r w:rsidR="00302DD5" w:rsidRPr="00825AE7">
              <w:rPr>
                <w:rFonts w:hint="cs"/>
                <w:b/>
                <w:bCs/>
                <w:color w:val="000000" w:themeColor="text1"/>
                <w:sz w:val="24"/>
                <w:szCs w:val="24"/>
                <w:rtl/>
              </w:rPr>
              <w:t>-</w:t>
            </w:r>
            <w:r w:rsidR="00FB77C8">
              <w:rPr>
                <w:rFonts w:hint="cs"/>
                <w:b/>
                <w:bCs/>
                <w:color w:val="000000" w:themeColor="text1"/>
                <w:sz w:val="24"/>
                <w:szCs w:val="24"/>
                <w:rtl/>
                <w:lang w:bidi="ar-IQ"/>
              </w:rPr>
              <w:t xml:space="preserve"> </w:t>
            </w:r>
            <w:r w:rsidR="00302DD5" w:rsidRPr="00825AE7">
              <w:rPr>
                <w:rFonts w:hint="cs"/>
                <w:b/>
                <w:bCs/>
                <w:color w:val="000000" w:themeColor="text1"/>
                <w:sz w:val="24"/>
                <w:szCs w:val="24"/>
                <w:rtl/>
              </w:rPr>
              <w:t xml:space="preserve">تقديم تجديد اجازة المصنع بخصوص المصانع الوطنية </w:t>
            </w:r>
          </w:p>
          <w:p w14:paraId="2540631D" w14:textId="793D66FD" w:rsidR="00302DD5" w:rsidRPr="00825AE7" w:rsidRDefault="00F52E5A" w:rsidP="00A211D2">
            <w:pPr>
              <w:pStyle w:val="Header"/>
              <w:bidi/>
              <w:spacing w:line="300" w:lineRule="exact"/>
              <w:ind w:left="317" w:hanging="317"/>
              <w:jc w:val="both"/>
              <w:rPr>
                <w:b/>
                <w:bCs/>
                <w:color w:val="000000" w:themeColor="text1"/>
                <w:sz w:val="24"/>
                <w:szCs w:val="24"/>
                <w:rtl/>
              </w:rPr>
            </w:pPr>
            <w:r>
              <w:rPr>
                <w:rFonts w:hint="cs"/>
                <w:b/>
                <w:bCs/>
                <w:color w:val="000000" w:themeColor="text1"/>
                <w:sz w:val="24"/>
                <w:szCs w:val="24"/>
                <w:rtl/>
              </w:rPr>
              <w:t>2</w:t>
            </w:r>
            <w:r w:rsidR="00302DD5" w:rsidRPr="00825AE7">
              <w:rPr>
                <w:rFonts w:hint="cs"/>
                <w:b/>
                <w:bCs/>
                <w:color w:val="000000" w:themeColor="text1"/>
                <w:sz w:val="24"/>
                <w:szCs w:val="24"/>
                <w:rtl/>
              </w:rPr>
              <w:t>- يجب تسجيل المصانع المشاركة  وموادهم في قسم التسجيل في وزارة الصحة العراقية حيث ان الوزارة سوف لا تقوم بتسويق اي منتج غير مسجل.</w:t>
            </w:r>
          </w:p>
          <w:p w14:paraId="3227039D" w14:textId="28374B9F" w:rsidR="00302DD5" w:rsidRPr="00825AE7" w:rsidRDefault="00F52E5A" w:rsidP="00A211D2">
            <w:pPr>
              <w:pStyle w:val="Header"/>
              <w:bidi/>
              <w:spacing w:line="300" w:lineRule="exact"/>
              <w:ind w:left="-61"/>
              <w:jc w:val="both"/>
              <w:rPr>
                <w:b/>
                <w:bCs/>
                <w:color w:val="000000" w:themeColor="text1"/>
                <w:sz w:val="24"/>
                <w:szCs w:val="24"/>
                <w:rtl/>
              </w:rPr>
            </w:pPr>
            <w:r>
              <w:rPr>
                <w:rFonts w:hint="cs"/>
                <w:b/>
                <w:bCs/>
                <w:color w:val="000000" w:themeColor="text1"/>
                <w:sz w:val="24"/>
                <w:szCs w:val="24"/>
                <w:rtl/>
              </w:rPr>
              <w:t>3</w:t>
            </w:r>
            <w:r w:rsidR="00302DD5" w:rsidRPr="00825AE7">
              <w:rPr>
                <w:rFonts w:hint="cs"/>
                <w:b/>
                <w:bCs/>
                <w:color w:val="000000" w:themeColor="text1"/>
                <w:sz w:val="24"/>
                <w:szCs w:val="24"/>
                <w:rtl/>
              </w:rPr>
              <w:t>-المواد المعروضة يجب ان تكون باسمائها التجارية فيما اذا كانت المواد المعروضة باسماء علمية ,يجب ان يثبت دستور للادوية.</w:t>
            </w:r>
          </w:p>
          <w:p w14:paraId="1DC25ABB" w14:textId="42A3107D" w:rsidR="00302DD5" w:rsidRPr="00825AE7" w:rsidRDefault="00F52E5A" w:rsidP="00B00E1D">
            <w:pPr>
              <w:pStyle w:val="Header"/>
              <w:bidi/>
              <w:spacing w:line="300" w:lineRule="exact"/>
              <w:ind w:left="-61"/>
              <w:jc w:val="both"/>
              <w:rPr>
                <w:b/>
                <w:bCs/>
                <w:color w:val="000000" w:themeColor="text1"/>
                <w:sz w:val="24"/>
                <w:szCs w:val="24"/>
                <w:rtl/>
                <w:lang w:bidi="ar-IQ"/>
              </w:rPr>
            </w:pPr>
            <w:r>
              <w:rPr>
                <w:rFonts w:hint="cs"/>
                <w:b/>
                <w:bCs/>
                <w:color w:val="000000" w:themeColor="text1"/>
                <w:sz w:val="24"/>
                <w:szCs w:val="24"/>
                <w:rtl/>
              </w:rPr>
              <w:t>4</w:t>
            </w:r>
            <w:r w:rsidR="00302DD5" w:rsidRPr="00825AE7">
              <w:rPr>
                <w:rFonts w:hint="cs"/>
                <w:b/>
                <w:bCs/>
                <w:color w:val="000000" w:themeColor="text1"/>
                <w:sz w:val="24"/>
                <w:szCs w:val="24"/>
                <w:rtl/>
              </w:rPr>
              <w:t>-</w:t>
            </w:r>
            <w:r w:rsidR="00302DD5"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00302DD5"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234AB41A" w14:textId="3FA918E2" w:rsidR="00302DD5" w:rsidRPr="00F52E5A" w:rsidRDefault="00F52E5A" w:rsidP="00F52E5A">
            <w:pPr>
              <w:shd w:val="clear" w:color="auto" w:fill="FFFFFF"/>
              <w:bidi/>
              <w:spacing w:before="120" w:after="120"/>
              <w:jc w:val="both"/>
              <w:rPr>
                <w:b/>
                <w:bCs/>
                <w:color w:val="000000" w:themeColor="text1"/>
                <w:sz w:val="24"/>
                <w:szCs w:val="24"/>
                <w:lang w:bidi="ar-IQ"/>
              </w:rPr>
            </w:pPr>
            <w:r>
              <w:rPr>
                <w:rFonts w:hint="cs"/>
                <w:b/>
                <w:bCs/>
                <w:color w:val="000000" w:themeColor="text1"/>
                <w:sz w:val="24"/>
                <w:szCs w:val="24"/>
                <w:rtl/>
              </w:rPr>
              <w:t>5</w:t>
            </w:r>
            <w:r w:rsidR="00302DD5" w:rsidRPr="00825AE7">
              <w:rPr>
                <w:rFonts w:hint="cs"/>
                <w:b/>
                <w:bCs/>
                <w:color w:val="000000" w:themeColor="text1"/>
                <w:sz w:val="24"/>
                <w:szCs w:val="24"/>
                <w:rtl/>
              </w:rPr>
              <w:t xml:space="preserve">- ضرورة قيام الشركات بتقديم كتاب عدم ممانعة صادر من الهيئة العامة للضرائب عند مشاركتها بالمفاتحات المعلنة </w:t>
            </w:r>
            <w:r w:rsidR="00302DD5"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F52E5A">
        <w:trPr>
          <w:trHeight w:val="846"/>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lang w:bidi="ar-IQ"/>
              </w:rPr>
            </w:pPr>
          </w:p>
          <w:p w14:paraId="22A76692" w14:textId="46D3066F" w:rsidR="00F97D8A" w:rsidRPr="00A2720C" w:rsidRDefault="00F97D8A" w:rsidP="00F52E5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w:t>
            </w:r>
            <w:r w:rsidRPr="00A2720C">
              <w:rPr>
                <w:rFonts w:hint="cs"/>
                <w:szCs w:val="24"/>
                <w:highlight w:val="green"/>
                <w:rtl/>
              </w:rPr>
              <w:lastRenderedPageBreak/>
              <w:t xml:space="preserve">الكامل , وسائل الاتصال, عنوان الموقع الالكتروني) </w:t>
            </w:r>
            <w:r w:rsidR="00F52E5A">
              <w:rPr>
                <w:rFonts w:hint="cs"/>
                <w:szCs w:val="24"/>
                <w:highlight w:val="green"/>
                <w:rtl/>
              </w:rPr>
              <w:t xml:space="preserve">المعلومات الموجودة في استمارة التدقيق الامني </w:t>
            </w:r>
          </w:p>
          <w:p w14:paraId="1EE2281E" w14:textId="6E77AE1B" w:rsidR="00F97D8A" w:rsidRPr="00825AE7" w:rsidRDefault="00F97D8A" w:rsidP="00177AD3">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lastRenderedPageBreak/>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65A08B29" w14:textId="5425F8EB" w:rsidR="00302DD5" w:rsidRPr="00177AD3" w:rsidRDefault="00EA26C2" w:rsidP="00177AD3">
            <w:pPr>
              <w:bidi/>
              <w:spacing w:before="120" w:after="120"/>
              <w:jc w:val="both"/>
              <w:rPr>
                <w:b/>
                <w:bCs/>
                <w:color w:val="000000" w:themeColor="text1"/>
                <w:sz w:val="24"/>
                <w:szCs w:val="24"/>
              </w:rPr>
            </w:pPr>
            <w:r>
              <w:rPr>
                <w:rFonts w:hint="cs"/>
                <w:b/>
                <w:bCs/>
                <w:color w:val="000000" w:themeColor="text1"/>
                <w:sz w:val="24"/>
                <w:szCs w:val="24"/>
                <w:highlight w:val="yellow"/>
                <w:rtl/>
              </w:rPr>
              <w:t xml:space="preserve">العملة بالدينار العراقي </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tl/>
                <w:lang w:bidi="ar-IQ"/>
              </w:rPr>
            </w:pPr>
            <w:r w:rsidRPr="0006678F">
              <w:rPr>
                <w:rFonts w:hint="cs"/>
                <w:sz w:val="20"/>
                <w:szCs w:val="20"/>
                <w:rtl/>
              </w:rPr>
              <w:t>16.1</w:t>
            </w:r>
          </w:p>
        </w:tc>
      </w:tr>
      <w:tr w:rsidR="00302DD5" w:rsidRPr="0006678F" w14:paraId="12C1B62E" w14:textId="77777777" w:rsidTr="002539E3">
        <w:tc>
          <w:tcPr>
            <w:tcW w:w="10216" w:type="dxa"/>
          </w:tcPr>
          <w:p w14:paraId="1999E63F" w14:textId="08B9B210" w:rsidR="00302DD5" w:rsidRPr="00EA26C2" w:rsidRDefault="00923AA7" w:rsidP="00EA26C2">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tc>
        <w:tc>
          <w:tcPr>
            <w:tcW w:w="2126" w:type="dxa"/>
          </w:tcPr>
          <w:p w14:paraId="4022D13C" w14:textId="77777777" w:rsidR="00302DD5" w:rsidRPr="0006678F" w:rsidRDefault="00302DD5" w:rsidP="00B60B3B">
            <w:pPr>
              <w:jc w:val="both"/>
              <w:rPr>
                <w:sz w:val="20"/>
                <w:szCs w:val="20"/>
                <w:rtl/>
                <w:lang w:bidi="ar-IQ"/>
              </w:rPr>
            </w:pPr>
          </w:p>
        </w:tc>
      </w:tr>
      <w:tr w:rsidR="00EA26C2" w:rsidRPr="0006678F" w14:paraId="4FE52CDD" w14:textId="77777777" w:rsidTr="002539E3">
        <w:tc>
          <w:tcPr>
            <w:tcW w:w="10216" w:type="dxa"/>
          </w:tcPr>
          <w:p w14:paraId="3B5F5E0E" w14:textId="3D41893E" w:rsidR="00EA26C2" w:rsidRPr="00923AA7" w:rsidRDefault="00EA26C2" w:rsidP="00923AA7">
            <w:pPr>
              <w:shd w:val="clear" w:color="auto" w:fill="FFFFFF"/>
              <w:tabs>
                <w:tab w:val="right" w:pos="7254"/>
              </w:tabs>
              <w:bidi/>
              <w:spacing w:before="120" w:after="120"/>
              <w:rPr>
                <w:b/>
                <w:bCs/>
                <w:color w:val="000000" w:themeColor="text1"/>
                <w:szCs w:val="24"/>
                <w:rtl/>
                <w:lang w:bidi="ar-IQ"/>
              </w:rPr>
            </w:pPr>
            <w:r>
              <w:rPr>
                <w:rFonts w:hint="cs"/>
                <w:b/>
                <w:bCs/>
                <w:color w:val="000000" w:themeColor="text1"/>
                <w:szCs w:val="24"/>
                <w:rtl/>
              </w:rPr>
              <w:t xml:space="preserve">تلتزم هذه المصانع بتقديم تأمينات حسن التنفيذ بنسبة 5% من </w:t>
            </w:r>
            <w:r w:rsidRPr="00FA703E">
              <w:rPr>
                <w:rFonts w:hint="cs"/>
                <w:b/>
                <w:bCs/>
                <w:color w:val="000000" w:themeColor="text1"/>
                <w:szCs w:val="24"/>
                <w:highlight w:val="yellow"/>
                <w:rtl/>
              </w:rPr>
              <w:t>مبلغ العقد بعد التبليغ بكتاب بالاحالة وقبل توقيع العقد</w:t>
            </w:r>
            <w:r>
              <w:rPr>
                <w:rFonts w:hint="cs"/>
                <w:b/>
                <w:bCs/>
                <w:color w:val="000000" w:themeColor="text1"/>
                <w:szCs w:val="24"/>
                <w:rtl/>
              </w:rPr>
              <w:t xml:space="preserve"> في صورة صك مصدق او خطاب ضمان</w:t>
            </w:r>
            <w:r w:rsidR="00772C98">
              <w:rPr>
                <w:rFonts w:hint="cs"/>
                <w:b/>
                <w:bCs/>
                <w:color w:val="000000" w:themeColor="text1"/>
                <w:szCs w:val="24"/>
                <w:rtl/>
              </w:rPr>
              <w:t xml:space="preserve"> وتقديم رسم الطابع بقيمة (0,003</w:t>
            </w:r>
            <w:r w:rsidR="00772C98">
              <w:rPr>
                <w:b/>
                <w:bCs/>
                <w:color w:val="000000" w:themeColor="text1"/>
                <w:szCs w:val="24"/>
              </w:rPr>
              <w:t xml:space="preserve">( </w:t>
            </w:r>
            <w:r w:rsidR="00772C98">
              <w:rPr>
                <w:rFonts w:hint="cs"/>
                <w:b/>
                <w:bCs/>
                <w:color w:val="000000" w:themeColor="text1"/>
                <w:szCs w:val="24"/>
                <w:rtl/>
                <w:lang w:bidi="ar-IQ"/>
              </w:rPr>
              <w:t xml:space="preserve"> بالالف</w:t>
            </w:r>
          </w:p>
        </w:tc>
        <w:tc>
          <w:tcPr>
            <w:tcW w:w="2126" w:type="dxa"/>
          </w:tcPr>
          <w:p w14:paraId="54A81973" w14:textId="77777777" w:rsidR="00EA26C2" w:rsidRPr="0006678F" w:rsidRDefault="00EA26C2" w:rsidP="00B60B3B">
            <w:pPr>
              <w:jc w:val="both"/>
              <w:rPr>
                <w:sz w:val="20"/>
                <w:szCs w:val="20"/>
                <w:rtl/>
                <w:lang w:bidi="ar-IQ"/>
              </w:rPr>
            </w:pPr>
          </w:p>
        </w:tc>
      </w:tr>
      <w:tr w:rsidR="00302DD5" w:rsidRPr="0006678F" w14:paraId="15F60B24" w14:textId="77777777" w:rsidTr="002539E3">
        <w:tc>
          <w:tcPr>
            <w:tcW w:w="10216" w:type="dxa"/>
          </w:tcPr>
          <w:p w14:paraId="15410E8F" w14:textId="3899A068" w:rsidR="00302DD5" w:rsidRPr="00825AE7" w:rsidRDefault="00302DD5" w:rsidP="003F2895">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 xml:space="preserve">أخلَّ مقدم العطاء </w:t>
            </w:r>
            <w:r w:rsidR="003F2895">
              <w:rPr>
                <w:rFonts w:hint="cs"/>
                <w:sz w:val="24"/>
                <w:szCs w:val="24"/>
                <w:rtl/>
              </w:rPr>
              <w:t xml:space="preserve">بتقديم التامينات الخاصة بحسن التنفيذ 5% </w:t>
            </w:r>
            <w:r w:rsidRPr="00825AE7">
              <w:rPr>
                <w:rFonts w:hint="cs"/>
                <w:sz w:val="24"/>
                <w:szCs w:val="24"/>
                <w:rtl/>
              </w:rPr>
              <w:t xml:space="preserve">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w:t>
            </w:r>
            <w:r w:rsidR="003F2895">
              <w:rPr>
                <w:rFonts w:hint="cs"/>
                <w:sz w:val="24"/>
                <w:szCs w:val="24"/>
                <w:rtl/>
              </w:rPr>
              <w:t xml:space="preserve"> في حال ائرتأت جهة التعاقد بذلك </w:t>
            </w:r>
            <w:r w:rsidRPr="00825AE7">
              <w:rPr>
                <w:sz w:val="24"/>
                <w:szCs w:val="24"/>
                <w:rtl/>
              </w:rPr>
              <w:t xml:space="preserve">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380008D3"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w:t>
            </w:r>
            <w:r w:rsidR="003F2895">
              <w:rPr>
                <w:rFonts w:hint="cs"/>
                <w:sz w:val="24"/>
                <w:szCs w:val="24"/>
                <w:rtl/>
              </w:rPr>
              <w:t>زاماته التعاقدية فعلى جهة التعاق</w:t>
            </w:r>
            <w:r>
              <w:rPr>
                <w:rFonts w:hint="cs"/>
                <w:sz w:val="24"/>
                <w:szCs w:val="24"/>
                <w:rtl/>
              </w:rPr>
              <w:t xml:space="preserve">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tl/>
                <w:lang w:bidi="ar-IQ"/>
              </w:rPr>
            </w:pPr>
            <w:r w:rsidRPr="0006678F">
              <w:rPr>
                <w:rFonts w:hint="cs"/>
                <w:sz w:val="20"/>
                <w:szCs w:val="20"/>
                <w:rtl/>
              </w:rPr>
              <w:lastRenderedPageBreak/>
              <w:t>17.8</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169EB744"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w:t>
            </w:r>
            <w:r w:rsidR="00772C98">
              <w:rPr>
                <w:rFonts w:ascii="Simplified Arabic" w:hAnsi="Simplified Arabic" w:cs="Simplified Arabic" w:hint="cs"/>
                <w:color w:val="000000"/>
                <w:sz w:val="24"/>
                <w:szCs w:val="24"/>
                <w:rtl/>
                <w:lang w:bidi="ar-LB"/>
              </w:rPr>
              <w:t xml:space="preserve">لسريع يجب ان تتضمن كافة </w:t>
            </w:r>
            <w:r w:rsidRPr="00825AE7">
              <w:rPr>
                <w:rFonts w:ascii="Simplified Arabic" w:hAnsi="Simplified Arabic" w:cs="Simplified Arabic" w:hint="cs"/>
                <w:color w:val="000000"/>
                <w:sz w:val="24"/>
                <w:szCs w:val="24"/>
                <w:rtl/>
                <w:lang w:bidi="ar-LB"/>
              </w:rPr>
              <w:t>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lastRenderedPageBreak/>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4C7741A9" w14:textId="07A7667C" w:rsidR="00302DD5" w:rsidRPr="007B7ABC" w:rsidRDefault="00302DD5" w:rsidP="007B7ABC">
            <w:pPr>
              <w:numPr>
                <w:ilvl w:val="12"/>
                <w:numId w:val="0"/>
              </w:numPr>
              <w:shd w:val="clear" w:color="auto" w:fill="FFFFFF"/>
              <w:bidi/>
              <w:spacing w:before="120" w:after="120"/>
              <w:jc w:val="both"/>
              <w:rPr>
                <w:b/>
                <w:i/>
                <w:spacing w:val="-2"/>
                <w:sz w:val="24"/>
                <w:szCs w:val="24"/>
              </w:rPr>
            </w:pPr>
            <w:r w:rsidRPr="00825AE7">
              <w:rPr>
                <w:rFonts w:ascii="Simplified Arabic" w:hAnsi="Simplified Arabic" w:cs="Simplified Arabic" w:hint="cs"/>
                <w:color w:val="000000"/>
                <w:sz w:val="24"/>
                <w:szCs w:val="24"/>
                <w:rtl/>
                <w:lang w:bidi="ar-LB"/>
              </w:rPr>
              <w:t>- رقم الصفحات لكل عرض.</w:t>
            </w: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7B7ABC" w:rsidRPr="0006678F" w14:paraId="5FDE8041" w14:textId="77777777" w:rsidTr="002539E3">
        <w:tc>
          <w:tcPr>
            <w:tcW w:w="10216" w:type="dxa"/>
          </w:tcPr>
          <w:p w14:paraId="5A65EF42" w14:textId="65ACF343" w:rsidR="007B7ABC" w:rsidRPr="00825AE7" w:rsidRDefault="007B7ABC"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hint="cs"/>
                <w:b/>
                <w:bCs/>
                <w:sz w:val="24"/>
                <w:szCs w:val="24"/>
                <w:rtl/>
              </w:rPr>
              <w:lastRenderedPageBreak/>
              <w:t>:</w:t>
            </w:r>
            <w:r>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tc>
        <w:tc>
          <w:tcPr>
            <w:tcW w:w="2126" w:type="dxa"/>
          </w:tcPr>
          <w:p w14:paraId="139896D1" w14:textId="36FD4D7F" w:rsidR="007B7ABC" w:rsidRPr="0006678F" w:rsidRDefault="007B7ABC" w:rsidP="00B60B3B">
            <w:pPr>
              <w:tabs>
                <w:tab w:val="left" w:leader="dot" w:pos="9000"/>
                <w:tab w:val="right" w:pos="9360"/>
              </w:tabs>
              <w:suppressAutoHyphens/>
              <w:bidi/>
              <w:spacing w:before="120"/>
              <w:jc w:val="both"/>
              <w:rPr>
                <w:sz w:val="20"/>
                <w:szCs w:val="20"/>
                <w:rtl/>
              </w:rPr>
            </w:pPr>
            <w:r w:rsidRPr="0006678F">
              <w:rPr>
                <w:rFonts w:hint="cs"/>
                <w:sz w:val="20"/>
                <w:szCs w:val="20"/>
                <w:rtl/>
              </w:rPr>
              <w:t>18.2</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5C90BAEE" w:rsidR="00302DD5" w:rsidRPr="00825AE7" w:rsidRDefault="00302DD5" w:rsidP="00816E97">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816E97">
              <w:rPr>
                <w:rFonts w:hint="cs"/>
                <w:color w:val="000000"/>
                <w:sz w:val="24"/>
                <w:szCs w:val="24"/>
                <w:rtl/>
                <w:lang w:bidi="ar-IQ"/>
              </w:rPr>
              <w:t>15</w:t>
            </w:r>
            <w:r w:rsidRPr="000744B5">
              <w:rPr>
                <w:rFonts w:hint="cs"/>
                <w:color w:val="000000"/>
                <w:sz w:val="24"/>
                <w:szCs w:val="24"/>
                <w:highlight w:val="yellow"/>
                <w:rtl/>
                <w:lang w:bidi="ar-IQ"/>
              </w:rPr>
              <w:t xml:space="preserve">/  </w:t>
            </w:r>
            <w:r w:rsidR="007B7ABC">
              <w:rPr>
                <w:rFonts w:hint="cs"/>
                <w:color w:val="000000"/>
                <w:sz w:val="24"/>
                <w:szCs w:val="24"/>
                <w:highlight w:val="yellow"/>
                <w:rtl/>
                <w:lang w:bidi="ar-IQ"/>
              </w:rPr>
              <w:t xml:space="preserve"> </w:t>
            </w:r>
            <w:r w:rsidR="00816E97">
              <w:rPr>
                <w:rFonts w:hint="cs"/>
                <w:color w:val="000000"/>
                <w:sz w:val="24"/>
                <w:szCs w:val="24"/>
                <w:highlight w:val="yellow"/>
                <w:rtl/>
                <w:lang w:bidi="ar-IQ"/>
              </w:rPr>
              <w:t>2</w:t>
            </w:r>
            <w:r w:rsidR="007B7ABC">
              <w:rPr>
                <w:rFonts w:hint="cs"/>
                <w:color w:val="000000"/>
                <w:sz w:val="24"/>
                <w:szCs w:val="24"/>
                <w:highlight w:val="yellow"/>
                <w:rtl/>
                <w:lang w:bidi="ar-IQ"/>
              </w:rPr>
              <w:t xml:space="preserve">  </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w:t>
            </w:r>
            <w:r w:rsidR="00816E97">
              <w:rPr>
                <w:rFonts w:hint="cs"/>
                <w:color w:val="000000"/>
                <w:sz w:val="24"/>
                <w:szCs w:val="24"/>
                <w:highlight w:val="yellow"/>
                <w:rtl/>
                <w:lang w:bidi="ar-IQ"/>
              </w:rPr>
              <w:t>2026</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63F54E43" w:rsidR="00302DD5" w:rsidRPr="00825AE7" w:rsidRDefault="00302DD5" w:rsidP="00816E9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7B7ABC">
              <w:rPr>
                <w:rFonts w:hint="cs"/>
                <w:color w:val="000000"/>
                <w:sz w:val="24"/>
                <w:szCs w:val="24"/>
                <w:highlight w:val="yellow"/>
                <w:rtl/>
              </w:rPr>
              <w:t xml:space="preserve"> </w:t>
            </w:r>
            <w:r w:rsidR="00816E97">
              <w:rPr>
                <w:rFonts w:hint="cs"/>
                <w:color w:val="000000"/>
                <w:sz w:val="24"/>
                <w:szCs w:val="24"/>
                <w:highlight w:val="yellow"/>
                <w:rtl/>
              </w:rPr>
              <w:t>16</w:t>
            </w:r>
            <w:r w:rsidR="007B7ABC">
              <w:rPr>
                <w:rFonts w:hint="cs"/>
                <w:color w:val="000000"/>
                <w:sz w:val="24"/>
                <w:szCs w:val="24"/>
                <w:highlight w:val="yellow"/>
                <w:rtl/>
              </w:rPr>
              <w:t xml:space="preserve">  </w:t>
            </w:r>
            <w:r w:rsidRPr="000744B5">
              <w:rPr>
                <w:rFonts w:hint="cs"/>
                <w:color w:val="000000"/>
                <w:sz w:val="24"/>
                <w:szCs w:val="24"/>
                <w:highlight w:val="yellow"/>
                <w:rtl/>
              </w:rPr>
              <w:t>/</w:t>
            </w:r>
            <w:r w:rsidR="00816E97">
              <w:rPr>
                <w:rFonts w:hint="cs"/>
                <w:color w:val="000000"/>
                <w:sz w:val="24"/>
                <w:szCs w:val="24"/>
                <w:highlight w:val="yellow"/>
                <w:rtl/>
                <w:lang w:bidi="ar-IQ"/>
              </w:rPr>
              <w:t>2</w:t>
            </w:r>
            <w:r w:rsidR="007B7ABC">
              <w:rPr>
                <w:rFonts w:hint="cs"/>
                <w:color w:val="000000"/>
                <w:sz w:val="24"/>
                <w:szCs w:val="24"/>
                <w:highlight w:val="yellow"/>
                <w:rtl/>
                <w:lang w:bidi="ar-IQ"/>
              </w:rPr>
              <w:t xml:space="preserve"> </w:t>
            </w:r>
            <w:r w:rsidRPr="000744B5">
              <w:rPr>
                <w:rFonts w:hint="cs"/>
                <w:color w:val="000000"/>
                <w:sz w:val="24"/>
                <w:szCs w:val="24"/>
                <w:highlight w:val="yellow"/>
                <w:rtl/>
              </w:rPr>
              <w:t>/</w:t>
            </w:r>
            <w:r w:rsidR="00816E97">
              <w:rPr>
                <w:rFonts w:hint="cs"/>
                <w:color w:val="000000"/>
                <w:sz w:val="24"/>
                <w:szCs w:val="24"/>
                <w:rtl/>
              </w:rPr>
              <w:t>2026</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lastRenderedPageBreak/>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58463B81" w14:textId="7C88E86E" w:rsidR="00E876E0" w:rsidRPr="001B73D7" w:rsidRDefault="00072013" w:rsidP="001B73D7">
            <w:pPr>
              <w:pStyle w:val="ListParagraph"/>
              <w:numPr>
                <w:ilvl w:val="0"/>
                <w:numId w:val="65"/>
              </w:numPr>
              <w:bidi/>
              <w:spacing w:line="300" w:lineRule="exact"/>
              <w:rPr>
                <w:szCs w:val="24"/>
                <w:rtl/>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2952C5E9" w14:textId="77777777" w:rsidR="002901FC" w:rsidRDefault="002901FC" w:rsidP="002901FC">
            <w:pPr>
              <w:bidi/>
              <w:jc w:val="both"/>
              <w:rPr>
                <w:sz w:val="24"/>
                <w:szCs w:val="24"/>
                <w:rtl/>
                <w:lang w:bidi="ar-IQ"/>
              </w:rPr>
            </w:pPr>
          </w:p>
          <w:p w14:paraId="677F4D2A" w14:textId="19F7519B" w:rsidR="002901FC" w:rsidRDefault="001B73D7" w:rsidP="002901FC">
            <w:pPr>
              <w:bidi/>
              <w:jc w:val="both"/>
              <w:rPr>
                <w:sz w:val="24"/>
                <w:szCs w:val="24"/>
                <w:rtl/>
                <w:lang w:bidi="ar-IQ"/>
              </w:rPr>
            </w:pPr>
            <w:r>
              <w:rPr>
                <w:rFonts w:hint="cs"/>
                <w:sz w:val="24"/>
                <w:szCs w:val="24"/>
                <w:highlight w:val="yellow"/>
                <w:rtl/>
                <w:lang w:bidi="ar-IQ"/>
              </w:rPr>
              <w:t>1</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38474153" w:rsidR="00302DD5" w:rsidRPr="00825AE7" w:rsidRDefault="001B73D7" w:rsidP="00E41F9E">
            <w:pPr>
              <w:bidi/>
              <w:jc w:val="both"/>
              <w:rPr>
                <w:sz w:val="24"/>
                <w:szCs w:val="24"/>
                <w:lang w:bidi="ar-IQ"/>
              </w:rPr>
            </w:pPr>
            <w:r>
              <w:rPr>
                <w:rFonts w:hint="cs"/>
                <w:sz w:val="24"/>
                <w:szCs w:val="24"/>
                <w:rtl/>
                <w:lang w:bidi="ar-IQ"/>
              </w:rPr>
              <w:t>2</w:t>
            </w:r>
            <w:r w:rsidR="00302DD5" w:rsidRPr="00825AE7">
              <w:rPr>
                <w:rFonts w:hint="cs"/>
                <w:sz w:val="24"/>
                <w:szCs w:val="24"/>
                <w:rtl/>
                <w:lang w:bidi="ar-IQ"/>
              </w:rPr>
              <w:t xml:space="preserve">-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305646F5" w14:textId="77777777" w:rsidR="00FA7DB6" w:rsidRDefault="00FA7DB6" w:rsidP="00FA7DB6">
            <w:pPr>
              <w:bidi/>
              <w:spacing w:before="120" w:after="120"/>
              <w:ind w:left="-29" w:firstLine="29"/>
              <w:jc w:val="both"/>
              <w:rPr>
                <w:color w:val="000000"/>
                <w:szCs w:val="24"/>
                <w:rtl/>
                <w:lang w:bidi="ar-IQ"/>
              </w:rPr>
            </w:pPr>
          </w:p>
          <w:p w14:paraId="0B0C50FC" w14:textId="77777777" w:rsidR="007B7ABC" w:rsidRDefault="007B7ABC" w:rsidP="00524774">
            <w:pPr>
              <w:bidi/>
              <w:spacing w:before="120" w:after="120"/>
              <w:jc w:val="both"/>
              <w:rPr>
                <w:color w:val="000000"/>
                <w:szCs w:val="24"/>
                <w:rtl/>
                <w:lang w:bidi="ar-IQ"/>
              </w:rPr>
            </w:pPr>
          </w:p>
          <w:p w14:paraId="33D2F032" w14:textId="77777777" w:rsidR="00524774" w:rsidRDefault="00524774" w:rsidP="00524774">
            <w:pPr>
              <w:bidi/>
              <w:spacing w:before="120" w:after="120"/>
              <w:jc w:val="both"/>
              <w:rPr>
                <w:color w:val="000000"/>
                <w:szCs w:val="24"/>
                <w:rtl/>
                <w:lang w:bidi="ar-IQ"/>
              </w:rPr>
            </w:pPr>
          </w:p>
          <w:p w14:paraId="73794C5B" w14:textId="385BAF06" w:rsidR="003007F1" w:rsidRDefault="003007F1" w:rsidP="00742D4D">
            <w:pPr>
              <w:bidi/>
              <w:spacing w:before="120" w:after="120"/>
              <w:ind w:left="5"/>
              <w:rPr>
                <w:color w:val="000000"/>
                <w:szCs w:val="24"/>
                <w:rtl/>
                <w:lang w:bidi="ar-IQ"/>
              </w:rPr>
            </w:pPr>
            <w:r>
              <w:rPr>
                <w:rFonts w:hint="cs"/>
                <w:color w:val="000000"/>
                <w:szCs w:val="24"/>
                <w:rtl/>
                <w:lang w:bidi="ar-IQ"/>
              </w:rPr>
              <w:lastRenderedPageBreak/>
              <w:t>-</w:t>
            </w:r>
            <w:r w:rsidR="00E457C6">
              <w:rPr>
                <w:rFonts w:hint="cs"/>
                <w:color w:val="000000"/>
                <w:szCs w:val="24"/>
                <w:rtl/>
                <w:lang w:bidi="ar-IQ"/>
              </w:rPr>
              <w:t xml:space="preserve"> </w:t>
            </w:r>
            <w:r>
              <w:rPr>
                <w:rFonts w:hint="cs"/>
                <w:color w:val="000000"/>
                <w:szCs w:val="24"/>
                <w:rtl/>
                <w:lang w:bidi="ar-IQ"/>
              </w:rPr>
              <w:t>لجهة التعاقد التفاوض على شراء الادوية من</w:t>
            </w:r>
            <w:r w:rsidR="00FA7DB6">
              <w:rPr>
                <w:rFonts w:hint="cs"/>
                <w:color w:val="000000"/>
                <w:szCs w:val="24"/>
                <w:rtl/>
                <w:lang w:bidi="ar-IQ"/>
              </w:rPr>
              <w:t xml:space="preserve"> </w:t>
            </w:r>
            <w:r>
              <w:rPr>
                <w:rFonts w:hint="cs"/>
                <w:color w:val="000000"/>
                <w:szCs w:val="24"/>
                <w:rtl/>
                <w:lang w:bidi="ar-IQ"/>
              </w:rPr>
              <w:t xml:space="preserve">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816E97" w:rsidRDefault="00816E97"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344DC7" w:rsidRDefault="00344DC7"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4B895781" w14:textId="70F52B3F" w:rsidR="000C0785" w:rsidRPr="00524774" w:rsidRDefault="006C5E41" w:rsidP="00524774">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3D865C"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524774">
        <w:trPr>
          <w:trHeight w:val="3115"/>
        </w:trPr>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27FA2720" w:rsidR="00302DD5" w:rsidRPr="00CD5803" w:rsidRDefault="00302DD5" w:rsidP="001B73D7">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w:t>
            </w:r>
            <w:r w:rsidR="001B73D7">
              <w:rPr>
                <w:rFonts w:hint="cs"/>
                <w:rtl/>
                <w:lang w:bidi="ar-IQ"/>
              </w:rPr>
              <w:t xml:space="preserve">خطاب ضمان او صك مصدق </w:t>
            </w:r>
            <w:r w:rsidRPr="00CD5803">
              <w:rPr>
                <w:rFonts w:hint="cs"/>
                <w:rtl/>
                <w:lang w:bidi="ar-IQ"/>
              </w:rPr>
              <w:t xml:space="preserve">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18417D0D"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w:t>
            </w:r>
            <w:r w:rsidR="00772C98">
              <w:rPr>
                <w:rFonts w:hint="cs"/>
                <w:b/>
                <w:bCs/>
                <w:sz w:val="20"/>
                <w:szCs w:val="20"/>
                <w:rtl/>
                <w:lang w:bidi="ar-IQ"/>
              </w:rPr>
              <w:t xml:space="preserve">و </w:t>
            </w:r>
            <w:r w:rsidRPr="00CD5803">
              <w:rPr>
                <w:rFonts w:hint="cs"/>
                <w:b/>
                <w:bCs/>
                <w:sz w:val="20"/>
                <w:szCs w:val="20"/>
                <w:rtl/>
                <w:lang w:bidi="ar-IQ"/>
              </w:rPr>
              <w:t xml:space="preserve">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7F9CB0AB" w14:textId="5DDAF417" w:rsidR="00CF3A76" w:rsidRPr="00825AE7" w:rsidRDefault="007875BB" w:rsidP="00524774">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xml:space="preserve">-  لمقدم العطاء الفائز بالاحالة تقديم التامينات النهائية خلال </w:t>
            </w:r>
            <w:r w:rsidR="00772C98">
              <w:rPr>
                <w:rFonts w:hint="cs"/>
                <w:b/>
                <w:bCs/>
                <w:sz w:val="20"/>
                <w:szCs w:val="20"/>
                <w:rtl/>
                <w:lang w:bidi="ar-IQ"/>
              </w:rPr>
              <w:t>29</w:t>
            </w:r>
            <w:r w:rsidRPr="00813E63">
              <w:rPr>
                <w:rFonts w:hint="cs"/>
                <w:b/>
                <w:bCs/>
                <w:sz w:val="20"/>
                <w:szCs w:val="20"/>
                <w:rtl/>
                <w:lang w:bidi="ar-IQ"/>
              </w:rPr>
              <w:t xml:space="preserve"> يوم من تاريخ توقيع العقد ويجوز قبول التامينات النهائية المقدمه بعد انتهاء المدة انفا في حال وجود </w:t>
            </w:r>
            <w:r w:rsidR="00772C98">
              <w:rPr>
                <w:rFonts w:hint="cs"/>
                <w:b/>
                <w:bCs/>
                <w:sz w:val="20"/>
                <w:szCs w:val="20"/>
                <w:rtl/>
                <w:lang w:bidi="ar-IQ"/>
              </w:rPr>
              <w:t xml:space="preserve">مبررات وحسب صلاحية اللجنة المركزية للمراجعة والمصادقة على الاحالة في جهة التعاقد كيماديا </w:t>
            </w: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r w:rsidR="00524774" w:rsidRPr="0006678F" w14:paraId="7D16DBA4" w14:textId="77777777" w:rsidTr="002539E3">
        <w:tc>
          <w:tcPr>
            <w:tcW w:w="10216" w:type="dxa"/>
          </w:tcPr>
          <w:p w14:paraId="5A2EEEE4" w14:textId="5A37E0CA" w:rsidR="00524774" w:rsidRPr="00524774" w:rsidRDefault="00524774" w:rsidP="00AA4C99">
            <w:pPr>
              <w:tabs>
                <w:tab w:val="right" w:pos="7254"/>
              </w:tabs>
              <w:bidi/>
              <w:spacing w:before="120" w:after="120"/>
              <w:jc w:val="both"/>
              <w:rPr>
                <w:sz w:val="16"/>
                <w:szCs w:val="16"/>
                <w:rtl/>
              </w:rPr>
            </w:pPr>
            <w:r w:rsidRPr="00524774">
              <w:rPr>
                <w:rFonts w:hint="cs"/>
                <w:b/>
                <w:bCs/>
                <w:sz w:val="16"/>
                <w:szCs w:val="16"/>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tc>
        <w:tc>
          <w:tcPr>
            <w:tcW w:w="2126" w:type="dxa"/>
          </w:tcPr>
          <w:p w14:paraId="558F7F63" w14:textId="77777777" w:rsidR="00524774" w:rsidRPr="0006678F" w:rsidRDefault="00524774" w:rsidP="00B60B3B">
            <w:pPr>
              <w:bidi/>
              <w:jc w:val="both"/>
              <w:rPr>
                <w:rFonts w:ascii="Calibri" w:eastAsia="Calibri" w:hAnsi="Calibri" w:cs="Arial"/>
                <w:sz w:val="20"/>
                <w:szCs w:val="20"/>
                <w:rtl/>
                <w:lang w:bidi="ar-IQ"/>
              </w:rPr>
            </w:pPr>
          </w:p>
        </w:tc>
      </w:tr>
      <w:tr w:rsidR="00524774" w:rsidRPr="0006678F" w14:paraId="65F9965C" w14:textId="77777777" w:rsidTr="002539E3">
        <w:tc>
          <w:tcPr>
            <w:tcW w:w="10216" w:type="dxa"/>
          </w:tcPr>
          <w:p w14:paraId="592C9383" w14:textId="330A2396" w:rsidR="00524774" w:rsidRPr="00524774" w:rsidRDefault="00524774" w:rsidP="00AA4C99">
            <w:pPr>
              <w:tabs>
                <w:tab w:val="right" w:pos="7254"/>
              </w:tabs>
              <w:bidi/>
              <w:spacing w:before="120" w:after="120"/>
              <w:jc w:val="both"/>
              <w:rPr>
                <w:b/>
                <w:bCs/>
                <w:sz w:val="16"/>
                <w:szCs w:val="16"/>
                <w:rtl/>
                <w:lang w:bidi="ar-IQ"/>
              </w:rPr>
            </w:pPr>
            <w:r w:rsidRPr="00524774">
              <w:rPr>
                <w:rFonts w:hint="cs"/>
                <w:b/>
                <w:bCs/>
                <w:sz w:val="16"/>
                <w:szCs w:val="16"/>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2126" w:type="dxa"/>
          </w:tcPr>
          <w:p w14:paraId="1E23FEFB" w14:textId="77777777" w:rsidR="00524774" w:rsidRPr="0006678F" w:rsidRDefault="00524774"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6B67426C" w:rsidR="00212FFB" w:rsidRPr="003D6360" w:rsidRDefault="00212FFB" w:rsidP="00ED796F">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r w:rsidR="0085485D" w:rsidRPr="0085485D">
              <w:rPr>
                <w:rFonts w:ascii="Cambria" w:eastAsia="Times New Roman" w:hAnsi="Cambria" w:cs="Times New Roman" w:hint="cs"/>
                <w:b/>
                <w:bCs/>
                <w:color w:val="FF0000"/>
                <w:sz w:val="36"/>
                <w:szCs w:val="36"/>
                <w:rtl/>
                <w:lang w:bidi="ar-IQ"/>
              </w:rPr>
              <w:t xml:space="preserve"> </w:t>
            </w:r>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tl/>
                <w:lang w:bidi="ar-IQ"/>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7B7ABC">
            <w:pPr>
              <w:bidi/>
              <w:ind w:left="1593"/>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 xml:space="preserve">Pharmaceuticals Inspection </w:t>
            </w:r>
            <w:r w:rsidRPr="003D6360">
              <w:rPr>
                <w:rFonts w:asciiTheme="majorHAnsi" w:hAnsiTheme="majorHAnsi"/>
                <w:sz w:val="24"/>
                <w:szCs w:val="24"/>
              </w:rPr>
              <w:lastRenderedPageBreak/>
              <w:t>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IQ"/>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7B7ABC">
            <w:pPr>
              <w:keepNext/>
              <w:keepLines/>
              <w:bidi/>
              <w:spacing w:before="480"/>
              <w:ind w:left="1876"/>
              <w:jc w:val="both"/>
              <w:outlineLvl w:val="0"/>
              <w:rPr>
                <w:rFonts w:ascii="Cambria" w:hAnsi="Cambria"/>
                <w:b/>
                <w:bCs/>
                <w:sz w:val="24"/>
                <w:szCs w:val="24"/>
                <w:lang w:bidi="ar-IQ"/>
              </w:rPr>
            </w:pPr>
            <w:r w:rsidRPr="003D6360">
              <w:rPr>
                <w:rFonts w:ascii="Cambria" w:hAnsi="Cambria" w:hint="cs"/>
                <w:b/>
                <w:bCs/>
                <w:sz w:val="24"/>
                <w:szCs w:val="24"/>
                <w:rtl/>
              </w:rPr>
              <w:lastRenderedPageBreak/>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7B7ABC">
            <w:pPr>
              <w:ind w:right="1876"/>
              <w:jc w:val="both"/>
              <w:rPr>
                <w:rFonts w:ascii="Arial Narrow" w:eastAsia="Calibri" w:hAnsi="Arial Narrow" w:cs="Arial"/>
                <w:sz w:val="24"/>
                <w:szCs w:val="24"/>
                <w:lang w:bidi="ar-IQ"/>
              </w:rPr>
            </w:pPr>
          </w:p>
          <w:p w14:paraId="7663D7C2" w14:textId="77777777" w:rsidR="00212FFB" w:rsidRPr="003D6360" w:rsidRDefault="00212FFB" w:rsidP="007B7ABC">
            <w:pPr>
              <w:bidi/>
              <w:ind w:left="1876"/>
              <w:jc w:val="both"/>
              <w:rPr>
                <w:sz w:val="24"/>
                <w:szCs w:val="24"/>
                <w:rtl/>
                <w:lang w:bidi="ar-IQ"/>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vAlign w:val="center"/>
                </w:tcPr>
                <w:p w14:paraId="2378FA1F" w14:textId="77777777" w:rsidR="00212FFB" w:rsidRPr="00703721" w:rsidRDefault="00212FFB" w:rsidP="000A2E0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732042B6" w14:textId="77777777" w:rsidR="00212FFB" w:rsidRPr="00703721" w:rsidRDefault="00212FFB" w:rsidP="000A2E04">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37AC3CF3" w14:textId="77777777" w:rsidR="00212FFB" w:rsidRPr="00703721" w:rsidRDefault="00212FFB" w:rsidP="000A2E0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5AB016E" w14:textId="77777777" w:rsidR="00212FFB" w:rsidRPr="00703721" w:rsidRDefault="00212FFB" w:rsidP="000A2E04">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6C62B9EA" w14:textId="789E9B2E" w:rsidR="00212FFB" w:rsidRPr="00703721" w:rsidRDefault="00212FFB" w:rsidP="000A2E04">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w:t>
                  </w:r>
                  <w:r w:rsidR="001B73D7">
                    <w:rPr>
                      <w:rFonts w:ascii="Times New Roman" w:hAnsi="Times New Roman" w:cs="Times New Roman" w:hint="cs"/>
                      <w:b/>
                      <w:bCs/>
                      <w:rtl/>
                    </w:rPr>
                    <w:t xml:space="preserve"> لا </w:t>
                  </w:r>
                  <w:r w:rsidRPr="00703721">
                    <w:rPr>
                      <w:rFonts w:ascii="Times New Roman" w:hAnsi="Times New Roman" w:cs="Times New Roman" w:hint="cs"/>
                      <w:b/>
                      <w:bCs/>
                      <w:rtl/>
                    </w:rPr>
                    <w:t xml:space="preserve"> تزيد كلفتها التخمينية عن 5 مليار دينار</w:t>
                  </w:r>
                </w:p>
              </w:tc>
            </w:tr>
            <w:tr w:rsidR="00212FFB" w:rsidRPr="00703721" w14:paraId="4B39D31D" w14:textId="77777777" w:rsidTr="00212FFB">
              <w:tc>
                <w:tcPr>
                  <w:tcW w:w="359" w:type="dxa"/>
                </w:tcPr>
                <w:p w14:paraId="21689485"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441684BD"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0A2E04">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0A2E04">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0A2E04">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0A2E04">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3BA8E8DC" w14:textId="77777777" w:rsidR="00212FFB" w:rsidRPr="00703721" w:rsidRDefault="00212FFB" w:rsidP="000A2E04">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0A2E04">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0A2E04">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0A2E04">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57D153B5" w14:textId="77777777" w:rsidR="00212FFB" w:rsidRPr="00703721" w:rsidRDefault="00212FFB" w:rsidP="000A2E04">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0A2E04">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0A2E04">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0A2E04">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3742A522" w14:textId="77777777" w:rsidR="00212FFB" w:rsidRPr="00703721" w:rsidRDefault="00212FFB" w:rsidP="000A2E04">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0A2E04">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0A2E04">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0A2E04">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tcPr>
                <w:p w14:paraId="0464E5AB"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tcPr>
                <w:p w14:paraId="2DCB7457" w14:textId="77777777" w:rsidR="00212FFB" w:rsidRPr="00703721" w:rsidRDefault="00212FFB" w:rsidP="000A2E0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0A2E0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7CFBDBBA" w14:textId="77777777" w:rsidR="00212FFB" w:rsidRPr="00703721" w:rsidRDefault="00212FFB" w:rsidP="000A2E04">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0A2E04">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F1E8F9B" w14:textId="77777777" w:rsidR="00212FFB" w:rsidRPr="00703721" w:rsidRDefault="00212FFB" w:rsidP="000A2E04">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0A2E04">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699BD3B5" w14:textId="77777777" w:rsidR="00212FFB" w:rsidRPr="00703721" w:rsidRDefault="00212FFB" w:rsidP="000A2E04">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0A2E04">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tcPr>
                <w:p w14:paraId="013A7B89"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BA1E527" w14:textId="77777777" w:rsidR="00212FFB" w:rsidRPr="00703721" w:rsidRDefault="00212FFB" w:rsidP="000A2E0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0A2E04">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732E63C" w14:textId="77777777" w:rsidR="00212FFB" w:rsidRPr="00703721" w:rsidRDefault="00212FFB" w:rsidP="000A2E04">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0A2E04">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697FF94F" w14:textId="77777777" w:rsidR="00212FFB" w:rsidRPr="00703721" w:rsidRDefault="00212FFB" w:rsidP="000A2E04">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0A2E04">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384EC55A" w14:textId="77777777" w:rsidR="00212FFB" w:rsidRPr="00703721" w:rsidRDefault="00212FFB" w:rsidP="000A2E0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tcPr>
                <w:p w14:paraId="342ACB2B"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68C0FA20"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4E487EBB" w14:textId="77777777" w:rsidR="00212FFB" w:rsidRPr="00703721" w:rsidRDefault="00212FFB" w:rsidP="000A2E04">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0A2E04">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0A2E04">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45EBEC98" w14:textId="77777777" w:rsidR="00212FFB" w:rsidRPr="00703721" w:rsidRDefault="00212FFB" w:rsidP="000A2E04">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0A2E04">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0A2E04">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39A731DA" w14:textId="77777777" w:rsidR="00212FFB" w:rsidRPr="00703721" w:rsidRDefault="00212FFB" w:rsidP="000A2E04">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tcPr>
                <w:p w14:paraId="7AFC60A6"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F14CBE5"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tcPr>
                <w:p w14:paraId="540F6C32"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w:t>
                  </w:r>
                  <w:r w:rsidRPr="00703721">
                    <w:rPr>
                      <w:rFonts w:ascii="Times New Roman" w:hAnsi="Times New Roman" w:cs="Times New Roman" w:hint="cs"/>
                      <w:rtl/>
                    </w:rPr>
                    <w:lastRenderedPageBreak/>
                    <w:t xml:space="preserve">للمشروع </w:t>
                  </w:r>
                </w:p>
              </w:tc>
              <w:tc>
                <w:tcPr>
                  <w:tcW w:w="3297" w:type="dxa"/>
                </w:tcPr>
                <w:p w14:paraId="6EB696D9" w14:textId="498DBCB5"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 من الكلفة التخمينية للمشروع</w:t>
                  </w:r>
                </w:p>
              </w:tc>
              <w:tc>
                <w:tcPr>
                  <w:tcW w:w="3297" w:type="dxa"/>
                </w:tcPr>
                <w:p w14:paraId="6DC5F71E" w14:textId="77777777" w:rsidR="00212FFB" w:rsidRPr="00703721" w:rsidRDefault="00212FFB" w:rsidP="000A2E04">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w:t>
                  </w:r>
                  <w:r w:rsidRPr="00703721">
                    <w:rPr>
                      <w:rFonts w:ascii="Times New Roman" w:hAnsi="Times New Roman" w:cs="Times New Roman" w:hint="cs"/>
                      <w:rtl/>
                    </w:rPr>
                    <w:lastRenderedPageBreak/>
                    <w:t xml:space="preserve">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BCDCF3B"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r w:rsidR="00417AB6">
              <w:rPr>
                <w:rFonts w:hint="cs"/>
                <w:szCs w:val="24"/>
                <w:rtl/>
                <w:lang w:bidi="ar-IQ"/>
              </w:rPr>
              <w:t xml:space="preserve">  </w:t>
            </w:r>
            <w:r w:rsidR="00417AB6" w:rsidRPr="0085485D">
              <w:rPr>
                <w:rFonts w:hint="cs"/>
                <w:b/>
                <w:bCs/>
                <w:color w:val="FF0000"/>
                <w:sz w:val="32"/>
                <w:szCs w:val="32"/>
                <w:highlight w:val="yellow"/>
                <w:rtl/>
                <w:lang w:bidi="ar-IQ"/>
              </w:rPr>
              <w:t xml:space="preserve"> لا ينطبق</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4083D44E"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r w:rsidR="0085485D">
              <w:rPr>
                <w:rFonts w:hint="cs"/>
                <w:szCs w:val="24"/>
                <w:rtl/>
                <w:lang w:bidi="ar-IQ"/>
              </w:rPr>
              <w:t xml:space="preserve"> </w:t>
            </w:r>
            <w:r w:rsidR="0085485D" w:rsidRPr="0085485D">
              <w:rPr>
                <w:rFonts w:hint="cs"/>
                <w:b/>
                <w:bCs/>
                <w:color w:val="FF0000"/>
                <w:sz w:val="32"/>
                <w:szCs w:val="32"/>
                <w:highlight w:val="yellow"/>
                <w:rtl/>
                <w:lang w:bidi="ar-IQ"/>
              </w:rPr>
              <w:t>لا ينطبق</w:t>
            </w:r>
            <w:r w:rsidR="0085485D" w:rsidRPr="0085485D">
              <w:rPr>
                <w:rFonts w:hint="cs"/>
                <w:b/>
                <w:bCs/>
                <w:color w:val="FF0000"/>
                <w:sz w:val="32"/>
                <w:szCs w:val="32"/>
                <w:rtl/>
                <w:lang w:bidi="ar-IQ"/>
              </w:rPr>
              <w:t xml:space="preserve"> </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7AA17683" w14:textId="41F1C446" w:rsidR="00212FFB" w:rsidRPr="00FA7DB6" w:rsidRDefault="00212FFB" w:rsidP="00FA7DB6">
            <w:pPr>
              <w:pStyle w:val="ListParagraph"/>
              <w:numPr>
                <w:ilvl w:val="0"/>
                <w:numId w:val="59"/>
              </w:numPr>
              <w:bidi/>
              <w:spacing w:line="340" w:lineRule="exact"/>
              <w:rPr>
                <w:szCs w:val="24"/>
                <w:rtl/>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lang w:bidi="ar-IQ"/>
              </w:rPr>
            </w:pPr>
          </w:p>
        </w:tc>
      </w:tr>
    </w:tbl>
    <w:p w14:paraId="436C9A51" w14:textId="7CBDA449" w:rsidR="00FA7DB6" w:rsidRDefault="00FA7DB6" w:rsidP="00FA7DB6">
      <w:pPr>
        <w:tabs>
          <w:tab w:val="left" w:pos="10260"/>
        </w:tabs>
      </w:pPr>
    </w:p>
    <w:p w14:paraId="54EDED3C" w14:textId="77777777" w:rsidR="00FA7DB6" w:rsidRPr="00FA7DB6" w:rsidRDefault="00FA7DB6" w:rsidP="00FA7DB6"/>
    <w:p w14:paraId="5DBA415D" w14:textId="77777777" w:rsidR="00FA7DB6" w:rsidRPr="00FA7DB6" w:rsidRDefault="00FA7DB6" w:rsidP="00FA7DB6"/>
    <w:p w14:paraId="06F28E29" w14:textId="77777777" w:rsidR="00FA7DB6" w:rsidRPr="00FA7DB6" w:rsidRDefault="00FA7DB6" w:rsidP="00FA7DB6"/>
    <w:p w14:paraId="38226EFA" w14:textId="77777777" w:rsidR="00FA7DB6" w:rsidRPr="00FA7DB6" w:rsidRDefault="00FA7DB6" w:rsidP="00FA7DB6"/>
    <w:p w14:paraId="00EDFCB7" w14:textId="77777777" w:rsidR="00FA7DB6" w:rsidRPr="00FA7DB6" w:rsidRDefault="00FA7DB6" w:rsidP="00FA7DB6"/>
    <w:p w14:paraId="5CD8C39C" w14:textId="6722493A" w:rsidR="002A1636" w:rsidRDefault="002A1636" w:rsidP="00FA7DB6"/>
    <w:p w14:paraId="7011DBF9" w14:textId="77777777" w:rsidR="002A1636" w:rsidRPr="002A1636" w:rsidRDefault="002A1636" w:rsidP="002A1636"/>
    <w:p w14:paraId="029D0F34" w14:textId="77777777" w:rsidR="002A1636" w:rsidRPr="002A1636" w:rsidRDefault="002A1636" w:rsidP="002A1636"/>
    <w:p w14:paraId="2C6B4E6E" w14:textId="77777777" w:rsidR="002A1636" w:rsidRPr="002A1636" w:rsidRDefault="002A1636" w:rsidP="002A1636"/>
    <w:p w14:paraId="6AF235A4" w14:textId="3E38A6CF" w:rsidR="002A1636" w:rsidRDefault="002A1636" w:rsidP="002A1636">
      <w:pPr>
        <w:tabs>
          <w:tab w:val="left" w:pos="2010"/>
        </w:tabs>
      </w:pPr>
    </w:p>
    <w:p w14:paraId="39CFB61A" w14:textId="77777777" w:rsidR="00FA7DB6" w:rsidRPr="002A1636" w:rsidRDefault="00FA7DB6" w:rsidP="002A1636"/>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E2C1EF3" w:rsidR="00C8534C" w:rsidRPr="002467B5" w:rsidRDefault="00C8534C" w:rsidP="00C8534C">
            <w:pPr>
              <w:keepNext/>
              <w:keepLines/>
              <w:bidi/>
              <w:spacing w:before="480"/>
              <w:jc w:val="both"/>
              <w:outlineLvl w:val="0"/>
              <w:rPr>
                <w:rFonts w:ascii="Cambria" w:hAnsi="Cambria"/>
                <w:b/>
                <w:bCs/>
                <w:sz w:val="24"/>
                <w:szCs w:val="24"/>
                <w:rtl/>
                <w:lang w:bidi="ar-IQ"/>
              </w:rPr>
            </w:pPr>
            <w:bookmarkStart w:id="28" w:name="_Toc334907019"/>
            <w:r w:rsidRPr="002467B5">
              <w:rPr>
                <w:rFonts w:ascii="Cambria" w:hAnsi="Cambria" w:hint="cs"/>
                <w:b/>
                <w:bCs/>
                <w:sz w:val="24"/>
                <w:szCs w:val="24"/>
                <w:rtl/>
              </w:rPr>
              <w:lastRenderedPageBreak/>
              <w:t>القسم الرابع: مستندات العطاء</w:t>
            </w:r>
            <w:bookmarkEnd w:id="28"/>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58F2B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3C4047F3" w14:textId="77777777" w:rsidR="00212EFA" w:rsidRDefault="00212EFA" w:rsidP="00D2216A">
      <w:pPr>
        <w:tabs>
          <w:tab w:val="right" w:pos="15336"/>
        </w:tabs>
        <w:bidi/>
        <w:ind w:right="-900"/>
        <w:rPr>
          <w:rFonts w:ascii="Arial Narrow" w:hAnsi="Arial Narrow"/>
          <w:sz w:val="20"/>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
        <w:gridCol w:w="581"/>
        <w:gridCol w:w="588"/>
        <w:gridCol w:w="680"/>
        <w:gridCol w:w="2287"/>
        <w:gridCol w:w="618"/>
        <w:gridCol w:w="618"/>
        <w:gridCol w:w="523"/>
        <w:gridCol w:w="720"/>
        <w:gridCol w:w="509"/>
        <w:gridCol w:w="512"/>
        <w:gridCol w:w="556"/>
        <w:gridCol w:w="556"/>
        <w:gridCol w:w="615"/>
        <w:gridCol w:w="544"/>
        <w:gridCol w:w="844"/>
        <w:gridCol w:w="541"/>
        <w:gridCol w:w="556"/>
        <w:gridCol w:w="556"/>
        <w:gridCol w:w="578"/>
        <w:gridCol w:w="580"/>
      </w:tblGrid>
      <w:tr w:rsidR="00D2216A" w:rsidRPr="006F42FC" w14:paraId="0E626273" w14:textId="77777777" w:rsidTr="00073752">
        <w:tc>
          <w:tcPr>
            <w:tcW w:w="14175" w:type="dxa"/>
            <w:gridSpan w:val="21"/>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2A5A43" w:rsidRPr="006F42FC" w14:paraId="70EF26CC" w14:textId="77777777" w:rsidTr="001E1ED8">
        <w:tc>
          <w:tcPr>
            <w:tcW w:w="613"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581"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58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80"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2287"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18"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18"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23"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20"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09"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1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556"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556"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15"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44"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844"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41"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556"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556"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578"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580"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2A5A43" w:rsidRPr="006F42FC" w14:paraId="2DE28EC8" w14:textId="77777777" w:rsidTr="001E1ED8">
        <w:tc>
          <w:tcPr>
            <w:tcW w:w="613" w:type="dxa"/>
            <w:shd w:val="clear" w:color="auto" w:fill="BFBFBF"/>
            <w:vAlign w:val="center"/>
          </w:tcPr>
          <w:p w14:paraId="05109D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96FEA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593FF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nil"/>
              <w:bottom w:val="single" w:sz="4" w:space="0" w:color="auto"/>
              <w:right w:val="single" w:sz="4" w:space="0" w:color="auto"/>
            </w:tcBorders>
            <w:vAlign w:val="center"/>
          </w:tcPr>
          <w:p w14:paraId="19C0B22D" w14:textId="0FF3D191" w:rsidR="002A5A43" w:rsidRPr="00816E97" w:rsidRDefault="002A5A43" w:rsidP="00191B7E">
            <w:pPr>
              <w:bidi/>
              <w:spacing w:after="0" w:line="260" w:lineRule="exact"/>
              <w:jc w:val="center"/>
              <w:rPr>
                <w:rFonts w:ascii="Times New Roman" w:hAnsi="Times New Roman"/>
                <w:b/>
                <w:bCs/>
                <w:color w:val="000000"/>
                <w:spacing w:val="-8"/>
                <w:sz w:val="20"/>
                <w:szCs w:val="20"/>
                <w:rtl/>
                <w:lang w:bidi="ar-IQ"/>
              </w:rPr>
            </w:pPr>
            <w:r>
              <w:rPr>
                <w:rFonts w:ascii="Arial" w:hAnsi="Arial" w:cs="Arial"/>
                <w:color w:val="000000"/>
                <w:sz w:val="20"/>
                <w:szCs w:val="20"/>
              </w:rPr>
              <w:t>01-B00-005</w:t>
            </w:r>
          </w:p>
        </w:tc>
        <w:tc>
          <w:tcPr>
            <w:tcW w:w="2287" w:type="dxa"/>
            <w:tcBorders>
              <w:top w:val="single" w:sz="4" w:space="0" w:color="auto"/>
              <w:left w:val="nil"/>
              <w:bottom w:val="single" w:sz="4" w:space="0" w:color="auto"/>
              <w:right w:val="single" w:sz="4" w:space="0" w:color="auto"/>
            </w:tcBorders>
            <w:vAlign w:val="center"/>
          </w:tcPr>
          <w:p w14:paraId="108020EC" w14:textId="3B8CDFA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sz w:val="20"/>
                <w:szCs w:val="20"/>
              </w:rPr>
              <w:t>Furosemide(</w:t>
            </w:r>
            <w:proofErr w:type="spellStart"/>
            <w:r>
              <w:rPr>
                <w:rFonts w:ascii="Arial" w:hAnsi="Arial" w:cs="Arial"/>
                <w:color w:val="000000"/>
                <w:sz w:val="20"/>
                <w:szCs w:val="20"/>
              </w:rPr>
              <w:t>Frusemide</w:t>
            </w:r>
            <w:proofErr w:type="spellEnd"/>
            <w:r>
              <w:rPr>
                <w:rFonts w:ascii="Arial" w:hAnsi="Arial" w:cs="Arial"/>
                <w:color w:val="000000"/>
                <w:sz w:val="20"/>
                <w:szCs w:val="20"/>
              </w:rPr>
              <w:t>) 20mg/2ml  Ampoule or vial ,IV ,IM/or slow IV ,IM</w:t>
            </w:r>
          </w:p>
        </w:tc>
        <w:tc>
          <w:tcPr>
            <w:tcW w:w="618" w:type="dxa"/>
            <w:shd w:val="clear" w:color="auto" w:fill="BFBFBF"/>
            <w:vAlign w:val="center"/>
          </w:tcPr>
          <w:p w14:paraId="1E7BB6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B164D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198EC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2B620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FF871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9161A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FF8EB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B7066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2122E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E8285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0395A5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34A92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EDFE72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EB42B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0FF11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43D47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1BF7997" w14:textId="77777777" w:rsidTr="001E1ED8">
        <w:tc>
          <w:tcPr>
            <w:tcW w:w="613" w:type="dxa"/>
            <w:shd w:val="clear" w:color="auto" w:fill="BFBFBF"/>
            <w:vAlign w:val="center"/>
          </w:tcPr>
          <w:p w14:paraId="70D482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3A73E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62058D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nil"/>
              <w:left w:val="nil"/>
              <w:bottom w:val="single" w:sz="4" w:space="0" w:color="auto"/>
              <w:right w:val="single" w:sz="4" w:space="0" w:color="auto"/>
            </w:tcBorders>
            <w:vAlign w:val="center"/>
          </w:tcPr>
          <w:p w14:paraId="0A200FC9" w14:textId="17BB6A2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01-B00-007</w:t>
            </w:r>
          </w:p>
        </w:tc>
        <w:tc>
          <w:tcPr>
            <w:tcW w:w="2287" w:type="dxa"/>
            <w:tcBorders>
              <w:top w:val="nil"/>
              <w:left w:val="nil"/>
              <w:bottom w:val="single" w:sz="4" w:space="0" w:color="auto"/>
              <w:right w:val="single" w:sz="4" w:space="0" w:color="auto"/>
            </w:tcBorders>
            <w:vAlign w:val="center"/>
          </w:tcPr>
          <w:p w14:paraId="0B0A43DA" w14:textId="266CBFEB"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Furosemide(</w:t>
            </w:r>
            <w:proofErr w:type="spellStart"/>
            <w:r>
              <w:rPr>
                <w:rFonts w:ascii="Arial" w:hAnsi="Arial" w:cs="Arial"/>
                <w:color w:val="000000"/>
              </w:rPr>
              <w:t>Frusemide</w:t>
            </w:r>
            <w:proofErr w:type="spellEnd"/>
            <w:r>
              <w:rPr>
                <w:rFonts w:ascii="Arial" w:hAnsi="Arial" w:cs="Arial"/>
                <w:color w:val="000000"/>
              </w:rPr>
              <w:t>) 40mg Tablet</w:t>
            </w:r>
          </w:p>
        </w:tc>
        <w:tc>
          <w:tcPr>
            <w:tcW w:w="618" w:type="dxa"/>
            <w:shd w:val="clear" w:color="auto" w:fill="BFBFBF"/>
            <w:vAlign w:val="center"/>
          </w:tcPr>
          <w:p w14:paraId="23D9AD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0E7C6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6C9EA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B3AA2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3758F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00A52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6F9D5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99090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A039F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7F933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E2A389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4C927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40AEF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2874E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BCADA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02DA2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E3516FA" w14:textId="77777777" w:rsidTr="001E1ED8">
        <w:tc>
          <w:tcPr>
            <w:tcW w:w="613" w:type="dxa"/>
            <w:shd w:val="clear" w:color="auto" w:fill="BFBFBF"/>
            <w:vAlign w:val="center"/>
          </w:tcPr>
          <w:p w14:paraId="4A1DEE8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9548A8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B5272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nil"/>
              <w:left w:val="nil"/>
              <w:bottom w:val="single" w:sz="4" w:space="0" w:color="auto"/>
              <w:right w:val="single" w:sz="4" w:space="0" w:color="auto"/>
            </w:tcBorders>
            <w:vAlign w:val="center"/>
          </w:tcPr>
          <w:p w14:paraId="64FC60F0" w14:textId="0BE39EF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01-B00-013</w:t>
            </w:r>
          </w:p>
        </w:tc>
        <w:tc>
          <w:tcPr>
            <w:tcW w:w="2287" w:type="dxa"/>
            <w:tcBorders>
              <w:top w:val="nil"/>
              <w:left w:val="nil"/>
              <w:bottom w:val="single" w:sz="4" w:space="0" w:color="auto"/>
              <w:right w:val="single" w:sz="4" w:space="0" w:color="auto"/>
            </w:tcBorders>
            <w:vAlign w:val="center"/>
          </w:tcPr>
          <w:p w14:paraId="411FD0DF" w14:textId="350B615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 xml:space="preserve">Hydrochlorothiazide 50mg </w:t>
            </w:r>
            <w:proofErr w:type="spellStart"/>
            <w:r>
              <w:rPr>
                <w:rFonts w:ascii="Arial" w:hAnsi="Arial" w:cs="Arial"/>
                <w:color w:val="000000"/>
              </w:rPr>
              <w:t>scroed</w:t>
            </w:r>
            <w:proofErr w:type="spellEnd"/>
            <w:r>
              <w:rPr>
                <w:rFonts w:ascii="Arial" w:hAnsi="Arial" w:cs="Arial"/>
                <w:color w:val="000000"/>
              </w:rPr>
              <w:t xml:space="preserve"> Tablet</w:t>
            </w:r>
          </w:p>
        </w:tc>
        <w:tc>
          <w:tcPr>
            <w:tcW w:w="618" w:type="dxa"/>
            <w:shd w:val="clear" w:color="auto" w:fill="BFBFBF"/>
            <w:vAlign w:val="center"/>
          </w:tcPr>
          <w:p w14:paraId="7C9CD4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78781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48F4F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8D8F1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5C7E3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06FA3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5F29F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7CC07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950E3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F32A9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59089C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50333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6D5A7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D939F2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34E0E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49BF5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75A29C3" w14:textId="77777777" w:rsidTr="001E1ED8">
        <w:tc>
          <w:tcPr>
            <w:tcW w:w="613" w:type="dxa"/>
            <w:shd w:val="clear" w:color="auto" w:fill="BFBFBF"/>
            <w:vAlign w:val="center"/>
          </w:tcPr>
          <w:p w14:paraId="15D044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1E9FF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38F3CB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nil"/>
              <w:left w:val="nil"/>
              <w:bottom w:val="single" w:sz="4" w:space="0" w:color="auto"/>
              <w:right w:val="single" w:sz="4" w:space="0" w:color="auto"/>
            </w:tcBorders>
            <w:vAlign w:val="center"/>
          </w:tcPr>
          <w:p w14:paraId="7BC05282" w14:textId="3656A3A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01-B00-016</w:t>
            </w:r>
          </w:p>
        </w:tc>
        <w:tc>
          <w:tcPr>
            <w:tcW w:w="2287" w:type="dxa"/>
            <w:tcBorders>
              <w:top w:val="nil"/>
              <w:left w:val="nil"/>
              <w:bottom w:val="single" w:sz="4" w:space="0" w:color="auto"/>
              <w:right w:val="single" w:sz="4" w:space="0" w:color="auto"/>
            </w:tcBorders>
            <w:vAlign w:val="center"/>
          </w:tcPr>
          <w:p w14:paraId="1C2A414F" w14:textId="10A1ADE2"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Spironolactone  25mg Tablet</w:t>
            </w:r>
          </w:p>
        </w:tc>
        <w:tc>
          <w:tcPr>
            <w:tcW w:w="618" w:type="dxa"/>
            <w:shd w:val="clear" w:color="auto" w:fill="BFBFBF"/>
            <w:vAlign w:val="center"/>
          </w:tcPr>
          <w:p w14:paraId="1C1845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A3886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5834B9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8F7FA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C46A3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D0DE7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976AA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87DDF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FFC9D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9290F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748EDC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3D79D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1BD45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2B2F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4B7CE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A77F7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9D7C481" w14:textId="77777777" w:rsidTr="001E1ED8">
        <w:tc>
          <w:tcPr>
            <w:tcW w:w="613" w:type="dxa"/>
            <w:shd w:val="clear" w:color="auto" w:fill="BFBFBF"/>
            <w:vAlign w:val="center"/>
          </w:tcPr>
          <w:p w14:paraId="13C7E1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61659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52759C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nil"/>
              <w:left w:val="nil"/>
              <w:bottom w:val="single" w:sz="4" w:space="0" w:color="auto"/>
              <w:right w:val="single" w:sz="4" w:space="0" w:color="auto"/>
            </w:tcBorders>
            <w:vAlign w:val="center"/>
          </w:tcPr>
          <w:p w14:paraId="0505DD39" w14:textId="34D023EB"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01-C00-008</w:t>
            </w:r>
          </w:p>
        </w:tc>
        <w:tc>
          <w:tcPr>
            <w:tcW w:w="2287" w:type="dxa"/>
            <w:tcBorders>
              <w:top w:val="nil"/>
              <w:left w:val="nil"/>
              <w:bottom w:val="single" w:sz="4" w:space="0" w:color="auto"/>
              <w:right w:val="single" w:sz="4" w:space="0" w:color="auto"/>
            </w:tcBorders>
            <w:vAlign w:val="center"/>
          </w:tcPr>
          <w:p w14:paraId="4D04914C" w14:textId="25986CD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roofErr w:type="spellStart"/>
            <w:r>
              <w:rPr>
                <w:rFonts w:ascii="Arial" w:hAnsi="Arial" w:cs="Arial"/>
                <w:color w:val="000000"/>
              </w:rPr>
              <w:t>Carvedilol</w:t>
            </w:r>
            <w:proofErr w:type="spellEnd"/>
            <w:r>
              <w:rPr>
                <w:rFonts w:ascii="Arial" w:hAnsi="Arial" w:cs="Arial"/>
                <w:color w:val="000000"/>
              </w:rPr>
              <w:t xml:space="preserve">   6.25mg Tablet</w:t>
            </w:r>
          </w:p>
        </w:tc>
        <w:tc>
          <w:tcPr>
            <w:tcW w:w="618" w:type="dxa"/>
            <w:shd w:val="clear" w:color="auto" w:fill="BFBFBF"/>
            <w:vAlign w:val="center"/>
          </w:tcPr>
          <w:p w14:paraId="4346F6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4633B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DDBE2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79C27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CB2E7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676C0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4CAF5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9479F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BC8F2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712B3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389DC2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AD096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F2957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010B3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BD1C2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90FAF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E926F23" w14:textId="77777777" w:rsidTr="001E1ED8">
        <w:tc>
          <w:tcPr>
            <w:tcW w:w="613" w:type="dxa"/>
            <w:shd w:val="clear" w:color="auto" w:fill="BFBFBF"/>
            <w:vAlign w:val="center"/>
          </w:tcPr>
          <w:p w14:paraId="097C1D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98F24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038946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nil"/>
              <w:left w:val="nil"/>
              <w:bottom w:val="single" w:sz="4" w:space="0" w:color="auto"/>
              <w:right w:val="single" w:sz="4" w:space="0" w:color="auto"/>
            </w:tcBorders>
            <w:vAlign w:val="center"/>
          </w:tcPr>
          <w:p w14:paraId="44740656" w14:textId="2FFEAC5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01-C00</w:t>
            </w:r>
            <w:r>
              <w:rPr>
                <w:rFonts w:ascii="Arial" w:hAnsi="Arial" w:cs="Arial"/>
                <w:color w:val="000000"/>
              </w:rPr>
              <w:lastRenderedPageBreak/>
              <w:t>-010</w:t>
            </w:r>
          </w:p>
        </w:tc>
        <w:tc>
          <w:tcPr>
            <w:tcW w:w="2287" w:type="dxa"/>
            <w:tcBorders>
              <w:top w:val="nil"/>
              <w:left w:val="nil"/>
              <w:bottom w:val="single" w:sz="4" w:space="0" w:color="auto"/>
              <w:right w:val="single" w:sz="4" w:space="0" w:color="auto"/>
            </w:tcBorders>
            <w:vAlign w:val="center"/>
          </w:tcPr>
          <w:p w14:paraId="3223E936" w14:textId="6393BD8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rPr>
            </w:pPr>
            <w:proofErr w:type="spellStart"/>
            <w:r>
              <w:rPr>
                <w:rFonts w:ascii="Arial" w:hAnsi="Arial" w:cs="Arial"/>
                <w:color w:val="000000"/>
              </w:rPr>
              <w:lastRenderedPageBreak/>
              <w:t>Carvedilol</w:t>
            </w:r>
            <w:proofErr w:type="spellEnd"/>
            <w:r>
              <w:rPr>
                <w:rFonts w:ascii="Arial" w:hAnsi="Arial" w:cs="Arial"/>
                <w:color w:val="000000"/>
              </w:rPr>
              <w:t xml:space="preserve"> 25mg Tablet   </w:t>
            </w:r>
            <w:r>
              <w:rPr>
                <w:rFonts w:ascii="Arial" w:hAnsi="Arial" w:cs="Arial"/>
                <w:color w:val="000000"/>
                <w:rtl/>
              </w:rPr>
              <w:t>ج\1070</w:t>
            </w:r>
            <w:r>
              <w:rPr>
                <w:rFonts w:ascii="Arial" w:hAnsi="Arial" w:cs="Arial"/>
                <w:color w:val="000000"/>
              </w:rPr>
              <w:br/>
            </w:r>
            <w:r>
              <w:rPr>
                <w:rFonts w:ascii="Arial" w:hAnsi="Arial" w:cs="Arial"/>
                <w:color w:val="000000"/>
                <w:rtl/>
              </w:rPr>
              <w:lastRenderedPageBreak/>
              <w:t>ان يتم تثبيت احتياجها من قبل دائرة العيادات الطبية الشعبية ضمن قائمة الادوية المزمنة فقط</w:t>
            </w:r>
          </w:p>
        </w:tc>
        <w:tc>
          <w:tcPr>
            <w:tcW w:w="618" w:type="dxa"/>
            <w:shd w:val="clear" w:color="auto" w:fill="BFBFBF"/>
            <w:vAlign w:val="center"/>
          </w:tcPr>
          <w:p w14:paraId="26B6798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1614A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C6465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2A7A5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4897A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93849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F660E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935E3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36C9E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8F7F44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B63DB7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0E6D4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27E60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5382A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6C108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67842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81E3728" w14:textId="77777777" w:rsidTr="001E1ED8">
        <w:tc>
          <w:tcPr>
            <w:tcW w:w="613" w:type="dxa"/>
            <w:shd w:val="clear" w:color="auto" w:fill="BFBFBF"/>
            <w:vAlign w:val="center"/>
          </w:tcPr>
          <w:p w14:paraId="6A5E48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E2182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6A765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nil"/>
              <w:left w:val="nil"/>
              <w:bottom w:val="single" w:sz="4" w:space="0" w:color="auto"/>
              <w:right w:val="single" w:sz="4" w:space="0" w:color="auto"/>
            </w:tcBorders>
            <w:vAlign w:val="center"/>
          </w:tcPr>
          <w:p w14:paraId="7EE45530" w14:textId="5826416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01-C00-025</w:t>
            </w:r>
          </w:p>
        </w:tc>
        <w:tc>
          <w:tcPr>
            <w:tcW w:w="2287" w:type="dxa"/>
            <w:tcBorders>
              <w:top w:val="nil"/>
              <w:left w:val="nil"/>
              <w:bottom w:val="single" w:sz="4" w:space="0" w:color="auto"/>
              <w:right w:val="single" w:sz="4" w:space="0" w:color="auto"/>
            </w:tcBorders>
            <w:vAlign w:val="center"/>
          </w:tcPr>
          <w:p w14:paraId="18A505D4" w14:textId="35DBE7C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Propranolol hydrochloride 40mg Tablet or scored Tablet</w:t>
            </w:r>
          </w:p>
        </w:tc>
        <w:tc>
          <w:tcPr>
            <w:tcW w:w="618" w:type="dxa"/>
            <w:shd w:val="clear" w:color="auto" w:fill="BFBFBF"/>
            <w:vAlign w:val="center"/>
          </w:tcPr>
          <w:p w14:paraId="0DDD65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18688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12926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2A8A6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B0801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D27FC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1FCBD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7F1AA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D1B84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3BEB1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5BAB8F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756A6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238ED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D0DEE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A8B3E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AE180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C723715" w14:textId="77777777" w:rsidTr="001E1ED8">
        <w:tc>
          <w:tcPr>
            <w:tcW w:w="613" w:type="dxa"/>
            <w:shd w:val="clear" w:color="auto" w:fill="BFBFBF"/>
            <w:vAlign w:val="center"/>
          </w:tcPr>
          <w:p w14:paraId="1CB867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95EBE4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72B749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nil"/>
              <w:left w:val="nil"/>
              <w:bottom w:val="single" w:sz="4" w:space="0" w:color="auto"/>
              <w:right w:val="single" w:sz="4" w:space="0" w:color="auto"/>
            </w:tcBorders>
            <w:vAlign w:val="center"/>
          </w:tcPr>
          <w:p w14:paraId="7C8F19D7" w14:textId="4EA7BDF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01-D00-001</w:t>
            </w:r>
          </w:p>
        </w:tc>
        <w:tc>
          <w:tcPr>
            <w:tcW w:w="2287" w:type="dxa"/>
            <w:tcBorders>
              <w:top w:val="nil"/>
              <w:left w:val="nil"/>
              <w:bottom w:val="single" w:sz="4" w:space="0" w:color="auto"/>
              <w:right w:val="single" w:sz="4" w:space="0" w:color="auto"/>
            </w:tcBorders>
            <w:vAlign w:val="center"/>
          </w:tcPr>
          <w:p w14:paraId="18DF5434" w14:textId="5058569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Amiodarone</w:t>
            </w:r>
            <w:proofErr w:type="spellEnd"/>
            <w:r>
              <w:rPr>
                <w:rFonts w:ascii="Arial" w:hAnsi="Arial" w:cs="Arial"/>
                <w:color w:val="000000"/>
              </w:rPr>
              <w:t xml:space="preserve"> hydrochloride 50mg/ml (3ml) Ampoule  </w:t>
            </w:r>
            <w:r>
              <w:rPr>
                <w:rFonts w:ascii="Arial" w:hAnsi="Arial" w:cs="Arial"/>
                <w:color w:val="000000"/>
                <w:rtl/>
              </w:rPr>
              <w:t>يؤخذ بنظر الاعتبار ضمن قائمة التخدير ( 976</w:t>
            </w:r>
            <w:r>
              <w:rPr>
                <w:rFonts w:ascii="Arial" w:hAnsi="Arial" w:cs="Arial"/>
                <w:color w:val="000000"/>
              </w:rPr>
              <w:t>)</w:t>
            </w:r>
          </w:p>
        </w:tc>
        <w:tc>
          <w:tcPr>
            <w:tcW w:w="618" w:type="dxa"/>
            <w:shd w:val="clear" w:color="auto" w:fill="BFBFBF"/>
            <w:vAlign w:val="center"/>
          </w:tcPr>
          <w:p w14:paraId="4AAE15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37D80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0BFB2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536EB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6EF6D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A5816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053CA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99E4D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90D5D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0D3C6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76D5ED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9DC00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7FAB1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76A71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98A15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17910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DA9E5A9" w14:textId="77777777" w:rsidTr="001E1ED8">
        <w:tc>
          <w:tcPr>
            <w:tcW w:w="613" w:type="dxa"/>
            <w:shd w:val="clear" w:color="auto" w:fill="BFBFBF"/>
            <w:vAlign w:val="center"/>
          </w:tcPr>
          <w:p w14:paraId="125E30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26742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E7DCD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B368D27" w14:textId="142EC93B" w:rsidR="002A5A43" w:rsidRPr="00816E97" w:rsidRDefault="002A5A43" w:rsidP="00191B7E">
            <w:pPr>
              <w:bidi/>
              <w:spacing w:after="0" w:line="260" w:lineRule="exact"/>
              <w:jc w:val="center"/>
              <w:rPr>
                <w:rFonts w:ascii="Times New Roman" w:hAnsi="Times New Roman"/>
                <w:b/>
                <w:bCs/>
                <w:color w:val="000000"/>
                <w:spacing w:val="-8"/>
                <w:sz w:val="20"/>
                <w:szCs w:val="20"/>
                <w:rtl/>
                <w:lang w:bidi="ar-IQ"/>
              </w:rPr>
            </w:pPr>
            <w:r>
              <w:rPr>
                <w:rFonts w:ascii="Arial" w:hAnsi="Arial" w:cs="Arial"/>
                <w:color w:val="000000"/>
              </w:rPr>
              <w:t>01-D00-002</w:t>
            </w:r>
          </w:p>
        </w:tc>
        <w:tc>
          <w:tcPr>
            <w:tcW w:w="2287" w:type="dxa"/>
            <w:tcBorders>
              <w:top w:val="single" w:sz="4" w:space="0" w:color="auto"/>
              <w:left w:val="nil"/>
              <w:bottom w:val="single" w:sz="4" w:space="0" w:color="auto"/>
              <w:right w:val="single" w:sz="4" w:space="0" w:color="auto"/>
            </w:tcBorders>
            <w:vAlign w:val="center"/>
          </w:tcPr>
          <w:p w14:paraId="46D1C04C" w14:textId="1A4F273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roofErr w:type="spellStart"/>
            <w:r>
              <w:rPr>
                <w:rFonts w:ascii="Arial" w:hAnsi="Arial" w:cs="Arial"/>
                <w:color w:val="000000"/>
              </w:rPr>
              <w:t>Amiodarone</w:t>
            </w:r>
            <w:proofErr w:type="spellEnd"/>
            <w:r>
              <w:rPr>
                <w:rFonts w:ascii="Arial" w:hAnsi="Arial" w:cs="Arial"/>
                <w:color w:val="000000"/>
              </w:rPr>
              <w:t xml:space="preserve">  hydrochloride 200mg Tablet</w:t>
            </w:r>
          </w:p>
        </w:tc>
        <w:tc>
          <w:tcPr>
            <w:tcW w:w="618" w:type="dxa"/>
            <w:shd w:val="clear" w:color="auto" w:fill="BFBFBF"/>
            <w:vAlign w:val="center"/>
          </w:tcPr>
          <w:p w14:paraId="77CB07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2DCC5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A9BCF2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66650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E396F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C6713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967E3C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99DA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66CBD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4BB14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7FE279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C41D4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47D3E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3DDC1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D55B6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C4351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16410A9" w14:textId="77777777" w:rsidTr="001E1ED8">
        <w:tc>
          <w:tcPr>
            <w:tcW w:w="613" w:type="dxa"/>
            <w:shd w:val="clear" w:color="auto" w:fill="BFBFBF"/>
            <w:vAlign w:val="center"/>
          </w:tcPr>
          <w:p w14:paraId="6C9441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EB3D5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40548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9B5A951" w14:textId="61EA878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01-D00-027</w:t>
            </w:r>
          </w:p>
        </w:tc>
        <w:tc>
          <w:tcPr>
            <w:tcW w:w="2287" w:type="dxa"/>
            <w:tcBorders>
              <w:top w:val="single" w:sz="4" w:space="0" w:color="auto"/>
              <w:left w:val="nil"/>
              <w:bottom w:val="single" w:sz="4" w:space="0" w:color="auto"/>
              <w:right w:val="single" w:sz="4" w:space="0" w:color="auto"/>
            </w:tcBorders>
            <w:vAlign w:val="center"/>
          </w:tcPr>
          <w:p w14:paraId="492D7599" w14:textId="69A03555"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Adenosine  3mg/ml (2ml )Vial or Ampoule</w:t>
            </w:r>
          </w:p>
        </w:tc>
        <w:tc>
          <w:tcPr>
            <w:tcW w:w="618" w:type="dxa"/>
            <w:shd w:val="clear" w:color="auto" w:fill="BFBFBF"/>
            <w:vAlign w:val="center"/>
          </w:tcPr>
          <w:p w14:paraId="70053B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3B87F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81085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CD041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C7223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1BCCB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2DD3F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CD235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76CA8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E82BB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86B1856"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F9180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C0BA3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59A56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CE56D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895442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A7233DB" w14:textId="77777777" w:rsidTr="001E1ED8">
        <w:tc>
          <w:tcPr>
            <w:tcW w:w="613" w:type="dxa"/>
            <w:shd w:val="clear" w:color="auto" w:fill="BFBFBF"/>
            <w:vAlign w:val="center"/>
          </w:tcPr>
          <w:p w14:paraId="64AD71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CF677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654C8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DA8D21E" w14:textId="7D5DBDC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01-D00-034</w:t>
            </w:r>
          </w:p>
        </w:tc>
        <w:tc>
          <w:tcPr>
            <w:tcW w:w="2287" w:type="dxa"/>
            <w:tcBorders>
              <w:top w:val="single" w:sz="4" w:space="0" w:color="auto"/>
              <w:left w:val="nil"/>
              <w:bottom w:val="single" w:sz="4" w:space="0" w:color="auto"/>
              <w:right w:val="single" w:sz="4" w:space="0" w:color="auto"/>
            </w:tcBorders>
            <w:vAlign w:val="center"/>
          </w:tcPr>
          <w:p w14:paraId="10919AB9" w14:textId="422ADB3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Lidocaine</w:t>
            </w:r>
            <w:proofErr w:type="spellEnd"/>
            <w:r>
              <w:rPr>
                <w:rFonts w:ascii="Arial" w:hAnsi="Arial" w:cs="Arial"/>
                <w:color w:val="000000"/>
              </w:rPr>
              <w:t xml:space="preserve"> hydrochloride 2% 20mg /ml 2ml Ampoule  </w:t>
            </w:r>
            <w:r>
              <w:rPr>
                <w:rFonts w:ascii="Arial" w:hAnsi="Arial" w:cs="Arial"/>
                <w:color w:val="000000"/>
                <w:rtl/>
              </w:rPr>
              <w:t>يدرج ضمن قوائم التخدير</w:t>
            </w:r>
            <w:r>
              <w:rPr>
                <w:rFonts w:ascii="Arial" w:hAnsi="Arial" w:cs="Arial"/>
                <w:color w:val="000000"/>
              </w:rPr>
              <w:t xml:space="preserve">    </w:t>
            </w:r>
            <w:r>
              <w:rPr>
                <w:rFonts w:ascii="Arial" w:hAnsi="Arial" w:cs="Arial"/>
                <w:color w:val="000000"/>
                <w:rtl/>
              </w:rPr>
              <w:t xml:space="preserve">يستخدم في وحدة العناية المركزة </w:t>
            </w:r>
            <w:r>
              <w:rPr>
                <w:rFonts w:ascii="Arial" w:hAnsi="Arial" w:cs="Arial"/>
                <w:color w:val="000000"/>
              </w:rPr>
              <w:br/>
              <w:t>1147</w:t>
            </w:r>
          </w:p>
        </w:tc>
        <w:tc>
          <w:tcPr>
            <w:tcW w:w="618" w:type="dxa"/>
            <w:shd w:val="clear" w:color="auto" w:fill="BFBFBF"/>
            <w:vAlign w:val="center"/>
          </w:tcPr>
          <w:p w14:paraId="3CE96C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1E799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D0A8B9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89A31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E6A72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4CA2C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B0D93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2D288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1DB8C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E9A3D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E3DE9B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83C35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8CBFB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470DE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91B2B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2693D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7491810" w14:textId="77777777" w:rsidTr="001E1ED8">
        <w:tc>
          <w:tcPr>
            <w:tcW w:w="613" w:type="dxa"/>
            <w:shd w:val="clear" w:color="auto" w:fill="BFBFBF"/>
            <w:vAlign w:val="center"/>
          </w:tcPr>
          <w:p w14:paraId="525148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3464B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ABEF4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AB60B8B" w14:textId="10473C1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01-E00-003</w:t>
            </w:r>
          </w:p>
        </w:tc>
        <w:tc>
          <w:tcPr>
            <w:tcW w:w="2287" w:type="dxa"/>
            <w:tcBorders>
              <w:top w:val="single" w:sz="4" w:space="0" w:color="auto"/>
              <w:left w:val="nil"/>
              <w:bottom w:val="single" w:sz="4" w:space="0" w:color="auto"/>
              <w:right w:val="single" w:sz="4" w:space="0" w:color="auto"/>
            </w:tcBorders>
            <w:vAlign w:val="center"/>
          </w:tcPr>
          <w:p w14:paraId="14E5ACD0" w14:textId="0129997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Captopril  25mg Tablet                                     </w:t>
            </w:r>
            <w:r>
              <w:rPr>
                <w:rFonts w:ascii="Arial" w:hAnsi="Arial" w:cs="Arial"/>
                <w:color w:val="000000"/>
              </w:rPr>
              <w:br/>
            </w:r>
            <w:r>
              <w:rPr>
                <w:rFonts w:ascii="Arial" w:hAnsi="Arial" w:cs="Arial"/>
                <w:color w:val="000000"/>
                <w:rtl/>
              </w:rPr>
              <w:t>تتوفر في مراكز الرعاية الصحية الاولية التي يتوفر فيها ردهات طوارئ</w:t>
            </w:r>
            <w:r>
              <w:rPr>
                <w:rFonts w:ascii="Arial" w:hAnsi="Arial" w:cs="Arial"/>
                <w:color w:val="000000"/>
              </w:rPr>
              <w:br/>
            </w:r>
            <w:r>
              <w:rPr>
                <w:rFonts w:ascii="Arial" w:hAnsi="Arial" w:cs="Arial"/>
                <w:color w:val="000000"/>
                <w:rtl/>
              </w:rPr>
              <w:lastRenderedPageBreak/>
              <w:t>ج\1070</w:t>
            </w:r>
          </w:p>
        </w:tc>
        <w:tc>
          <w:tcPr>
            <w:tcW w:w="618" w:type="dxa"/>
            <w:shd w:val="clear" w:color="auto" w:fill="BFBFBF"/>
            <w:vAlign w:val="center"/>
          </w:tcPr>
          <w:p w14:paraId="4A236E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C5F3E2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CE09C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FEE88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CF0C1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B3394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4D734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F190E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F5E70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50896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571E98E"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E19F5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4EE23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EE4FE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20B53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78653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FA82DD3" w14:textId="77777777" w:rsidTr="001E1ED8">
        <w:tc>
          <w:tcPr>
            <w:tcW w:w="613" w:type="dxa"/>
            <w:shd w:val="clear" w:color="auto" w:fill="BFBFBF"/>
            <w:vAlign w:val="center"/>
          </w:tcPr>
          <w:p w14:paraId="52FA44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61CBF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7DE3D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3EBD96F" w14:textId="17D7FC8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01-E00-020</w:t>
            </w:r>
          </w:p>
        </w:tc>
        <w:tc>
          <w:tcPr>
            <w:tcW w:w="2287" w:type="dxa"/>
            <w:tcBorders>
              <w:top w:val="single" w:sz="4" w:space="0" w:color="auto"/>
              <w:left w:val="nil"/>
              <w:bottom w:val="single" w:sz="4" w:space="0" w:color="auto"/>
              <w:right w:val="single" w:sz="4" w:space="0" w:color="auto"/>
            </w:tcBorders>
            <w:vAlign w:val="center"/>
          </w:tcPr>
          <w:p w14:paraId="2A014C5F" w14:textId="33F0353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Losartan potassium  50mg Tablet</w:t>
            </w:r>
          </w:p>
        </w:tc>
        <w:tc>
          <w:tcPr>
            <w:tcW w:w="618" w:type="dxa"/>
            <w:shd w:val="clear" w:color="auto" w:fill="BFBFBF"/>
            <w:vAlign w:val="center"/>
          </w:tcPr>
          <w:p w14:paraId="0EDB92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884CF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A2694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519A0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32A36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5880B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F2C90D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BBDAC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69531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49E82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00F8F7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00066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5BEB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37092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0BF58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7B682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08D51BF" w14:textId="77777777" w:rsidTr="001E1ED8">
        <w:tc>
          <w:tcPr>
            <w:tcW w:w="613" w:type="dxa"/>
            <w:shd w:val="clear" w:color="auto" w:fill="BFBFBF"/>
            <w:vAlign w:val="center"/>
          </w:tcPr>
          <w:p w14:paraId="066163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131B6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B3AF5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FE90EBC" w14:textId="53FF317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01-E00-024</w:t>
            </w:r>
          </w:p>
        </w:tc>
        <w:tc>
          <w:tcPr>
            <w:tcW w:w="2287" w:type="dxa"/>
            <w:tcBorders>
              <w:top w:val="single" w:sz="4" w:space="0" w:color="auto"/>
              <w:left w:val="nil"/>
              <w:bottom w:val="single" w:sz="4" w:space="0" w:color="auto"/>
              <w:right w:val="single" w:sz="4" w:space="0" w:color="auto"/>
            </w:tcBorders>
            <w:vAlign w:val="center"/>
          </w:tcPr>
          <w:p w14:paraId="1AE716F8" w14:textId="2135EBB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Methyldopa  250mgTablet</w:t>
            </w:r>
          </w:p>
        </w:tc>
        <w:tc>
          <w:tcPr>
            <w:tcW w:w="618" w:type="dxa"/>
            <w:shd w:val="clear" w:color="auto" w:fill="BFBFBF"/>
            <w:vAlign w:val="center"/>
          </w:tcPr>
          <w:p w14:paraId="2E68E55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931F0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BF382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7DA4F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D34AC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8D86D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DAAD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D420E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A2EBC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E1410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2D4228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F3D10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4B948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313EF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EDD77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1381B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EDD1D25" w14:textId="77777777" w:rsidTr="001E1ED8">
        <w:tc>
          <w:tcPr>
            <w:tcW w:w="613" w:type="dxa"/>
            <w:shd w:val="clear" w:color="auto" w:fill="BFBFBF"/>
            <w:vAlign w:val="center"/>
          </w:tcPr>
          <w:p w14:paraId="0330B4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E9BD8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BC9AB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2C08F6A" w14:textId="0019701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01-E00-060</w:t>
            </w:r>
          </w:p>
        </w:tc>
        <w:tc>
          <w:tcPr>
            <w:tcW w:w="2287" w:type="dxa"/>
            <w:tcBorders>
              <w:top w:val="single" w:sz="4" w:space="0" w:color="auto"/>
              <w:left w:val="nil"/>
              <w:bottom w:val="single" w:sz="4" w:space="0" w:color="auto"/>
              <w:right w:val="single" w:sz="4" w:space="0" w:color="auto"/>
            </w:tcBorders>
            <w:vAlign w:val="center"/>
          </w:tcPr>
          <w:p w14:paraId="704AB3EA" w14:textId="2CA109C3"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Candesartan </w:t>
            </w:r>
            <w:proofErr w:type="spellStart"/>
            <w:r>
              <w:rPr>
                <w:rFonts w:ascii="Arial" w:hAnsi="Arial" w:cs="Arial"/>
                <w:color w:val="000000"/>
              </w:rPr>
              <w:t>cilexetil</w:t>
            </w:r>
            <w:proofErr w:type="spellEnd"/>
            <w:r>
              <w:rPr>
                <w:rFonts w:ascii="Arial" w:hAnsi="Arial" w:cs="Arial"/>
                <w:color w:val="000000"/>
              </w:rPr>
              <w:t xml:space="preserve"> 16mg  Tablet   </w:t>
            </w:r>
            <w:r>
              <w:rPr>
                <w:rFonts w:ascii="Arial" w:hAnsi="Arial" w:cs="Arial"/>
                <w:color w:val="000000"/>
                <w:rtl/>
              </w:rPr>
              <w:t>ج\1070</w:t>
            </w:r>
            <w:r>
              <w:rPr>
                <w:rFonts w:ascii="Arial" w:hAnsi="Arial" w:cs="Arial"/>
                <w:color w:val="000000"/>
              </w:rPr>
              <w:br/>
            </w:r>
            <w:r>
              <w:rPr>
                <w:rFonts w:ascii="Arial" w:hAnsi="Arial" w:cs="Arial"/>
                <w:color w:val="000000"/>
                <w:rtl/>
              </w:rPr>
              <w:t>ان يتم تثبيت احتياجها من قبل دائرة العيادات الطبية الشعبية ضمن قائمة الادوية المزمنة فقط</w:t>
            </w:r>
          </w:p>
        </w:tc>
        <w:tc>
          <w:tcPr>
            <w:tcW w:w="618" w:type="dxa"/>
            <w:shd w:val="clear" w:color="auto" w:fill="BFBFBF"/>
            <w:vAlign w:val="center"/>
          </w:tcPr>
          <w:p w14:paraId="7CE5131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B1B2A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C2D2C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C16E0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4B731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2F8D2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BCA5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625BF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13034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14C39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44A35C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DFD66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D5FEA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3BE9A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23A01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66800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3684BC6" w14:textId="77777777" w:rsidTr="001E1ED8">
        <w:tc>
          <w:tcPr>
            <w:tcW w:w="613" w:type="dxa"/>
            <w:shd w:val="clear" w:color="auto" w:fill="BFBFBF"/>
            <w:vAlign w:val="center"/>
          </w:tcPr>
          <w:p w14:paraId="6126DC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AF196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1252B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9F2FA7B" w14:textId="6AEDA4E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01-E00-063</w:t>
            </w:r>
          </w:p>
        </w:tc>
        <w:tc>
          <w:tcPr>
            <w:tcW w:w="2287" w:type="dxa"/>
            <w:tcBorders>
              <w:top w:val="single" w:sz="4" w:space="0" w:color="auto"/>
              <w:left w:val="nil"/>
              <w:bottom w:val="single" w:sz="4" w:space="0" w:color="auto"/>
              <w:right w:val="single" w:sz="4" w:space="0" w:color="auto"/>
            </w:tcBorders>
            <w:vAlign w:val="center"/>
          </w:tcPr>
          <w:p w14:paraId="59801474" w14:textId="39004F1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Tamsulosin</w:t>
            </w:r>
            <w:proofErr w:type="spellEnd"/>
            <w:r>
              <w:rPr>
                <w:rFonts w:ascii="Arial" w:hAnsi="Arial" w:cs="Arial"/>
                <w:color w:val="000000"/>
              </w:rPr>
              <w:t xml:space="preserve"> Hydrochloride 0.4mg equivalent 0.367mg </w:t>
            </w:r>
            <w:proofErr w:type="spellStart"/>
            <w:r>
              <w:rPr>
                <w:rFonts w:ascii="Arial" w:hAnsi="Arial" w:cs="Arial"/>
                <w:color w:val="000000"/>
              </w:rPr>
              <w:t>Tamsulosin</w:t>
            </w:r>
            <w:proofErr w:type="spellEnd"/>
            <w:r>
              <w:rPr>
                <w:rFonts w:ascii="Arial" w:hAnsi="Arial" w:cs="Arial"/>
                <w:color w:val="000000"/>
              </w:rPr>
              <w:t xml:space="preserve"> modified release Capsule or tablet                                  (  </w:t>
            </w:r>
            <w:r>
              <w:rPr>
                <w:rFonts w:ascii="Arial" w:hAnsi="Arial" w:cs="Arial"/>
                <w:color w:val="000000"/>
                <w:rtl/>
              </w:rPr>
              <w:t>يحصراستخدامه لجراحة المسالك البولية</w:t>
            </w:r>
            <w:r>
              <w:rPr>
                <w:rFonts w:ascii="Arial" w:hAnsi="Arial" w:cs="Arial"/>
                <w:color w:val="000000"/>
              </w:rPr>
              <w:t xml:space="preserve"> )</w:t>
            </w:r>
          </w:p>
        </w:tc>
        <w:tc>
          <w:tcPr>
            <w:tcW w:w="618" w:type="dxa"/>
            <w:shd w:val="clear" w:color="auto" w:fill="BFBFBF"/>
            <w:vAlign w:val="center"/>
          </w:tcPr>
          <w:p w14:paraId="219D82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2B0CC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3B30F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771BB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127BF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CEFB2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2ABFD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B2DCD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72125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DAC34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25F400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B27D5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23D7A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938D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6AE01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C696C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E10C415" w14:textId="77777777" w:rsidTr="001E1ED8">
        <w:tc>
          <w:tcPr>
            <w:tcW w:w="613" w:type="dxa"/>
            <w:shd w:val="clear" w:color="auto" w:fill="BFBFBF"/>
            <w:vAlign w:val="center"/>
          </w:tcPr>
          <w:p w14:paraId="6F5884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1E4D5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2DAA9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99BF33D" w14:textId="39DC128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20"/>
                <w:szCs w:val="20"/>
              </w:rPr>
              <w:t>01-E00-088</w:t>
            </w:r>
          </w:p>
        </w:tc>
        <w:tc>
          <w:tcPr>
            <w:tcW w:w="2287" w:type="dxa"/>
            <w:tcBorders>
              <w:top w:val="single" w:sz="4" w:space="0" w:color="auto"/>
              <w:left w:val="nil"/>
              <w:bottom w:val="single" w:sz="4" w:space="0" w:color="auto"/>
              <w:right w:val="single" w:sz="4" w:space="0" w:color="auto"/>
            </w:tcBorders>
            <w:vAlign w:val="center"/>
          </w:tcPr>
          <w:p w14:paraId="3ECF2FB8" w14:textId="5BE75EB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sz w:val="20"/>
                <w:szCs w:val="20"/>
              </w:rPr>
              <w:t>Bosentan</w:t>
            </w:r>
            <w:proofErr w:type="spellEnd"/>
            <w:r>
              <w:rPr>
                <w:rFonts w:ascii="Arial" w:hAnsi="Arial" w:cs="Arial"/>
                <w:sz w:val="20"/>
                <w:szCs w:val="20"/>
              </w:rPr>
              <w:t xml:space="preserve"> (as monohydrate) 125mg tablet </w:t>
            </w:r>
            <w:r>
              <w:rPr>
                <w:rFonts w:ascii="Arial" w:hAnsi="Arial" w:cs="Arial"/>
                <w:sz w:val="20"/>
                <w:szCs w:val="20"/>
              </w:rPr>
              <w:br/>
            </w:r>
            <w:r>
              <w:rPr>
                <w:rFonts w:ascii="Arial" w:hAnsi="Arial" w:cs="Arial"/>
                <w:color w:val="FF0000"/>
                <w:sz w:val="20"/>
                <w:szCs w:val="20"/>
              </w:rPr>
              <w:br/>
            </w:r>
            <w:r>
              <w:rPr>
                <w:rFonts w:ascii="Arial" w:hAnsi="Arial" w:cs="Arial"/>
                <w:color w:val="FF0000"/>
                <w:sz w:val="20"/>
                <w:szCs w:val="20"/>
                <w:rtl/>
              </w:rPr>
              <w:t>تلتزم الشركة المجهزة لمادة</w:t>
            </w:r>
            <w:r>
              <w:rPr>
                <w:rFonts w:ascii="Arial" w:hAnsi="Arial" w:cs="Arial"/>
                <w:color w:val="FF0000"/>
                <w:sz w:val="20"/>
                <w:szCs w:val="20"/>
              </w:rPr>
              <w:t xml:space="preserve"> </w:t>
            </w:r>
            <w:proofErr w:type="spellStart"/>
            <w:r>
              <w:rPr>
                <w:rFonts w:ascii="Arial" w:hAnsi="Arial" w:cs="Arial"/>
                <w:color w:val="FF0000"/>
                <w:sz w:val="20"/>
                <w:szCs w:val="20"/>
              </w:rPr>
              <w:t>Ambrisentan</w:t>
            </w:r>
            <w:proofErr w:type="spellEnd"/>
            <w:r>
              <w:rPr>
                <w:rFonts w:ascii="Arial" w:hAnsi="Arial" w:cs="Arial"/>
                <w:color w:val="FF0000"/>
                <w:sz w:val="20"/>
                <w:szCs w:val="20"/>
              </w:rPr>
              <w:t xml:space="preserve"> 10mg</w:t>
            </w:r>
            <w:r>
              <w:rPr>
                <w:rFonts w:ascii="Arial" w:hAnsi="Arial" w:cs="Arial"/>
                <w:color w:val="FF0000"/>
                <w:sz w:val="20"/>
                <w:szCs w:val="20"/>
              </w:rPr>
              <w:br/>
              <w:t xml:space="preserve"> </w:t>
            </w:r>
            <w:r>
              <w:rPr>
                <w:rFonts w:ascii="Arial" w:hAnsi="Arial" w:cs="Arial"/>
                <w:color w:val="FF0000"/>
                <w:sz w:val="20"/>
                <w:szCs w:val="20"/>
                <w:rtl/>
              </w:rPr>
              <w:t>بتوفير بضاعة مجانية 10</w:t>
            </w:r>
            <w:r>
              <w:rPr>
                <w:rFonts w:ascii="Arial" w:hAnsi="Arial" w:cs="Arial"/>
                <w:color w:val="FF0000"/>
                <w:sz w:val="20"/>
                <w:szCs w:val="20"/>
              </w:rPr>
              <w:t xml:space="preserve"> %  </w:t>
            </w:r>
            <w:r>
              <w:rPr>
                <w:rFonts w:ascii="Arial" w:hAnsi="Arial" w:cs="Arial"/>
                <w:color w:val="FF0000"/>
                <w:sz w:val="20"/>
                <w:szCs w:val="20"/>
                <w:rtl/>
              </w:rPr>
              <w:t>من المادة</w:t>
            </w:r>
            <w:r>
              <w:rPr>
                <w:rFonts w:ascii="Arial" w:hAnsi="Arial" w:cs="Arial"/>
                <w:color w:val="FF0000"/>
                <w:sz w:val="20"/>
                <w:szCs w:val="20"/>
              </w:rPr>
              <w:br/>
              <w:t xml:space="preserve"> 01-E00-140 </w:t>
            </w:r>
            <w:proofErr w:type="spellStart"/>
            <w:r>
              <w:rPr>
                <w:rFonts w:ascii="Arial" w:hAnsi="Arial" w:cs="Arial"/>
                <w:color w:val="FF0000"/>
                <w:sz w:val="20"/>
                <w:szCs w:val="20"/>
              </w:rPr>
              <w:t>Ambrisentan</w:t>
            </w:r>
            <w:proofErr w:type="spellEnd"/>
            <w:r>
              <w:rPr>
                <w:rFonts w:ascii="Arial" w:hAnsi="Arial" w:cs="Arial"/>
                <w:color w:val="FF0000"/>
                <w:sz w:val="20"/>
                <w:szCs w:val="20"/>
              </w:rPr>
              <w:t xml:space="preserve"> 5mg</w:t>
            </w:r>
            <w:r>
              <w:rPr>
                <w:rFonts w:ascii="Arial" w:hAnsi="Arial" w:cs="Arial"/>
                <w:color w:val="FF0000"/>
                <w:sz w:val="20"/>
                <w:szCs w:val="20"/>
              </w:rPr>
              <w:br/>
            </w:r>
            <w:r>
              <w:rPr>
                <w:rFonts w:ascii="Arial" w:hAnsi="Arial" w:cs="Arial"/>
                <w:color w:val="FF0000"/>
                <w:sz w:val="20"/>
                <w:szCs w:val="20"/>
                <w:rtl/>
              </w:rPr>
              <w:t>من الاحتياج الكلي للمادة</w:t>
            </w:r>
            <w:r>
              <w:rPr>
                <w:rFonts w:ascii="Arial" w:hAnsi="Arial" w:cs="Arial"/>
                <w:color w:val="FF0000"/>
                <w:sz w:val="20"/>
                <w:szCs w:val="20"/>
              </w:rPr>
              <w:t xml:space="preserve">  </w:t>
            </w:r>
            <w:r>
              <w:rPr>
                <w:rFonts w:ascii="Arial" w:hAnsi="Arial" w:cs="Arial"/>
                <w:color w:val="FF0000"/>
                <w:sz w:val="20"/>
                <w:szCs w:val="20"/>
                <w:rtl/>
              </w:rPr>
              <w:t xml:space="preserve">بالرمز </w:t>
            </w:r>
            <w:r>
              <w:rPr>
                <w:rFonts w:ascii="Arial" w:hAnsi="Arial" w:cs="Arial"/>
                <w:color w:val="FF0000"/>
                <w:sz w:val="20"/>
                <w:szCs w:val="20"/>
                <w:rtl/>
              </w:rPr>
              <w:lastRenderedPageBreak/>
              <w:t xml:space="preserve">الوطني </w:t>
            </w:r>
            <w:r>
              <w:rPr>
                <w:rFonts w:ascii="Arial" w:hAnsi="Arial" w:cs="Arial"/>
                <w:color w:val="FF0000"/>
                <w:sz w:val="20"/>
                <w:szCs w:val="20"/>
              </w:rPr>
              <w:br/>
              <w:t xml:space="preserve">( 01-E00-141 ) </w:t>
            </w:r>
            <w:r>
              <w:rPr>
                <w:rFonts w:ascii="Arial" w:hAnsi="Arial" w:cs="Arial"/>
                <w:color w:val="FF0000"/>
                <w:sz w:val="20"/>
                <w:szCs w:val="20"/>
              </w:rPr>
              <w:br/>
            </w:r>
            <w:r>
              <w:rPr>
                <w:rFonts w:ascii="Arial" w:hAnsi="Arial" w:cs="Arial"/>
                <w:color w:val="FF0000"/>
                <w:sz w:val="20"/>
                <w:szCs w:val="20"/>
                <w:rtl/>
              </w:rPr>
              <w:t>على ان يكون</w:t>
            </w:r>
            <w:r>
              <w:rPr>
                <w:rFonts w:ascii="Arial" w:hAnsi="Arial" w:cs="Arial"/>
                <w:color w:val="FF0000"/>
                <w:sz w:val="20"/>
                <w:szCs w:val="20"/>
              </w:rPr>
              <w:br/>
              <w:t xml:space="preserve"> </w:t>
            </w:r>
            <w:proofErr w:type="spellStart"/>
            <w:r>
              <w:rPr>
                <w:rFonts w:ascii="Arial" w:hAnsi="Arial" w:cs="Arial"/>
                <w:color w:val="FF0000"/>
                <w:sz w:val="20"/>
                <w:szCs w:val="20"/>
              </w:rPr>
              <w:t>Ambrisentan</w:t>
            </w:r>
            <w:proofErr w:type="spellEnd"/>
            <w:r>
              <w:rPr>
                <w:rFonts w:ascii="Arial" w:hAnsi="Arial" w:cs="Arial"/>
                <w:color w:val="FF0000"/>
                <w:sz w:val="20"/>
                <w:szCs w:val="20"/>
              </w:rPr>
              <w:t xml:space="preserve"> </w:t>
            </w:r>
            <w:r>
              <w:rPr>
                <w:rFonts w:ascii="Arial" w:hAnsi="Arial" w:cs="Arial"/>
                <w:color w:val="FF0000"/>
                <w:sz w:val="20"/>
                <w:szCs w:val="20"/>
                <w:rtl/>
              </w:rPr>
              <w:t>سعر مادة</w:t>
            </w:r>
            <w:r>
              <w:rPr>
                <w:rFonts w:ascii="Arial" w:hAnsi="Arial" w:cs="Arial"/>
                <w:color w:val="FF0000"/>
                <w:sz w:val="20"/>
                <w:szCs w:val="20"/>
              </w:rPr>
              <w:t xml:space="preserve"> </w:t>
            </w:r>
            <w:proofErr w:type="spellStart"/>
            <w:r>
              <w:rPr>
                <w:rFonts w:ascii="Arial" w:hAnsi="Arial" w:cs="Arial"/>
                <w:color w:val="FF0000"/>
                <w:sz w:val="20"/>
                <w:szCs w:val="20"/>
              </w:rPr>
              <w:t>Bosentan</w:t>
            </w:r>
            <w:proofErr w:type="spellEnd"/>
            <w:r>
              <w:rPr>
                <w:rFonts w:ascii="Arial" w:hAnsi="Arial" w:cs="Arial"/>
                <w:color w:val="FF0000"/>
                <w:sz w:val="20"/>
                <w:szCs w:val="20"/>
              </w:rPr>
              <w:t xml:space="preserve">  </w:t>
            </w:r>
            <w:r>
              <w:rPr>
                <w:rFonts w:ascii="Arial" w:hAnsi="Arial" w:cs="Arial"/>
                <w:color w:val="FF0000"/>
                <w:sz w:val="20"/>
                <w:szCs w:val="20"/>
                <w:rtl/>
              </w:rPr>
              <w:t xml:space="preserve">نفس سعر مادة </w:t>
            </w:r>
            <w:r>
              <w:rPr>
                <w:rFonts w:ascii="Arial" w:hAnsi="Arial" w:cs="Arial"/>
                <w:color w:val="FF0000"/>
                <w:sz w:val="20"/>
                <w:szCs w:val="20"/>
              </w:rPr>
              <w:br/>
            </w:r>
            <w:r>
              <w:rPr>
                <w:rFonts w:ascii="Arial" w:hAnsi="Arial" w:cs="Arial"/>
                <w:color w:val="FF0000"/>
                <w:sz w:val="20"/>
                <w:szCs w:val="20"/>
                <w:rtl/>
              </w:rPr>
              <w:t>ويكون الاحتياج 70</w:t>
            </w:r>
            <w:r>
              <w:rPr>
                <w:rFonts w:ascii="Arial" w:hAnsi="Arial" w:cs="Arial"/>
                <w:color w:val="FF0000"/>
                <w:sz w:val="20"/>
                <w:szCs w:val="20"/>
              </w:rPr>
              <w:t xml:space="preserve">%  </w:t>
            </w:r>
            <w:r>
              <w:rPr>
                <w:rFonts w:ascii="Arial" w:hAnsi="Arial" w:cs="Arial"/>
                <w:color w:val="FF0000"/>
                <w:sz w:val="20"/>
                <w:szCs w:val="20"/>
                <w:rtl/>
              </w:rPr>
              <w:t xml:space="preserve">للمادة بالرمز الوطني </w:t>
            </w:r>
            <w:r>
              <w:rPr>
                <w:rFonts w:ascii="Arial" w:hAnsi="Arial" w:cs="Arial"/>
                <w:color w:val="FF0000"/>
                <w:sz w:val="20"/>
                <w:szCs w:val="20"/>
              </w:rPr>
              <w:br/>
              <w:t>01-E00-141</w:t>
            </w:r>
            <w:r>
              <w:rPr>
                <w:rFonts w:ascii="Arial" w:hAnsi="Arial" w:cs="Arial"/>
                <w:color w:val="FF0000"/>
                <w:sz w:val="20"/>
                <w:szCs w:val="20"/>
              </w:rPr>
              <w:br/>
            </w:r>
            <w:r>
              <w:rPr>
                <w:rFonts w:ascii="Arial" w:hAnsi="Arial" w:cs="Arial"/>
                <w:color w:val="FF0000"/>
                <w:sz w:val="20"/>
                <w:szCs w:val="20"/>
                <w:rtl/>
              </w:rPr>
              <w:t>ويكون الاحتياج 30</w:t>
            </w:r>
            <w:r>
              <w:rPr>
                <w:rFonts w:ascii="Arial" w:hAnsi="Arial" w:cs="Arial"/>
                <w:color w:val="FF0000"/>
                <w:sz w:val="20"/>
                <w:szCs w:val="20"/>
              </w:rPr>
              <w:t xml:space="preserve">%  </w:t>
            </w:r>
            <w:r>
              <w:rPr>
                <w:rFonts w:ascii="Arial" w:hAnsi="Arial" w:cs="Arial"/>
                <w:color w:val="FF0000"/>
                <w:sz w:val="20"/>
                <w:szCs w:val="20"/>
                <w:rtl/>
              </w:rPr>
              <w:t>للمادة بالرمز الوطني</w:t>
            </w:r>
          </w:p>
        </w:tc>
        <w:tc>
          <w:tcPr>
            <w:tcW w:w="618" w:type="dxa"/>
            <w:shd w:val="clear" w:color="auto" w:fill="BFBFBF"/>
            <w:vAlign w:val="center"/>
          </w:tcPr>
          <w:p w14:paraId="2D6687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16540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4789B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1DFB6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E789C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41B99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1D800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68E3A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9742E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92EDA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571963E"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19DCC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DB453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E5338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8F6EA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39CB67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AA4F628" w14:textId="77777777" w:rsidTr="001E1ED8">
        <w:tc>
          <w:tcPr>
            <w:tcW w:w="613" w:type="dxa"/>
            <w:shd w:val="clear" w:color="auto" w:fill="BFBFBF"/>
            <w:vAlign w:val="center"/>
          </w:tcPr>
          <w:p w14:paraId="2D18F3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13EFD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8A1485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E601AA0" w14:textId="4ABEA53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01-E00-113</w:t>
            </w:r>
          </w:p>
        </w:tc>
        <w:tc>
          <w:tcPr>
            <w:tcW w:w="2287" w:type="dxa"/>
            <w:tcBorders>
              <w:top w:val="single" w:sz="4" w:space="0" w:color="auto"/>
              <w:left w:val="nil"/>
              <w:bottom w:val="single" w:sz="4" w:space="0" w:color="auto"/>
              <w:right w:val="single" w:sz="4" w:space="0" w:color="auto"/>
            </w:tcBorders>
            <w:vAlign w:val="center"/>
          </w:tcPr>
          <w:p w14:paraId="07EA45BE" w14:textId="56287E0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Sacubitril</w:t>
            </w:r>
            <w:proofErr w:type="spellEnd"/>
            <w:r>
              <w:rPr>
                <w:rFonts w:ascii="Arial" w:hAnsi="Arial" w:cs="Arial"/>
                <w:color w:val="000000"/>
              </w:rPr>
              <w:t xml:space="preserve"> 24mg(24.3mg) +valsartan26mg (25.7mg ) tablet                                                   1211</w:t>
            </w:r>
            <w:r>
              <w:rPr>
                <w:rFonts w:ascii="Arial" w:hAnsi="Arial" w:cs="Arial"/>
                <w:color w:val="000000"/>
              </w:rPr>
              <w:br/>
            </w:r>
            <w:r>
              <w:rPr>
                <w:rFonts w:ascii="Arial" w:hAnsi="Arial" w:cs="Arial"/>
                <w:color w:val="000000"/>
                <w:rtl/>
              </w:rPr>
              <w:t>يحصر استخدامها في مراكز امراض القلب</w:t>
            </w:r>
            <w:r>
              <w:rPr>
                <w:rFonts w:ascii="Arial" w:hAnsi="Arial" w:cs="Arial"/>
                <w:color w:val="000000"/>
              </w:rPr>
              <w:t xml:space="preserve"> </w:t>
            </w:r>
          </w:p>
        </w:tc>
        <w:tc>
          <w:tcPr>
            <w:tcW w:w="618" w:type="dxa"/>
            <w:shd w:val="clear" w:color="auto" w:fill="BFBFBF"/>
            <w:vAlign w:val="center"/>
          </w:tcPr>
          <w:p w14:paraId="418246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DE299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919A0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73B48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84F55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6A14C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5101C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317B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356C0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23167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C4E211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C589A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E2029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2D312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68A64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6489C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29A47DF" w14:textId="77777777" w:rsidTr="001E1ED8">
        <w:tc>
          <w:tcPr>
            <w:tcW w:w="613" w:type="dxa"/>
            <w:shd w:val="clear" w:color="auto" w:fill="BFBFBF"/>
            <w:vAlign w:val="center"/>
          </w:tcPr>
          <w:p w14:paraId="1EC5F9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F8E5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69858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D8856A9" w14:textId="0ED544B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01-E00-114</w:t>
            </w:r>
          </w:p>
        </w:tc>
        <w:tc>
          <w:tcPr>
            <w:tcW w:w="2287" w:type="dxa"/>
            <w:tcBorders>
              <w:top w:val="single" w:sz="4" w:space="0" w:color="auto"/>
              <w:left w:val="nil"/>
              <w:bottom w:val="single" w:sz="4" w:space="0" w:color="auto"/>
              <w:right w:val="single" w:sz="4" w:space="0" w:color="auto"/>
            </w:tcBorders>
            <w:vAlign w:val="center"/>
          </w:tcPr>
          <w:p w14:paraId="1271464C" w14:textId="6A7872B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Sacubitril</w:t>
            </w:r>
            <w:proofErr w:type="spellEnd"/>
            <w:r>
              <w:rPr>
                <w:rFonts w:ascii="Arial" w:hAnsi="Arial" w:cs="Arial"/>
                <w:color w:val="000000"/>
              </w:rPr>
              <w:t xml:space="preserve"> 49mg(48.6mg) +valsartan 51mg(51.4mg ) tablet                                         1211</w:t>
            </w:r>
            <w:r>
              <w:rPr>
                <w:rFonts w:ascii="Arial" w:hAnsi="Arial" w:cs="Arial"/>
                <w:color w:val="000000"/>
              </w:rPr>
              <w:br/>
            </w:r>
            <w:r>
              <w:rPr>
                <w:rFonts w:ascii="Arial" w:hAnsi="Arial" w:cs="Arial"/>
                <w:color w:val="000000"/>
                <w:rtl/>
              </w:rPr>
              <w:t>يحصر استخدامها في مراكز امراض القلب</w:t>
            </w:r>
          </w:p>
        </w:tc>
        <w:tc>
          <w:tcPr>
            <w:tcW w:w="618" w:type="dxa"/>
            <w:shd w:val="clear" w:color="auto" w:fill="BFBFBF"/>
            <w:vAlign w:val="center"/>
          </w:tcPr>
          <w:p w14:paraId="1EA28E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D371E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6A8BF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2D33D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CF572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F3D34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257A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ACF4A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D768A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7AFD2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F282D9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36A92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78FC7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E7A0D9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B6821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4E224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BC99B93" w14:textId="77777777" w:rsidTr="001E1ED8">
        <w:tc>
          <w:tcPr>
            <w:tcW w:w="613" w:type="dxa"/>
            <w:shd w:val="clear" w:color="auto" w:fill="BFBFBF"/>
            <w:vAlign w:val="center"/>
          </w:tcPr>
          <w:p w14:paraId="2B52FF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A26DE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03D06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02A96C6" w14:textId="26B8EAA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01-F00-002</w:t>
            </w:r>
          </w:p>
        </w:tc>
        <w:tc>
          <w:tcPr>
            <w:tcW w:w="2287" w:type="dxa"/>
            <w:tcBorders>
              <w:top w:val="single" w:sz="4" w:space="0" w:color="auto"/>
              <w:left w:val="nil"/>
              <w:bottom w:val="single" w:sz="4" w:space="0" w:color="auto"/>
              <w:right w:val="single" w:sz="4" w:space="0" w:color="auto"/>
            </w:tcBorders>
            <w:vAlign w:val="center"/>
          </w:tcPr>
          <w:p w14:paraId="6CE6F41B" w14:textId="29D5C6F3"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Amlodipine ( as </w:t>
            </w:r>
            <w:proofErr w:type="spellStart"/>
            <w:r>
              <w:rPr>
                <w:rFonts w:ascii="Arial" w:hAnsi="Arial" w:cs="Arial"/>
                <w:color w:val="000000"/>
              </w:rPr>
              <w:t>besylate</w:t>
            </w:r>
            <w:proofErr w:type="spellEnd"/>
            <w:r>
              <w:rPr>
                <w:rFonts w:ascii="Arial" w:hAnsi="Arial" w:cs="Arial"/>
                <w:color w:val="000000"/>
              </w:rPr>
              <w:t xml:space="preserve"> ) 5 mg tablet or capsule</w:t>
            </w:r>
          </w:p>
        </w:tc>
        <w:tc>
          <w:tcPr>
            <w:tcW w:w="618" w:type="dxa"/>
            <w:shd w:val="clear" w:color="auto" w:fill="BFBFBF"/>
            <w:vAlign w:val="center"/>
          </w:tcPr>
          <w:p w14:paraId="732FA9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67D80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7B69C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38C1B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0FB39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0C7BD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9C834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0A2C2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F11AD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429FA4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972AAF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F14A7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67581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4F1BC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8C95A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FB131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1E84794" w14:textId="77777777" w:rsidTr="001E1ED8">
        <w:tc>
          <w:tcPr>
            <w:tcW w:w="613" w:type="dxa"/>
            <w:shd w:val="clear" w:color="auto" w:fill="BFBFBF"/>
            <w:vAlign w:val="center"/>
          </w:tcPr>
          <w:p w14:paraId="401344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E2BC7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080CB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7F92B3F" w14:textId="1F0E026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01-F00-034</w:t>
            </w:r>
          </w:p>
        </w:tc>
        <w:tc>
          <w:tcPr>
            <w:tcW w:w="2287" w:type="dxa"/>
            <w:tcBorders>
              <w:top w:val="single" w:sz="4" w:space="0" w:color="auto"/>
              <w:left w:val="nil"/>
              <w:bottom w:val="single" w:sz="4" w:space="0" w:color="auto"/>
              <w:right w:val="single" w:sz="4" w:space="0" w:color="auto"/>
            </w:tcBorders>
            <w:vAlign w:val="center"/>
          </w:tcPr>
          <w:p w14:paraId="0CFD0514" w14:textId="093E246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Isosorbide</w:t>
            </w:r>
            <w:proofErr w:type="spellEnd"/>
            <w:r>
              <w:rPr>
                <w:rFonts w:ascii="Arial" w:hAnsi="Arial" w:cs="Arial"/>
                <w:color w:val="000000"/>
              </w:rPr>
              <w:t xml:space="preserve">  </w:t>
            </w:r>
            <w:proofErr w:type="spellStart"/>
            <w:r>
              <w:rPr>
                <w:rFonts w:ascii="Arial" w:hAnsi="Arial" w:cs="Arial"/>
                <w:color w:val="000000"/>
              </w:rPr>
              <w:t>dinitrate</w:t>
            </w:r>
            <w:proofErr w:type="spellEnd"/>
            <w:r>
              <w:rPr>
                <w:rFonts w:ascii="Arial" w:hAnsi="Arial" w:cs="Arial"/>
                <w:color w:val="000000"/>
              </w:rPr>
              <w:t xml:space="preserve">  10mg Tablet</w:t>
            </w:r>
          </w:p>
        </w:tc>
        <w:tc>
          <w:tcPr>
            <w:tcW w:w="618" w:type="dxa"/>
            <w:shd w:val="clear" w:color="auto" w:fill="BFBFBF"/>
            <w:vAlign w:val="center"/>
          </w:tcPr>
          <w:p w14:paraId="61B887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F215C0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DD376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46C07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F6132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EEB5D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6759C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9100D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7F2FA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F8817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2FECE8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44611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F276E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6C7E9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E544B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2DF77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80042AE" w14:textId="77777777" w:rsidTr="001E1ED8">
        <w:tc>
          <w:tcPr>
            <w:tcW w:w="613" w:type="dxa"/>
            <w:shd w:val="clear" w:color="auto" w:fill="BFBFBF"/>
            <w:vAlign w:val="center"/>
          </w:tcPr>
          <w:p w14:paraId="7CB501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71813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1B9A1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979ABBF" w14:textId="777EC9B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01-</w:t>
            </w:r>
            <w:r>
              <w:rPr>
                <w:rFonts w:ascii="Arial" w:hAnsi="Arial" w:cs="Arial"/>
                <w:color w:val="000000"/>
              </w:rPr>
              <w:lastRenderedPageBreak/>
              <w:t>G00-002</w:t>
            </w:r>
          </w:p>
        </w:tc>
        <w:tc>
          <w:tcPr>
            <w:tcW w:w="2287" w:type="dxa"/>
            <w:tcBorders>
              <w:top w:val="single" w:sz="4" w:space="0" w:color="auto"/>
              <w:left w:val="nil"/>
              <w:bottom w:val="single" w:sz="4" w:space="0" w:color="auto"/>
              <w:right w:val="single" w:sz="4" w:space="0" w:color="auto"/>
            </w:tcBorders>
            <w:vAlign w:val="center"/>
          </w:tcPr>
          <w:p w14:paraId="5BBEA291" w14:textId="3007723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lastRenderedPageBreak/>
              <w:t xml:space="preserve">Dopamine </w:t>
            </w:r>
            <w:r>
              <w:rPr>
                <w:rFonts w:ascii="Arial" w:hAnsi="Arial" w:cs="Arial"/>
                <w:color w:val="000000"/>
              </w:rPr>
              <w:lastRenderedPageBreak/>
              <w:t>hydrochloride 40mg/ml, (5ml) Ampoule or vial</w:t>
            </w:r>
            <w:r>
              <w:rPr>
                <w:rFonts w:ascii="Arial" w:hAnsi="Arial" w:cs="Arial"/>
                <w:color w:val="000000"/>
                <w:rtl/>
              </w:rPr>
              <w:t>يتم الاخذ بنظر الاعتباراستخدامه في حالات( التخدير والقلبية والسموم</w:t>
            </w:r>
            <w:r>
              <w:rPr>
                <w:rFonts w:ascii="Arial" w:hAnsi="Arial" w:cs="Arial"/>
                <w:color w:val="000000"/>
              </w:rPr>
              <w:t>)</w:t>
            </w:r>
          </w:p>
        </w:tc>
        <w:tc>
          <w:tcPr>
            <w:tcW w:w="618" w:type="dxa"/>
            <w:shd w:val="clear" w:color="auto" w:fill="BFBFBF"/>
            <w:vAlign w:val="center"/>
          </w:tcPr>
          <w:p w14:paraId="3B6F7F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F8A71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D35BD2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1A633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007D2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712D7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8E236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963B0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075C6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149635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773E49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415E1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675171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504A6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E7642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9D268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4E02A50" w14:textId="77777777" w:rsidTr="001E1ED8">
        <w:tc>
          <w:tcPr>
            <w:tcW w:w="613" w:type="dxa"/>
            <w:shd w:val="clear" w:color="auto" w:fill="BFBFBF"/>
            <w:vAlign w:val="center"/>
          </w:tcPr>
          <w:p w14:paraId="254E39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50887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34252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25FEF4A" w14:textId="560D2FF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02-A00-003</w:t>
            </w:r>
          </w:p>
        </w:tc>
        <w:tc>
          <w:tcPr>
            <w:tcW w:w="2287" w:type="dxa"/>
            <w:tcBorders>
              <w:top w:val="single" w:sz="4" w:space="0" w:color="auto"/>
              <w:left w:val="nil"/>
              <w:bottom w:val="single" w:sz="4" w:space="0" w:color="auto"/>
              <w:right w:val="single" w:sz="4" w:space="0" w:color="auto"/>
            </w:tcBorders>
            <w:vAlign w:val="center"/>
          </w:tcPr>
          <w:p w14:paraId="456BDACD" w14:textId="28B65A7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Aluminium</w:t>
            </w:r>
            <w:proofErr w:type="spellEnd"/>
            <w:r>
              <w:rPr>
                <w:rFonts w:ascii="Arial" w:hAnsi="Arial" w:cs="Arial"/>
                <w:color w:val="000000"/>
              </w:rPr>
              <w:t xml:space="preserve"> hydroxide 225mg +Magnesium hydroxide 200mg + </w:t>
            </w:r>
            <w:proofErr w:type="spellStart"/>
            <w:r>
              <w:rPr>
                <w:rFonts w:ascii="Arial" w:hAnsi="Arial" w:cs="Arial"/>
                <w:color w:val="000000"/>
              </w:rPr>
              <w:t>Simethicone</w:t>
            </w:r>
            <w:proofErr w:type="spellEnd"/>
            <w:r>
              <w:rPr>
                <w:rFonts w:ascii="Arial" w:hAnsi="Arial" w:cs="Arial"/>
                <w:color w:val="000000"/>
              </w:rPr>
              <w:t xml:space="preserve"> 25mg -30 /5ml  Suspension</w:t>
            </w:r>
          </w:p>
        </w:tc>
        <w:tc>
          <w:tcPr>
            <w:tcW w:w="618" w:type="dxa"/>
            <w:shd w:val="clear" w:color="auto" w:fill="BFBFBF"/>
            <w:vAlign w:val="center"/>
          </w:tcPr>
          <w:p w14:paraId="55B5BA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7AF34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77C14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E31A5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1A282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273A4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9895E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60A6D8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917C0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F3E42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28E1DC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11A5E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BA629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0A0ACB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F0EF9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C9395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A2189D0" w14:textId="77777777" w:rsidTr="001E1ED8">
        <w:tc>
          <w:tcPr>
            <w:tcW w:w="613" w:type="dxa"/>
            <w:shd w:val="clear" w:color="auto" w:fill="BFBFBF"/>
            <w:vAlign w:val="center"/>
          </w:tcPr>
          <w:p w14:paraId="0258B1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FA4DF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32632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B66F8F2" w14:textId="52F629A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02-B00-007</w:t>
            </w:r>
          </w:p>
        </w:tc>
        <w:tc>
          <w:tcPr>
            <w:tcW w:w="2287" w:type="dxa"/>
            <w:tcBorders>
              <w:top w:val="single" w:sz="4" w:space="0" w:color="auto"/>
              <w:left w:val="nil"/>
              <w:bottom w:val="single" w:sz="4" w:space="0" w:color="auto"/>
              <w:right w:val="single" w:sz="4" w:space="0" w:color="auto"/>
            </w:tcBorders>
            <w:vAlign w:val="center"/>
          </w:tcPr>
          <w:p w14:paraId="7869299D" w14:textId="76B8511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Hyoscine</w:t>
            </w:r>
            <w:proofErr w:type="spellEnd"/>
            <w:r>
              <w:rPr>
                <w:rFonts w:ascii="Arial" w:hAnsi="Arial" w:cs="Arial"/>
                <w:color w:val="000000"/>
              </w:rPr>
              <w:t xml:space="preserve"> </w:t>
            </w:r>
            <w:proofErr w:type="spellStart"/>
            <w:r>
              <w:rPr>
                <w:rFonts w:ascii="Arial" w:hAnsi="Arial" w:cs="Arial"/>
                <w:color w:val="000000"/>
              </w:rPr>
              <w:t>butylbromide</w:t>
            </w:r>
            <w:proofErr w:type="spellEnd"/>
            <w:r>
              <w:rPr>
                <w:rFonts w:ascii="Arial" w:hAnsi="Arial" w:cs="Arial"/>
                <w:color w:val="000000"/>
              </w:rPr>
              <w:t xml:space="preserve"> 10mg Tablet</w:t>
            </w:r>
          </w:p>
        </w:tc>
        <w:tc>
          <w:tcPr>
            <w:tcW w:w="618" w:type="dxa"/>
            <w:shd w:val="clear" w:color="auto" w:fill="BFBFBF"/>
            <w:vAlign w:val="center"/>
          </w:tcPr>
          <w:p w14:paraId="756E53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48F3C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6024F9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1B46E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1FA87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335CF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25D8F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A4642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47087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BF9FA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01C43F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76759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2DAD1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F9551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E61A1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2733E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FEB587A" w14:textId="77777777" w:rsidTr="001E1ED8">
        <w:tc>
          <w:tcPr>
            <w:tcW w:w="613" w:type="dxa"/>
            <w:shd w:val="clear" w:color="auto" w:fill="BFBFBF"/>
            <w:vAlign w:val="center"/>
          </w:tcPr>
          <w:p w14:paraId="6773E2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3B955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82452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47A198E" w14:textId="48A9402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02-B00-008</w:t>
            </w:r>
          </w:p>
        </w:tc>
        <w:tc>
          <w:tcPr>
            <w:tcW w:w="2287" w:type="dxa"/>
            <w:tcBorders>
              <w:top w:val="single" w:sz="4" w:space="0" w:color="auto"/>
              <w:left w:val="nil"/>
              <w:bottom w:val="single" w:sz="4" w:space="0" w:color="auto"/>
              <w:right w:val="single" w:sz="4" w:space="0" w:color="auto"/>
            </w:tcBorders>
            <w:vAlign w:val="center"/>
          </w:tcPr>
          <w:p w14:paraId="5B3311C9" w14:textId="180B56AB"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Hyoscine</w:t>
            </w:r>
            <w:proofErr w:type="spellEnd"/>
            <w:r>
              <w:rPr>
                <w:rFonts w:ascii="Arial" w:hAnsi="Arial" w:cs="Arial"/>
                <w:color w:val="000000"/>
              </w:rPr>
              <w:t xml:space="preserve"> </w:t>
            </w:r>
            <w:proofErr w:type="spellStart"/>
            <w:r>
              <w:rPr>
                <w:rFonts w:ascii="Arial" w:hAnsi="Arial" w:cs="Arial"/>
                <w:color w:val="000000"/>
              </w:rPr>
              <w:t>butylbromide</w:t>
            </w:r>
            <w:proofErr w:type="spellEnd"/>
            <w:r>
              <w:rPr>
                <w:rFonts w:ascii="Arial" w:hAnsi="Arial" w:cs="Arial"/>
                <w:color w:val="000000"/>
              </w:rPr>
              <w:t xml:space="preserve">  1mg/ml Syrup</w:t>
            </w:r>
          </w:p>
        </w:tc>
        <w:tc>
          <w:tcPr>
            <w:tcW w:w="618" w:type="dxa"/>
            <w:shd w:val="clear" w:color="auto" w:fill="BFBFBF"/>
            <w:vAlign w:val="center"/>
          </w:tcPr>
          <w:p w14:paraId="513E24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80B7C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BC440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2EE35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77D96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809DD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D7DF7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49E03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D060B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BF110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A1463F6"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B4BA86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089A2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3A9B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27ECA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53A7D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1238374" w14:textId="77777777" w:rsidTr="001E1ED8">
        <w:tc>
          <w:tcPr>
            <w:tcW w:w="613" w:type="dxa"/>
            <w:shd w:val="clear" w:color="auto" w:fill="BFBFBF"/>
            <w:vAlign w:val="center"/>
          </w:tcPr>
          <w:p w14:paraId="30B91C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892C1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1062F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56A57A5" w14:textId="200F6A3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02-B00-009</w:t>
            </w:r>
          </w:p>
        </w:tc>
        <w:tc>
          <w:tcPr>
            <w:tcW w:w="2287" w:type="dxa"/>
            <w:tcBorders>
              <w:top w:val="single" w:sz="4" w:space="0" w:color="auto"/>
              <w:left w:val="nil"/>
              <w:bottom w:val="single" w:sz="4" w:space="0" w:color="auto"/>
              <w:right w:val="single" w:sz="4" w:space="0" w:color="auto"/>
            </w:tcBorders>
            <w:vAlign w:val="center"/>
          </w:tcPr>
          <w:p w14:paraId="7BB10AA9" w14:textId="06088EE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Hyoscine</w:t>
            </w:r>
            <w:proofErr w:type="spellEnd"/>
            <w:r>
              <w:rPr>
                <w:rFonts w:ascii="Arial" w:hAnsi="Arial" w:cs="Arial"/>
                <w:color w:val="000000"/>
              </w:rPr>
              <w:t xml:space="preserve"> </w:t>
            </w:r>
            <w:proofErr w:type="spellStart"/>
            <w:r>
              <w:rPr>
                <w:rFonts w:ascii="Arial" w:hAnsi="Arial" w:cs="Arial"/>
                <w:color w:val="000000"/>
              </w:rPr>
              <w:t>butylbromide</w:t>
            </w:r>
            <w:proofErr w:type="spellEnd"/>
            <w:r>
              <w:rPr>
                <w:rFonts w:ascii="Arial" w:hAnsi="Arial" w:cs="Arial"/>
                <w:color w:val="000000"/>
              </w:rPr>
              <w:t xml:space="preserve"> 20mg/ml, (1ml) Ampoule I.M , slow I.V , S.C OR I.M , slow I.V </w:t>
            </w:r>
            <w:r>
              <w:rPr>
                <w:rFonts w:ascii="Arial" w:hAnsi="Arial" w:cs="Arial"/>
                <w:color w:val="000000"/>
                <w:rtl/>
              </w:rPr>
              <w:t xml:space="preserve">اضافة طريقة الزرق بالجلسة 867 الواردة في </w:t>
            </w:r>
            <w:r>
              <w:rPr>
                <w:rFonts w:ascii="Arial" w:hAnsi="Arial" w:cs="Arial"/>
                <w:color w:val="000000"/>
              </w:rPr>
              <w:t>18\12\2013</w:t>
            </w:r>
            <w:r>
              <w:rPr>
                <w:rFonts w:ascii="Arial" w:hAnsi="Arial" w:cs="Arial"/>
                <w:color w:val="000000"/>
              </w:rPr>
              <w:br/>
            </w:r>
            <w:r>
              <w:rPr>
                <w:rFonts w:ascii="Arial" w:hAnsi="Arial" w:cs="Arial"/>
                <w:color w:val="000000"/>
                <w:rtl/>
              </w:rPr>
              <w:t>ج/1026 1083</w:t>
            </w:r>
          </w:p>
        </w:tc>
        <w:tc>
          <w:tcPr>
            <w:tcW w:w="618" w:type="dxa"/>
            <w:shd w:val="clear" w:color="auto" w:fill="BFBFBF"/>
            <w:vAlign w:val="center"/>
          </w:tcPr>
          <w:p w14:paraId="51F2FE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22090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65863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7F878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2252B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6F94F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56526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49145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429EF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7C9BD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187535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F94CC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A83B3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85E8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12BF9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F022A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2662903" w14:textId="77777777" w:rsidTr="001E1ED8">
        <w:tc>
          <w:tcPr>
            <w:tcW w:w="613" w:type="dxa"/>
            <w:shd w:val="clear" w:color="auto" w:fill="BFBFBF"/>
            <w:vAlign w:val="center"/>
          </w:tcPr>
          <w:p w14:paraId="719BA3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AD6DE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00FC7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869F0F6" w14:textId="0A69B8F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02-C00-015</w:t>
            </w:r>
          </w:p>
        </w:tc>
        <w:tc>
          <w:tcPr>
            <w:tcW w:w="2287" w:type="dxa"/>
            <w:tcBorders>
              <w:top w:val="single" w:sz="4" w:space="0" w:color="auto"/>
              <w:left w:val="nil"/>
              <w:bottom w:val="single" w:sz="4" w:space="0" w:color="auto"/>
              <w:right w:val="single" w:sz="4" w:space="0" w:color="auto"/>
            </w:tcBorders>
            <w:vAlign w:val="center"/>
          </w:tcPr>
          <w:p w14:paraId="334DCACF" w14:textId="115EF0E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Omeprazole 20mg  Enteric Coated  pellets in capsule  or   Enteric Coated  Tablet</w:t>
            </w:r>
          </w:p>
        </w:tc>
        <w:tc>
          <w:tcPr>
            <w:tcW w:w="618" w:type="dxa"/>
            <w:shd w:val="clear" w:color="auto" w:fill="BFBFBF"/>
            <w:vAlign w:val="center"/>
          </w:tcPr>
          <w:p w14:paraId="4A6A3E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8FD71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E086A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3F58B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DE6DF8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D1A31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0F87D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802AF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A0EF9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B81A9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846B9C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C5172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BB525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F5E5F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27AA73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66D19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91FCCE8" w14:textId="77777777" w:rsidTr="001E1ED8">
        <w:tc>
          <w:tcPr>
            <w:tcW w:w="613" w:type="dxa"/>
            <w:shd w:val="clear" w:color="auto" w:fill="BFBFBF"/>
            <w:vAlign w:val="center"/>
          </w:tcPr>
          <w:p w14:paraId="266200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8BEA9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58145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B4E0A7A" w14:textId="14E9831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02-D00</w:t>
            </w:r>
            <w:r>
              <w:rPr>
                <w:rFonts w:ascii="Arial" w:hAnsi="Arial" w:cs="Arial"/>
                <w:color w:val="000000"/>
              </w:rPr>
              <w:lastRenderedPageBreak/>
              <w:t>-002</w:t>
            </w:r>
          </w:p>
        </w:tc>
        <w:tc>
          <w:tcPr>
            <w:tcW w:w="2287" w:type="dxa"/>
            <w:tcBorders>
              <w:top w:val="single" w:sz="4" w:space="0" w:color="auto"/>
              <w:left w:val="nil"/>
              <w:bottom w:val="single" w:sz="4" w:space="0" w:color="auto"/>
              <w:right w:val="single" w:sz="4" w:space="0" w:color="auto"/>
            </w:tcBorders>
            <w:vAlign w:val="center"/>
          </w:tcPr>
          <w:p w14:paraId="6BF4A510" w14:textId="024CEEF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lastRenderedPageBreak/>
              <w:t>Diphenoxylate</w:t>
            </w:r>
            <w:proofErr w:type="spellEnd"/>
            <w:r>
              <w:rPr>
                <w:rFonts w:ascii="Arial" w:hAnsi="Arial" w:cs="Arial"/>
                <w:color w:val="000000"/>
              </w:rPr>
              <w:t xml:space="preserve"> hydrochloride 2.5mg </w:t>
            </w:r>
            <w:r>
              <w:rPr>
                <w:rFonts w:ascii="Arial" w:hAnsi="Arial" w:cs="Arial"/>
                <w:color w:val="000000"/>
              </w:rPr>
              <w:lastRenderedPageBreak/>
              <w:t xml:space="preserve">+ Atropine </w:t>
            </w:r>
            <w:proofErr w:type="spellStart"/>
            <w:r>
              <w:rPr>
                <w:rFonts w:ascii="Arial" w:hAnsi="Arial" w:cs="Arial"/>
                <w:color w:val="000000"/>
              </w:rPr>
              <w:t>sulphate</w:t>
            </w:r>
            <w:proofErr w:type="spellEnd"/>
            <w:r>
              <w:rPr>
                <w:rFonts w:ascii="Arial" w:hAnsi="Arial" w:cs="Arial"/>
                <w:color w:val="000000"/>
              </w:rPr>
              <w:t xml:space="preserve"> 25mcg Tablet  simple diarrhea</w:t>
            </w:r>
          </w:p>
        </w:tc>
        <w:tc>
          <w:tcPr>
            <w:tcW w:w="618" w:type="dxa"/>
            <w:shd w:val="clear" w:color="auto" w:fill="BFBFBF"/>
            <w:vAlign w:val="center"/>
          </w:tcPr>
          <w:p w14:paraId="236D40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1462D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C4CF4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F3E3A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16785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B68B7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B5045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18644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6FD7F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61889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66BADBE"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BF524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6884B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5C941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4F568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5A72A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6785373" w14:textId="77777777" w:rsidTr="001E1ED8">
        <w:tc>
          <w:tcPr>
            <w:tcW w:w="613" w:type="dxa"/>
            <w:shd w:val="clear" w:color="auto" w:fill="BFBFBF"/>
            <w:vAlign w:val="center"/>
          </w:tcPr>
          <w:p w14:paraId="2BA761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F4249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D0E36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546A30E" w14:textId="5D560AE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02-D00-008</w:t>
            </w:r>
          </w:p>
        </w:tc>
        <w:tc>
          <w:tcPr>
            <w:tcW w:w="2287" w:type="dxa"/>
            <w:tcBorders>
              <w:top w:val="single" w:sz="4" w:space="0" w:color="auto"/>
              <w:left w:val="nil"/>
              <w:bottom w:val="single" w:sz="4" w:space="0" w:color="auto"/>
              <w:right w:val="single" w:sz="4" w:space="0" w:color="auto"/>
            </w:tcBorders>
            <w:vAlign w:val="center"/>
          </w:tcPr>
          <w:p w14:paraId="61EA43EC" w14:textId="5C77544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Glucose anhydrous 13.5g + Sodium Chloride 2.6g+Tri sodium citrate </w:t>
            </w:r>
            <w:proofErr w:type="spellStart"/>
            <w:r>
              <w:rPr>
                <w:rFonts w:ascii="Arial" w:hAnsi="Arial" w:cs="Arial"/>
                <w:color w:val="000000"/>
              </w:rPr>
              <w:t>dihydrate</w:t>
            </w:r>
            <w:proofErr w:type="spellEnd"/>
            <w:r>
              <w:rPr>
                <w:rFonts w:ascii="Arial" w:hAnsi="Arial" w:cs="Arial"/>
                <w:color w:val="000000"/>
              </w:rPr>
              <w:t xml:space="preserve"> 2.9g + Potassium chloride 1.5g  to be dissolved in Sufficient  water to produce 1liter (providing Sodium Chloride 75 </w:t>
            </w:r>
            <w:proofErr w:type="spellStart"/>
            <w:r>
              <w:rPr>
                <w:rFonts w:ascii="Arial" w:hAnsi="Arial" w:cs="Arial"/>
                <w:color w:val="000000"/>
              </w:rPr>
              <w:t>mmol</w:t>
            </w:r>
            <w:proofErr w:type="spellEnd"/>
            <w:r>
              <w:rPr>
                <w:rFonts w:ascii="Arial" w:hAnsi="Arial" w:cs="Arial"/>
                <w:color w:val="000000"/>
              </w:rPr>
              <w:t xml:space="preserve"> + Potassium chloride 20 </w:t>
            </w:r>
            <w:proofErr w:type="spellStart"/>
            <w:r>
              <w:rPr>
                <w:rFonts w:ascii="Arial" w:hAnsi="Arial" w:cs="Arial"/>
                <w:color w:val="000000"/>
              </w:rPr>
              <w:t>mmol+chloride</w:t>
            </w:r>
            <w:proofErr w:type="spellEnd"/>
            <w:r>
              <w:rPr>
                <w:rFonts w:ascii="Arial" w:hAnsi="Arial" w:cs="Arial"/>
                <w:color w:val="000000"/>
              </w:rPr>
              <w:t xml:space="preserve">  65 </w:t>
            </w:r>
            <w:proofErr w:type="spellStart"/>
            <w:r>
              <w:rPr>
                <w:rFonts w:ascii="Arial" w:hAnsi="Arial" w:cs="Arial"/>
                <w:color w:val="000000"/>
              </w:rPr>
              <w:t>mmol</w:t>
            </w:r>
            <w:proofErr w:type="spellEnd"/>
            <w:r>
              <w:rPr>
                <w:rFonts w:ascii="Arial" w:hAnsi="Arial" w:cs="Arial"/>
                <w:color w:val="000000"/>
              </w:rPr>
              <w:t xml:space="preserve"> +citrate 10 </w:t>
            </w:r>
            <w:proofErr w:type="spellStart"/>
            <w:r>
              <w:rPr>
                <w:rFonts w:ascii="Arial" w:hAnsi="Arial" w:cs="Arial"/>
                <w:color w:val="000000"/>
              </w:rPr>
              <w:t>mmol</w:t>
            </w:r>
            <w:proofErr w:type="spellEnd"/>
            <w:r>
              <w:rPr>
                <w:rFonts w:ascii="Arial" w:hAnsi="Arial" w:cs="Arial"/>
                <w:color w:val="000000"/>
              </w:rPr>
              <w:t xml:space="preserve"> +glucose 75 </w:t>
            </w:r>
            <w:proofErr w:type="spellStart"/>
            <w:r>
              <w:rPr>
                <w:rFonts w:ascii="Arial" w:hAnsi="Arial" w:cs="Arial"/>
                <w:color w:val="000000"/>
              </w:rPr>
              <w:t>mmol</w:t>
            </w:r>
            <w:proofErr w:type="spellEnd"/>
            <w:r>
              <w:rPr>
                <w:rFonts w:ascii="Arial" w:hAnsi="Arial" w:cs="Arial"/>
                <w:color w:val="000000"/>
              </w:rPr>
              <w:t xml:space="preserve"> /</w:t>
            </w:r>
            <w:proofErr w:type="spellStart"/>
            <w:r>
              <w:rPr>
                <w:rFonts w:ascii="Arial" w:hAnsi="Arial" w:cs="Arial"/>
                <w:color w:val="000000"/>
              </w:rPr>
              <w:t>Litre</w:t>
            </w:r>
            <w:proofErr w:type="spellEnd"/>
            <w:r>
              <w:rPr>
                <w:rFonts w:ascii="Arial" w:hAnsi="Arial" w:cs="Arial"/>
                <w:color w:val="000000"/>
              </w:rPr>
              <w:t>) (Oral powder)</w:t>
            </w:r>
          </w:p>
        </w:tc>
        <w:tc>
          <w:tcPr>
            <w:tcW w:w="618" w:type="dxa"/>
            <w:shd w:val="clear" w:color="auto" w:fill="BFBFBF"/>
            <w:vAlign w:val="center"/>
          </w:tcPr>
          <w:p w14:paraId="733CAD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9E7F9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348EB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F82D1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8A461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5498F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22175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8A06D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D9CF1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8E0D9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4FE4FB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B4433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28745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77EA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566A3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DAB0F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063A5DD" w14:textId="77777777" w:rsidTr="001E1ED8">
        <w:tc>
          <w:tcPr>
            <w:tcW w:w="613" w:type="dxa"/>
            <w:shd w:val="clear" w:color="auto" w:fill="BFBFBF"/>
            <w:vAlign w:val="center"/>
          </w:tcPr>
          <w:p w14:paraId="13168A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2BC7C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40CCC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A12A4D0" w14:textId="48EC1C3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02-F00-002</w:t>
            </w:r>
          </w:p>
        </w:tc>
        <w:tc>
          <w:tcPr>
            <w:tcW w:w="2287" w:type="dxa"/>
            <w:tcBorders>
              <w:top w:val="single" w:sz="4" w:space="0" w:color="auto"/>
              <w:left w:val="nil"/>
              <w:bottom w:val="single" w:sz="4" w:space="0" w:color="auto"/>
              <w:right w:val="single" w:sz="4" w:space="0" w:color="auto"/>
            </w:tcBorders>
            <w:vAlign w:val="center"/>
          </w:tcPr>
          <w:p w14:paraId="28498A1E" w14:textId="68E97253"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Bisacodyl</w:t>
            </w:r>
            <w:proofErr w:type="spellEnd"/>
            <w:r>
              <w:rPr>
                <w:rFonts w:ascii="Arial" w:hAnsi="Arial" w:cs="Arial"/>
                <w:color w:val="000000"/>
              </w:rPr>
              <w:t xml:space="preserve"> 10mg  Suppository (adult)</w:t>
            </w:r>
          </w:p>
        </w:tc>
        <w:tc>
          <w:tcPr>
            <w:tcW w:w="618" w:type="dxa"/>
            <w:shd w:val="clear" w:color="auto" w:fill="BFBFBF"/>
            <w:vAlign w:val="center"/>
          </w:tcPr>
          <w:p w14:paraId="284470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49BA8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28AC9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1575D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FAB4C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9A093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052BF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18DE7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BEFDC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BF95E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8993EE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A0E46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0A46A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E8832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9F9DF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1FC8A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7DCA2E8" w14:textId="77777777" w:rsidTr="001E1ED8">
        <w:tc>
          <w:tcPr>
            <w:tcW w:w="613" w:type="dxa"/>
            <w:shd w:val="clear" w:color="auto" w:fill="BFBFBF"/>
            <w:vAlign w:val="center"/>
          </w:tcPr>
          <w:p w14:paraId="5B3604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2659D9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F5B03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1B311D5" w14:textId="2502AEC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02-F00-003</w:t>
            </w:r>
          </w:p>
        </w:tc>
        <w:tc>
          <w:tcPr>
            <w:tcW w:w="2287" w:type="dxa"/>
            <w:tcBorders>
              <w:top w:val="single" w:sz="4" w:space="0" w:color="auto"/>
              <w:left w:val="nil"/>
              <w:bottom w:val="single" w:sz="4" w:space="0" w:color="auto"/>
              <w:right w:val="single" w:sz="4" w:space="0" w:color="auto"/>
            </w:tcBorders>
            <w:vAlign w:val="center"/>
          </w:tcPr>
          <w:p w14:paraId="7DC01E0C" w14:textId="5ED3CA05"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Bisacodyl</w:t>
            </w:r>
            <w:proofErr w:type="spellEnd"/>
            <w:r>
              <w:rPr>
                <w:rFonts w:ascii="Arial" w:hAnsi="Arial" w:cs="Arial"/>
                <w:color w:val="000000"/>
              </w:rPr>
              <w:t xml:space="preserve">   5mg enteric coated Tablet</w:t>
            </w:r>
          </w:p>
        </w:tc>
        <w:tc>
          <w:tcPr>
            <w:tcW w:w="618" w:type="dxa"/>
            <w:shd w:val="clear" w:color="auto" w:fill="BFBFBF"/>
            <w:vAlign w:val="center"/>
          </w:tcPr>
          <w:p w14:paraId="4E4DB4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60D0C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DB6DD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B5027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CFB87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88321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A6BE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CF739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366C9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93C163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12C5C8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DE64A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6CFCD2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CFDFE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72359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2378B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3C74DEF" w14:textId="77777777" w:rsidTr="001E1ED8">
        <w:tc>
          <w:tcPr>
            <w:tcW w:w="613" w:type="dxa"/>
            <w:shd w:val="clear" w:color="auto" w:fill="BFBFBF"/>
            <w:vAlign w:val="center"/>
          </w:tcPr>
          <w:p w14:paraId="009950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4B473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9B7A2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4E575DA" w14:textId="72F8423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02-F00-014</w:t>
            </w:r>
          </w:p>
        </w:tc>
        <w:tc>
          <w:tcPr>
            <w:tcW w:w="2287" w:type="dxa"/>
            <w:tcBorders>
              <w:top w:val="single" w:sz="4" w:space="0" w:color="auto"/>
              <w:left w:val="nil"/>
              <w:bottom w:val="single" w:sz="4" w:space="0" w:color="auto"/>
              <w:right w:val="single" w:sz="4" w:space="0" w:color="auto"/>
            </w:tcBorders>
            <w:vAlign w:val="center"/>
          </w:tcPr>
          <w:p w14:paraId="31E6F926" w14:textId="7DFA02E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Lactulose 3.1- 3.7g/5ml, Syrup</w:t>
            </w:r>
          </w:p>
        </w:tc>
        <w:tc>
          <w:tcPr>
            <w:tcW w:w="618" w:type="dxa"/>
            <w:shd w:val="clear" w:color="auto" w:fill="BFBFBF"/>
            <w:vAlign w:val="center"/>
          </w:tcPr>
          <w:p w14:paraId="04F0EF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A14C9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A8C7E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AED27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71433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D08B48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2018E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B95C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22ACE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F4AEC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87110FA"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4A513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BE8DB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4629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1BEC3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E53E6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E46E765" w14:textId="77777777" w:rsidTr="001E1ED8">
        <w:tc>
          <w:tcPr>
            <w:tcW w:w="613" w:type="dxa"/>
            <w:shd w:val="clear" w:color="auto" w:fill="BFBFBF"/>
            <w:vAlign w:val="center"/>
          </w:tcPr>
          <w:p w14:paraId="6B2DE4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A9F96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761C7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D1DF22C" w14:textId="39101E3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02-H00-016</w:t>
            </w:r>
          </w:p>
        </w:tc>
        <w:tc>
          <w:tcPr>
            <w:tcW w:w="2287" w:type="dxa"/>
            <w:tcBorders>
              <w:top w:val="single" w:sz="4" w:space="0" w:color="auto"/>
              <w:left w:val="nil"/>
              <w:bottom w:val="single" w:sz="4" w:space="0" w:color="auto"/>
              <w:right w:val="single" w:sz="4" w:space="0" w:color="auto"/>
            </w:tcBorders>
            <w:vAlign w:val="center"/>
          </w:tcPr>
          <w:p w14:paraId="40E06185" w14:textId="7B4F012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Ursodeoxycholic</w:t>
            </w:r>
            <w:proofErr w:type="spellEnd"/>
            <w:r>
              <w:rPr>
                <w:rFonts w:ascii="Arial" w:hAnsi="Arial" w:cs="Arial"/>
                <w:color w:val="000000"/>
              </w:rPr>
              <w:t xml:space="preserve"> acid  300mg Tablet or Capsule                                                 </w:t>
            </w:r>
            <w:r>
              <w:rPr>
                <w:rFonts w:ascii="Arial" w:hAnsi="Arial" w:cs="Arial"/>
                <w:color w:val="000000"/>
              </w:rPr>
              <w:lastRenderedPageBreak/>
              <w:t xml:space="preserve">              </w:t>
            </w:r>
            <w:r>
              <w:rPr>
                <w:rFonts w:ascii="Arial" w:hAnsi="Arial" w:cs="Arial"/>
                <w:color w:val="000000"/>
              </w:rPr>
              <w:br/>
            </w:r>
            <w:r>
              <w:rPr>
                <w:rFonts w:ascii="Arial" w:hAnsi="Arial" w:cs="Arial"/>
                <w:color w:val="000000"/>
                <w:rtl/>
              </w:rPr>
              <w:t>حدد صرفه في مراكز الكبد التخصصية في المستشفيات التعليمية في(دائرة مدينة الطب , البصرة, بابل,النجف,كركوك, الديوانية, الكرخ, ذي قار, كربلاء, المثنى</w:t>
            </w:r>
            <w:r>
              <w:rPr>
                <w:rFonts w:ascii="Arial" w:hAnsi="Arial" w:cs="Arial"/>
                <w:color w:val="000000"/>
              </w:rPr>
              <w:t xml:space="preserve">, </w:t>
            </w:r>
            <w:r>
              <w:rPr>
                <w:rFonts w:ascii="Arial" w:hAnsi="Arial" w:cs="Arial"/>
                <w:color w:val="000000"/>
                <w:rtl/>
              </w:rPr>
              <w:t>الرصافة, ديالى,واسط, الانبار, نينوى, أربيل, السليمانية, دهوك</w:t>
            </w:r>
            <w:r>
              <w:rPr>
                <w:rFonts w:ascii="Arial" w:hAnsi="Arial" w:cs="Arial"/>
                <w:color w:val="000000"/>
              </w:rPr>
              <w:t>)</w:t>
            </w:r>
          </w:p>
        </w:tc>
        <w:tc>
          <w:tcPr>
            <w:tcW w:w="618" w:type="dxa"/>
            <w:shd w:val="clear" w:color="auto" w:fill="BFBFBF"/>
            <w:vAlign w:val="center"/>
          </w:tcPr>
          <w:p w14:paraId="7B09F5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81BDC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FDCAE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013FA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98C32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26BCB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C760D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7FFE8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F7881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D0F7A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5CD37C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CE0B2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33D9A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D5CD6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DAD0A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276AF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0765409" w14:textId="77777777" w:rsidTr="001E1ED8">
        <w:tc>
          <w:tcPr>
            <w:tcW w:w="613" w:type="dxa"/>
            <w:shd w:val="clear" w:color="auto" w:fill="BFBFBF"/>
            <w:vAlign w:val="center"/>
          </w:tcPr>
          <w:p w14:paraId="5EC515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9E27D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0E996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C34BEE1" w14:textId="3A647B6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02-K00-002</w:t>
            </w:r>
          </w:p>
        </w:tc>
        <w:tc>
          <w:tcPr>
            <w:tcW w:w="2287" w:type="dxa"/>
            <w:tcBorders>
              <w:top w:val="single" w:sz="4" w:space="0" w:color="auto"/>
              <w:left w:val="nil"/>
              <w:bottom w:val="single" w:sz="4" w:space="0" w:color="auto"/>
              <w:right w:val="single" w:sz="4" w:space="0" w:color="auto"/>
            </w:tcBorders>
            <w:vAlign w:val="center"/>
          </w:tcPr>
          <w:p w14:paraId="3E8BA417" w14:textId="20EC4B4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Mebeverine</w:t>
            </w:r>
            <w:proofErr w:type="spellEnd"/>
            <w:r>
              <w:rPr>
                <w:rFonts w:ascii="Arial" w:hAnsi="Arial" w:cs="Arial"/>
                <w:color w:val="000000"/>
              </w:rPr>
              <w:t xml:space="preserve"> hydrochloride 135mg Tablet</w:t>
            </w:r>
          </w:p>
        </w:tc>
        <w:tc>
          <w:tcPr>
            <w:tcW w:w="618" w:type="dxa"/>
            <w:shd w:val="clear" w:color="auto" w:fill="BFBFBF"/>
            <w:vAlign w:val="center"/>
          </w:tcPr>
          <w:p w14:paraId="0E22E4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BB1E7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31723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9B419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D387E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B50D9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7B066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568B81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D6BDE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E39C2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8EFF0B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7F2C7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7EC4C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F4470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F90C8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0560E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C909F85" w14:textId="77777777" w:rsidTr="001E1ED8">
        <w:tc>
          <w:tcPr>
            <w:tcW w:w="613" w:type="dxa"/>
            <w:shd w:val="clear" w:color="auto" w:fill="BFBFBF"/>
            <w:vAlign w:val="center"/>
          </w:tcPr>
          <w:p w14:paraId="62ADC5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F8577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E55D4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DD9330C" w14:textId="3BDEDA3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02-L00-005</w:t>
            </w:r>
          </w:p>
        </w:tc>
        <w:tc>
          <w:tcPr>
            <w:tcW w:w="2287" w:type="dxa"/>
            <w:tcBorders>
              <w:top w:val="single" w:sz="4" w:space="0" w:color="auto"/>
              <w:left w:val="nil"/>
              <w:bottom w:val="single" w:sz="4" w:space="0" w:color="auto"/>
              <w:right w:val="single" w:sz="4" w:space="0" w:color="auto"/>
            </w:tcBorders>
            <w:vAlign w:val="center"/>
          </w:tcPr>
          <w:p w14:paraId="5088294D" w14:textId="240FA97F"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Metoclopramide hydrochloride 10mg Tablet or Scored Table                                    </w:t>
            </w:r>
            <w:r>
              <w:rPr>
                <w:rFonts w:ascii="Arial" w:hAnsi="Arial" w:cs="Arial"/>
                <w:color w:val="000000"/>
                <w:rtl/>
              </w:rPr>
              <w:t>ا_منع استخدام مادة</w:t>
            </w:r>
            <w:r>
              <w:rPr>
                <w:rFonts w:ascii="Arial" w:hAnsi="Arial" w:cs="Arial"/>
                <w:color w:val="000000"/>
              </w:rPr>
              <w:t xml:space="preserve"> metoclopramide    </w:t>
            </w:r>
            <w:r>
              <w:rPr>
                <w:rFonts w:ascii="Arial" w:hAnsi="Arial" w:cs="Arial"/>
                <w:color w:val="000000"/>
                <w:rtl/>
              </w:rPr>
              <w:t>للاطفال اقل من سنة واحدة وذلك لزيادة خطر حدوث الاثار الجانبية</w:t>
            </w:r>
            <w:r>
              <w:rPr>
                <w:rFonts w:ascii="Arial" w:hAnsi="Arial" w:cs="Arial"/>
                <w:color w:val="000000"/>
              </w:rPr>
              <w:t xml:space="preserve">  (extrapyramidal side effect)                                                                     </w:t>
            </w:r>
            <w:r>
              <w:rPr>
                <w:rFonts w:ascii="Arial" w:hAnsi="Arial" w:cs="Arial"/>
                <w:color w:val="000000"/>
                <w:rtl/>
              </w:rPr>
              <w:t>ب-لاينصح باستخدام مستحضرات هذه المادة التي تؤخذ عن طريق الفم للاطفال والمراهقين</w:t>
            </w:r>
            <w:r>
              <w:rPr>
                <w:rFonts w:ascii="Arial" w:hAnsi="Arial" w:cs="Arial"/>
                <w:color w:val="000000"/>
              </w:rPr>
              <w:t xml:space="preserve">.                  </w:t>
            </w:r>
            <w:r>
              <w:rPr>
                <w:rFonts w:ascii="Arial" w:hAnsi="Arial" w:cs="Arial"/>
                <w:color w:val="000000"/>
                <w:rtl/>
              </w:rPr>
              <w:t>ج-تستخدم المادة اعلاه عن طريق الزرق في حالات التقئ بعدالعملية</w:t>
            </w:r>
            <w:r>
              <w:rPr>
                <w:rFonts w:ascii="Arial" w:hAnsi="Arial" w:cs="Arial"/>
                <w:color w:val="000000"/>
              </w:rPr>
              <w:t xml:space="preserve">postoperative </w:t>
            </w:r>
            <w:r>
              <w:rPr>
                <w:rFonts w:ascii="Arial" w:hAnsi="Arial" w:cs="Arial"/>
                <w:color w:val="000000"/>
              </w:rPr>
              <w:lastRenderedPageBreak/>
              <w:t xml:space="preserve"> </w:t>
            </w:r>
            <w:r>
              <w:rPr>
                <w:rFonts w:ascii="Arial" w:hAnsi="Arial" w:cs="Arial"/>
                <w:color w:val="000000"/>
                <w:rtl/>
              </w:rPr>
              <w:t>للاطفال فوق السنة من العمر</w:t>
            </w:r>
            <w:r>
              <w:rPr>
                <w:rFonts w:ascii="Arial" w:hAnsi="Arial" w:cs="Arial"/>
                <w:color w:val="000000"/>
              </w:rPr>
              <w:t xml:space="preserve">                                                                                                                   </w:t>
            </w:r>
            <w:r>
              <w:rPr>
                <w:rFonts w:ascii="Arial" w:hAnsi="Arial" w:cs="Arial"/>
                <w:color w:val="000000"/>
                <w:rtl/>
              </w:rPr>
              <w:t>د-تستخدم المادة اعلاه للفئة العمرية تحت 20سنة في حالات التقيئ المصاحبة للعلاج الشعاعي والعلاج الكيمياوي</w:t>
            </w:r>
            <w:r>
              <w:rPr>
                <w:rFonts w:ascii="Arial" w:hAnsi="Arial" w:cs="Arial"/>
                <w:color w:val="000000"/>
              </w:rPr>
              <w:t xml:space="preserve">  </w:t>
            </w:r>
            <w:r>
              <w:rPr>
                <w:rFonts w:ascii="Arial" w:hAnsi="Arial" w:cs="Arial"/>
                <w:color w:val="000000"/>
                <w:rtl/>
              </w:rPr>
              <w:t>والتقبيب المعدي المعوي</w:t>
            </w:r>
            <w:r>
              <w:rPr>
                <w:rFonts w:ascii="Arial" w:hAnsi="Arial" w:cs="Arial"/>
                <w:color w:val="000000"/>
              </w:rPr>
              <w:t xml:space="preserve"> gastro intestinal intubation  </w:t>
            </w:r>
            <w:r>
              <w:rPr>
                <w:rFonts w:ascii="Arial" w:hAnsi="Arial" w:cs="Arial"/>
                <w:color w:val="000000"/>
                <w:rtl/>
              </w:rPr>
              <w:t>وتحسب الجرع للمرضى في هذة الحالات</w:t>
            </w:r>
            <w:r>
              <w:rPr>
                <w:rFonts w:ascii="Arial" w:hAnsi="Arial" w:cs="Arial"/>
                <w:color w:val="000000"/>
              </w:rPr>
              <w:t xml:space="preserve">  </w:t>
            </w:r>
            <w:r>
              <w:rPr>
                <w:rFonts w:ascii="Arial" w:hAnsi="Arial" w:cs="Arial"/>
                <w:color w:val="000000"/>
                <w:rtl/>
              </w:rPr>
              <w:t>على اساس الوزن</w:t>
            </w:r>
            <w:r>
              <w:rPr>
                <w:rFonts w:ascii="Arial" w:hAnsi="Arial" w:cs="Arial"/>
                <w:color w:val="000000"/>
              </w:rPr>
              <w:t xml:space="preserve">.                                                                 </w:t>
            </w:r>
          </w:p>
        </w:tc>
        <w:tc>
          <w:tcPr>
            <w:tcW w:w="618" w:type="dxa"/>
            <w:shd w:val="clear" w:color="auto" w:fill="BFBFBF"/>
            <w:vAlign w:val="center"/>
          </w:tcPr>
          <w:p w14:paraId="12A555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BDE2E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5AEAB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8E4FB2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383AA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D20DA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5F7F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AE8C0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53E25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C3F37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04D576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21E8A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8C523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DFB71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22BCF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5BB46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A2A32F6" w14:textId="77777777" w:rsidTr="001E1ED8">
        <w:tc>
          <w:tcPr>
            <w:tcW w:w="613" w:type="dxa"/>
            <w:shd w:val="clear" w:color="auto" w:fill="BFBFBF"/>
            <w:vAlign w:val="center"/>
          </w:tcPr>
          <w:p w14:paraId="6A1546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D332A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EE339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E185E96" w14:textId="6F66218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02-L00-008</w:t>
            </w:r>
          </w:p>
        </w:tc>
        <w:tc>
          <w:tcPr>
            <w:tcW w:w="2287" w:type="dxa"/>
            <w:tcBorders>
              <w:top w:val="single" w:sz="4" w:space="0" w:color="auto"/>
              <w:left w:val="nil"/>
              <w:bottom w:val="single" w:sz="4" w:space="0" w:color="auto"/>
              <w:right w:val="single" w:sz="4" w:space="0" w:color="auto"/>
            </w:tcBorders>
            <w:vAlign w:val="center"/>
          </w:tcPr>
          <w:p w14:paraId="77F17083" w14:textId="07E63F6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Metoclopramide  hydrochloride BP  eq. to anhydrous Metoclopramide hydrochloride   5mg/ml or Metoclopramide  hydrochloride  eq. to Metoclopramide   5mg/ml (2ml  Ampoule or vial ) IM, IV                                                                1244</w:t>
            </w:r>
            <w:r>
              <w:rPr>
                <w:rFonts w:ascii="Arial" w:hAnsi="Arial" w:cs="Arial"/>
                <w:color w:val="000000"/>
              </w:rPr>
              <w:br/>
              <w:t>1178</w:t>
            </w:r>
            <w:r>
              <w:rPr>
                <w:rFonts w:ascii="Arial" w:hAnsi="Arial" w:cs="Arial"/>
                <w:color w:val="000000"/>
              </w:rPr>
              <w:br/>
            </w:r>
            <w:r>
              <w:rPr>
                <w:rFonts w:ascii="Arial" w:hAnsi="Arial" w:cs="Arial"/>
                <w:color w:val="000000"/>
                <w:rtl/>
              </w:rPr>
              <w:t>تحديدات استخدام</w:t>
            </w:r>
            <w:r>
              <w:rPr>
                <w:rFonts w:ascii="Arial" w:hAnsi="Arial" w:cs="Arial"/>
                <w:color w:val="000000"/>
              </w:rPr>
              <w:t xml:space="preserve"> metoclopramide </w:t>
            </w:r>
            <w:r>
              <w:rPr>
                <w:rFonts w:ascii="Arial" w:hAnsi="Arial" w:cs="Arial"/>
                <w:color w:val="000000"/>
              </w:rPr>
              <w:br/>
            </w:r>
            <w:r>
              <w:rPr>
                <w:rFonts w:ascii="Arial" w:hAnsi="Arial" w:cs="Arial"/>
                <w:color w:val="000000"/>
                <w:rtl/>
              </w:rPr>
              <w:lastRenderedPageBreak/>
              <w:t>ا_منع استخدام مادة</w:t>
            </w:r>
            <w:r>
              <w:rPr>
                <w:rFonts w:ascii="Arial" w:hAnsi="Arial" w:cs="Arial"/>
                <w:color w:val="000000"/>
              </w:rPr>
              <w:t xml:space="preserve">       metoclopramide   </w:t>
            </w:r>
            <w:r>
              <w:rPr>
                <w:rFonts w:ascii="Arial" w:hAnsi="Arial" w:cs="Arial"/>
                <w:color w:val="000000"/>
                <w:rtl/>
              </w:rPr>
              <w:t>للاطفال اقل من سنة واحدة وذلك لزيادة خطر حدوث الاثار الجانبية</w:t>
            </w:r>
            <w:r>
              <w:rPr>
                <w:rFonts w:ascii="Arial" w:hAnsi="Arial" w:cs="Arial"/>
                <w:color w:val="000000"/>
              </w:rPr>
              <w:t xml:space="preserve"> (</w:t>
            </w:r>
            <w:proofErr w:type="spellStart"/>
            <w:r>
              <w:rPr>
                <w:rFonts w:ascii="Arial" w:hAnsi="Arial" w:cs="Arial"/>
                <w:color w:val="000000"/>
              </w:rPr>
              <w:t>extrapyradimal</w:t>
            </w:r>
            <w:proofErr w:type="spellEnd"/>
            <w:r>
              <w:rPr>
                <w:rFonts w:ascii="Arial" w:hAnsi="Arial" w:cs="Arial"/>
                <w:color w:val="000000"/>
              </w:rPr>
              <w:t xml:space="preserve"> side effect)</w:t>
            </w:r>
            <w:r>
              <w:rPr>
                <w:rFonts w:ascii="Arial" w:hAnsi="Arial" w:cs="Arial"/>
                <w:color w:val="000000"/>
              </w:rPr>
              <w:br/>
            </w:r>
            <w:r>
              <w:rPr>
                <w:rFonts w:ascii="Arial" w:hAnsi="Arial" w:cs="Arial"/>
                <w:color w:val="000000"/>
                <w:rtl/>
              </w:rPr>
              <w:t>ب-لاينصح باستخدام مستحضرات هذه المادة التي تؤخذ عن طريق الفم للاطفال والمراهقين</w:t>
            </w:r>
            <w:r>
              <w:rPr>
                <w:rFonts w:ascii="Arial" w:hAnsi="Arial" w:cs="Arial"/>
                <w:color w:val="000000"/>
              </w:rPr>
              <w:t xml:space="preserve">.     </w:t>
            </w:r>
            <w:r>
              <w:rPr>
                <w:rFonts w:ascii="Arial" w:hAnsi="Arial" w:cs="Arial"/>
                <w:color w:val="000000"/>
                <w:rtl/>
              </w:rPr>
              <w:t>تستخدم المادة اعلاه عن طريق الزرق في حالات التقئ بعدالعملية</w:t>
            </w:r>
            <w:r>
              <w:rPr>
                <w:rFonts w:ascii="Arial" w:hAnsi="Arial" w:cs="Arial"/>
                <w:color w:val="000000"/>
              </w:rPr>
              <w:t xml:space="preserve">postoperative  </w:t>
            </w:r>
            <w:r>
              <w:rPr>
                <w:rFonts w:ascii="Arial" w:hAnsi="Arial" w:cs="Arial"/>
                <w:color w:val="000000"/>
                <w:rtl/>
              </w:rPr>
              <w:t>للاطفال فوق السنة من العمر</w:t>
            </w:r>
            <w:r>
              <w:rPr>
                <w:rFonts w:ascii="Arial" w:hAnsi="Arial" w:cs="Arial"/>
                <w:color w:val="000000"/>
              </w:rPr>
              <w:t xml:space="preserve">      </w:t>
            </w:r>
            <w:r>
              <w:rPr>
                <w:rFonts w:ascii="Arial" w:hAnsi="Arial" w:cs="Arial"/>
                <w:color w:val="000000"/>
              </w:rPr>
              <w:br/>
            </w:r>
            <w:r>
              <w:rPr>
                <w:rFonts w:ascii="Arial" w:hAnsi="Arial" w:cs="Arial"/>
                <w:color w:val="000000"/>
                <w:rtl/>
              </w:rPr>
              <w:t>د-تستخدم المادة اعلاه للفئة العمرية تحت 20سنة في حالات التقيئ المصاحبة للعلاج الشعاعي والعلاج الكيمياوي</w:t>
            </w:r>
            <w:r>
              <w:rPr>
                <w:rFonts w:ascii="Arial" w:hAnsi="Arial" w:cs="Arial"/>
                <w:color w:val="000000"/>
              </w:rPr>
              <w:t xml:space="preserve">  </w:t>
            </w:r>
            <w:r>
              <w:rPr>
                <w:rFonts w:ascii="Arial" w:hAnsi="Arial" w:cs="Arial"/>
                <w:color w:val="000000"/>
                <w:rtl/>
              </w:rPr>
              <w:t>والتنبيب المعدي المعوي</w:t>
            </w:r>
            <w:r>
              <w:rPr>
                <w:rFonts w:ascii="Arial" w:hAnsi="Arial" w:cs="Arial"/>
                <w:color w:val="000000"/>
              </w:rPr>
              <w:t xml:space="preserve"> gastro intestinal intubation  </w:t>
            </w:r>
            <w:r>
              <w:rPr>
                <w:rFonts w:ascii="Arial" w:hAnsi="Arial" w:cs="Arial"/>
                <w:color w:val="000000"/>
                <w:rtl/>
              </w:rPr>
              <w:t>وتحسب الجرع للمرضى في هذة الحالات</w:t>
            </w:r>
            <w:r>
              <w:rPr>
                <w:rFonts w:ascii="Arial" w:hAnsi="Arial" w:cs="Arial"/>
                <w:color w:val="000000"/>
              </w:rPr>
              <w:t xml:space="preserve">  </w:t>
            </w:r>
            <w:r>
              <w:rPr>
                <w:rFonts w:ascii="Arial" w:hAnsi="Arial" w:cs="Arial"/>
                <w:color w:val="000000"/>
                <w:rtl/>
              </w:rPr>
              <w:t>على اساس الوزن</w:t>
            </w:r>
            <w:r>
              <w:rPr>
                <w:rFonts w:ascii="Arial" w:hAnsi="Arial" w:cs="Arial"/>
                <w:color w:val="000000"/>
              </w:rPr>
              <w:t>.</w:t>
            </w:r>
            <w:r>
              <w:rPr>
                <w:rFonts w:ascii="Arial" w:hAnsi="Arial" w:cs="Arial"/>
                <w:color w:val="000000"/>
              </w:rPr>
              <w:br/>
              <w:t xml:space="preserve"> </w:t>
            </w:r>
            <w:r>
              <w:rPr>
                <w:rFonts w:ascii="Arial" w:hAnsi="Arial" w:cs="Arial"/>
                <w:color w:val="000000"/>
                <w:rtl/>
              </w:rPr>
              <w:t>ج/ 1050</w:t>
            </w:r>
            <w:r>
              <w:rPr>
                <w:rFonts w:ascii="Arial" w:hAnsi="Arial" w:cs="Arial"/>
                <w:color w:val="000000"/>
              </w:rPr>
              <w:br/>
            </w:r>
            <w:r>
              <w:rPr>
                <w:rFonts w:ascii="Arial" w:hAnsi="Arial" w:cs="Arial"/>
                <w:color w:val="000000"/>
              </w:rPr>
              <w:br/>
              <w:t>1201</w:t>
            </w:r>
          </w:p>
        </w:tc>
        <w:tc>
          <w:tcPr>
            <w:tcW w:w="618" w:type="dxa"/>
            <w:shd w:val="clear" w:color="auto" w:fill="BFBFBF"/>
            <w:vAlign w:val="center"/>
          </w:tcPr>
          <w:p w14:paraId="047651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A212B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57BDC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BC995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F7EB5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AFB6D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A6A1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584E4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64A4A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B082D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3C600E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E1D9E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15EDB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F26E5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2390B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18799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4B5046C" w14:textId="77777777" w:rsidTr="001E1ED8">
        <w:tc>
          <w:tcPr>
            <w:tcW w:w="613" w:type="dxa"/>
            <w:shd w:val="clear" w:color="auto" w:fill="BFBFBF"/>
            <w:vAlign w:val="center"/>
          </w:tcPr>
          <w:p w14:paraId="06C47E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B4774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F5C1A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B6912A0" w14:textId="3C20548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20"/>
                <w:szCs w:val="20"/>
              </w:rPr>
              <w:t>03-A00-024</w:t>
            </w:r>
          </w:p>
        </w:tc>
        <w:tc>
          <w:tcPr>
            <w:tcW w:w="2287" w:type="dxa"/>
            <w:tcBorders>
              <w:top w:val="single" w:sz="4" w:space="0" w:color="auto"/>
              <w:left w:val="nil"/>
              <w:bottom w:val="single" w:sz="4" w:space="0" w:color="auto"/>
              <w:right w:val="single" w:sz="4" w:space="0" w:color="auto"/>
            </w:tcBorders>
            <w:vAlign w:val="center"/>
          </w:tcPr>
          <w:p w14:paraId="18FC4F22" w14:textId="271B638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sz w:val="20"/>
                <w:szCs w:val="20"/>
              </w:rPr>
              <w:t xml:space="preserve">Salbutamol  </w:t>
            </w:r>
            <w:proofErr w:type="spellStart"/>
            <w:r>
              <w:rPr>
                <w:rFonts w:ascii="Arial" w:hAnsi="Arial" w:cs="Arial"/>
                <w:color w:val="000000"/>
                <w:sz w:val="20"/>
                <w:szCs w:val="20"/>
              </w:rPr>
              <w:t>Nebules</w:t>
            </w:r>
            <w:proofErr w:type="spellEnd"/>
            <w:r>
              <w:rPr>
                <w:rFonts w:ascii="Arial" w:hAnsi="Arial" w:cs="Arial"/>
                <w:color w:val="000000"/>
                <w:sz w:val="20"/>
                <w:szCs w:val="20"/>
              </w:rPr>
              <w:t xml:space="preserve"> (Respirator solution)0.5% w/v 20ml or 30ml </w:t>
            </w:r>
            <w:proofErr w:type="spellStart"/>
            <w:r>
              <w:rPr>
                <w:rFonts w:ascii="Arial" w:hAnsi="Arial" w:cs="Arial"/>
                <w:color w:val="000000"/>
                <w:sz w:val="20"/>
                <w:szCs w:val="20"/>
              </w:rPr>
              <w:t>Note:Home</w:t>
            </w:r>
            <w:proofErr w:type="spellEnd"/>
            <w:r>
              <w:rPr>
                <w:rFonts w:ascii="Arial" w:hAnsi="Arial" w:cs="Arial"/>
                <w:color w:val="000000"/>
                <w:sz w:val="20"/>
                <w:szCs w:val="20"/>
              </w:rPr>
              <w:t xml:space="preserve"> </w:t>
            </w:r>
            <w:proofErr w:type="spellStart"/>
            <w:r>
              <w:rPr>
                <w:rFonts w:ascii="Arial" w:hAnsi="Arial" w:cs="Arial"/>
                <w:color w:val="000000"/>
                <w:sz w:val="20"/>
                <w:szCs w:val="20"/>
              </w:rPr>
              <w:lastRenderedPageBreak/>
              <w:t>Nebuliser</w:t>
            </w:r>
            <w:proofErr w:type="spellEnd"/>
            <w:r>
              <w:rPr>
                <w:rFonts w:ascii="Arial" w:hAnsi="Arial" w:cs="Arial"/>
                <w:color w:val="000000"/>
                <w:sz w:val="20"/>
                <w:szCs w:val="20"/>
              </w:rPr>
              <w:t xml:space="preserve"> (port Neb home compressor </w:t>
            </w:r>
            <w:proofErr w:type="spellStart"/>
            <w:r>
              <w:rPr>
                <w:rFonts w:ascii="Arial" w:hAnsi="Arial" w:cs="Arial"/>
                <w:color w:val="000000"/>
                <w:sz w:val="20"/>
                <w:szCs w:val="20"/>
              </w:rPr>
              <w:t>Nebuliser</w:t>
            </w:r>
            <w:proofErr w:type="spellEnd"/>
            <w:r>
              <w:rPr>
                <w:rFonts w:ascii="Arial" w:hAnsi="Arial" w:cs="Arial"/>
                <w:color w:val="000000"/>
                <w:sz w:val="20"/>
                <w:szCs w:val="20"/>
              </w:rPr>
              <w:t xml:space="preserve"> with solution (Salbutamol )</w:t>
            </w:r>
            <w:r>
              <w:rPr>
                <w:rFonts w:ascii="Arial" w:hAnsi="Arial" w:cs="Arial"/>
                <w:color w:val="000000"/>
                <w:sz w:val="20"/>
                <w:szCs w:val="20"/>
              </w:rPr>
              <w:br/>
            </w:r>
            <w:r>
              <w:rPr>
                <w:rFonts w:ascii="Arial" w:hAnsi="Arial" w:cs="Arial"/>
                <w:color w:val="FF0000"/>
                <w:sz w:val="20"/>
                <w:szCs w:val="20"/>
              </w:rPr>
              <w:br/>
            </w:r>
            <w:r>
              <w:rPr>
                <w:rFonts w:ascii="Arial" w:hAnsi="Arial" w:cs="Arial"/>
                <w:color w:val="FF0000"/>
                <w:sz w:val="20"/>
                <w:szCs w:val="20"/>
                <w:rtl/>
              </w:rPr>
              <w:t>لامانع من اعتماد المادة الفعالة بشكل</w:t>
            </w:r>
            <w:r>
              <w:rPr>
                <w:rFonts w:ascii="Arial" w:hAnsi="Arial" w:cs="Arial"/>
                <w:color w:val="FF0000"/>
                <w:sz w:val="20"/>
                <w:szCs w:val="20"/>
              </w:rPr>
              <w:t xml:space="preserve"> </w:t>
            </w:r>
            <w:proofErr w:type="spellStart"/>
            <w:r>
              <w:rPr>
                <w:rFonts w:ascii="Arial" w:hAnsi="Arial" w:cs="Arial"/>
                <w:color w:val="FF0000"/>
                <w:sz w:val="20"/>
                <w:szCs w:val="20"/>
              </w:rPr>
              <w:t>sulphate</w:t>
            </w:r>
            <w:proofErr w:type="spellEnd"/>
            <w:r>
              <w:rPr>
                <w:rFonts w:ascii="Arial" w:hAnsi="Arial" w:cs="Arial"/>
                <w:color w:val="FF0000"/>
                <w:sz w:val="20"/>
                <w:szCs w:val="20"/>
              </w:rPr>
              <w:t xml:space="preserve"> or base </w:t>
            </w:r>
            <w:r>
              <w:rPr>
                <w:rFonts w:ascii="Arial" w:hAnsi="Arial" w:cs="Arial"/>
                <w:color w:val="FF0000"/>
                <w:sz w:val="20"/>
                <w:szCs w:val="20"/>
                <w:rtl/>
              </w:rPr>
              <w:t>لمستحضرات</w:t>
            </w:r>
            <w:r>
              <w:rPr>
                <w:rFonts w:ascii="Arial" w:hAnsi="Arial" w:cs="Arial"/>
                <w:color w:val="FF0000"/>
                <w:sz w:val="20"/>
                <w:szCs w:val="20"/>
              </w:rPr>
              <w:t xml:space="preserve"> Salbutamol </w:t>
            </w:r>
            <w:r>
              <w:rPr>
                <w:rFonts w:ascii="Arial" w:hAnsi="Arial" w:cs="Arial"/>
                <w:color w:val="FF0000"/>
                <w:sz w:val="20"/>
                <w:szCs w:val="20"/>
                <w:rtl/>
              </w:rPr>
              <w:t>وبأشكالها الصيدلانية وحسب المقر</w:t>
            </w:r>
            <w:r>
              <w:rPr>
                <w:rFonts w:ascii="Arial" w:hAnsi="Arial" w:cs="Arial"/>
                <w:color w:val="FF0000"/>
                <w:sz w:val="20"/>
                <w:szCs w:val="20"/>
              </w:rPr>
              <w:t xml:space="preserve">  </w:t>
            </w:r>
            <w:r>
              <w:rPr>
                <w:rFonts w:ascii="Arial" w:hAnsi="Arial" w:cs="Arial"/>
                <w:color w:val="FF0000"/>
                <w:sz w:val="20"/>
                <w:szCs w:val="20"/>
                <w:rtl/>
              </w:rPr>
              <w:t>دستورياً -أن يكون</w:t>
            </w:r>
            <w:r>
              <w:rPr>
                <w:rFonts w:ascii="Arial" w:hAnsi="Arial" w:cs="Arial"/>
                <w:color w:val="FF0000"/>
                <w:sz w:val="20"/>
                <w:szCs w:val="20"/>
              </w:rPr>
              <w:t xml:space="preserve">(as </w:t>
            </w:r>
            <w:proofErr w:type="spellStart"/>
            <w:r>
              <w:rPr>
                <w:rFonts w:ascii="Arial" w:hAnsi="Arial" w:cs="Arial"/>
                <w:color w:val="FF0000"/>
                <w:sz w:val="20"/>
                <w:szCs w:val="20"/>
              </w:rPr>
              <w:t>sulphate</w:t>
            </w:r>
            <w:proofErr w:type="spellEnd"/>
            <w:r>
              <w:rPr>
                <w:rFonts w:ascii="Arial" w:hAnsi="Arial" w:cs="Arial"/>
                <w:color w:val="FF0000"/>
                <w:sz w:val="20"/>
                <w:szCs w:val="20"/>
              </w:rPr>
              <w:t xml:space="preserve"> or as base) </w:t>
            </w:r>
            <w:r>
              <w:rPr>
                <w:rFonts w:ascii="Arial" w:hAnsi="Arial" w:cs="Arial"/>
                <w:color w:val="FF0000"/>
                <w:sz w:val="20"/>
                <w:szCs w:val="20"/>
                <w:rtl/>
              </w:rPr>
              <w:t>بما يعادل 100</w:t>
            </w:r>
            <w:r>
              <w:rPr>
                <w:rFonts w:ascii="Arial" w:hAnsi="Arial" w:cs="Arial"/>
                <w:color w:val="FF0000"/>
                <w:sz w:val="20"/>
                <w:szCs w:val="20"/>
              </w:rPr>
              <w:t>mcg</w:t>
            </w:r>
          </w:p>
        </w:tc>
        <w:tc>
          <w:tcPr>
            <w:tcW w:w="618" w:type="dxa"/>
            <w:shd w:val="clear" w:color="auto" w:fill="BFBFBF"/>
            <w:vAlign w:val="center"/>
          </w:tcPr>
          <w:p w14:paraId="227478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92CC8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61301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224D3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9CA97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C1A26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249C6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35BD8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5A08F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BAEB5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882A86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782A9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A9EC4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7F5C0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9F6C4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AE7AB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0D30DE2" w14:textId="77777777" w:rsidTr="001E1ED8">
        <w:tc>
          <w:tcPr>
            <w:tcW w:w="613" w:type="dxa"/>
            <w:shd w:val="clear" w:color="auto" w:fill="BFBFBF"/>
            <w:vAlign w:val="center"/>
          </w:tcPr>
          <w:p w14:paraId="5C9FF3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F5FC7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879AD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EFA1F98" w14:textId="3F58039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03-A00-025</w:t>
            </w:r>
          </w:p>
        </w:tc>
        <w:tc>
          <w:tcPr>
            <w:tcW w:w="2287" w:type="dxa"/>
            <w:tcBorders>
              <w:top w:val="single" w:sz="4" w:space="0" w:color="auto"/>
              <w:left w:val="nil"/>
              <w:bottom w:val="single" w:sz="4" w:space="0" w:color="auto"/>
              <w:right w:val="single" w:sz="4" w:space="0" w:color="auto"/>
            </w:tcBorders>
            <w:vAlign w:val="center"/>
          </w:tcPr>
          <w:p w14:paraId="2C9ABBAC" w14:textId="60C7123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Salbutamol  (as </w:t>
            </w:r>
            <w:proofErr w:type="spellStart"/>
            <w:r>
              <w:rPr>
                <w:rFonts w:ascii="Arial" w:hAnsi="Arial" w:cs="Arial"/>
                <w:color w:val="000000"/>
              </w:rPr>
              <w:t>sulphate</w:t>
            </w:r>
            <w:proofErr w:type="spellEnd"/>
            <w:r>
              <w:rPr>
                <w:rFonts w:ascii="Arial" w:hAnsi="Arial" w:cs="Arial"/>
                <w:color w:val="000000"/>
              </w:rPr>
              <w:t xml:space="preserve"> ) 2mg/5ml Syrup</w:t>
            </w:r>
            <w:r>
              <w:rPr>
                <w:rFonts w:ascii="Arial" w:hAnsi="Arial" w:cs="Arial"/>
                <w:color w:val="000000"/>
              </w:rPr>
              <w:br/>
            </w:r>
            <w:r>
              <w:rPr>
                <w:rFonts w:ascii="Arial" w:hAnsi="Arial" w:cs="Arial"/>
                <w:color w:val="000000"/>
              </w:rPr>
              <w:br/>
            </w:r>
            <w:r>
              <w:rPr>
                <w:rFonts w:ascii="Arial" w:hAnsi="Arial" w:cs="Arial"/>
                <w:color w:val="000000"/>
                <w:rtl/>
              </w:rPr>
              <w:t>لامانع من اعتماد المادة الفعالة بشكل</w:t>
            </w:r>
            <w:r>
              <w:rPr>
                <w:rFonts w:ascii="Arial" w:hAnsi="Arial" w:cs="Arial"/>
                <w:color w:val="000000"/>
              </w:rPr>
              <w:t xml:space="preserve"> </w:t>
            </w:r>
            <w:proofErr w:type="spellStart"/>
            <w:r>
              <w:rPr>
                <w:rFonts w:ascii="Arial" w:hAnsi="Arial" w:cs="Arial"/>
                <w:color w:val="000000"/>
              </w:rPr>
              <w:t>sulphate</w:t>
            </w:r>
            <w:proofErr w:type="spellEnd"/>
            <w:r>
              <w:rPr>
                <w:rFonts w:ascii="Arial" w:hAnsi="Arial" w:cs="Arial"/>
                <w:color w:val="000000"/>
              </w:rPr>
              <w:t xml:space="preserve"> or base </w:t>
            </w:r>
            <w:r>
              <w:rPr>
                <w:rFonts w:ascii="Arial" w:hAnsi="Arial" w:cs="Arial"/>
                <w:color w:val="000000"/>
                <w:rtl/>
              </w:rPr>
              <w:t>لمستحضرات</w:t>
            </w:r>
            <w:r>
              <w:rPr>
                <w:rFonts w:ascii="Arial" w:hAnsi="Arial" w:cs="Arial"/>
                <w:color w:val="000000"/>
              </w:rPr>
              <w:t xml:space="preserve"> Salbutamol </w:t>
            </w:r>
            <w:r>
              <w:rPr>
                <w:rFonts w:ascii="Arial" w:hAnsi="Arial" w:cs="Arial"/>
                <w:color w:val="000000"/>
                <w:rtl/>
              </w:rPr>
              <w:t>وبأشكالها الصيدلانية وحسب المقر</w:t>
            </w:r>
            <w:r>
              <w:rPr>
                <w:rFonts w:ascii="Arial" w:hAnsi="Arial" w:cs="Arial"/>
                <w:color w:val="000000"/>
              </w:rPr>
              <w:t xml:space="preserve">  </w:t>
            </w:r>
            <w:r>
              <w:rPr>
                <w:rFonts w:ascii="Arial" w:hAnsi="Arial" w:cs="Arial"/>
                <w:color w:val="000000"/>
                <w:rtl/>
              </w:rPr>
              <w:t>دستورياً -أن يكون</w:t>
            </w:r>
            <w:r>
              <w:rPr>
                <w:rFonts w:ascii="Arial" w:hAnsi="Arial" w:cs="Arial"/>
                <w:color w:val="000000"/>
              </w:rPr>
              <w:t xml:space="preserve">(as </w:t>
            </w:r>
            <w:proofErr w:type="spellStart"/>
            <w:r>
              <w:rPr>
                <w:rFonts w:ascii="Arial" w:hAnsi="Arial" w:cs="Arial"/>
                <w:color w:val="000000"/>
              </w:rPr>
              <w:t>sulphate</w:t>
            </w:r>
            <w:proofErr w:type="spellEnd"/>
            <w:r>
              <w:rPr>
                <w:rFonts w:ascii="Arial" w:hAnsi="Arial" w:cs="Arial"/>
                <w:color w:val="000000"/>
              </w:rPr>
              <w:t xml:space="preserve"> or as base) </w:t>
            </w:r>
            <w:r>
              <w:rPr>
                <w:rFonts w:ascii="Arial" w:hAnsi="Arial" w:cs="Arial"/>
                <w:color w:val="000000"/>
                <w:rtl/>
              </w:rPr>
              <w:t>بما يعادل 100</w:t>
            </w:r>
            <w:r>
              <w:rPr>
                <w:rFonts w:ascii="Arial" w:hAnsi="Arial" w:cs="Arial"/>
                <w:color w:val="000000"/>
              </w:rPr>
              <w:t>mcg</w:t>
            </w:r>
          </w:p>
        </w:tc>
        <w:tc>
          <w:tcPr>
            <w:tcW w:w="618" w:type="dxa"/>
            <w:shd w:val="clear" w:color="auto" w:fill="BFBFBF"/>
            <w:vAlign w:val="center"/>
          </w:tcPr>
          <w:p w14:paraId="471E8A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9C0BC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20F8A9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94514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A221C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9A334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51728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46D2C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B4D2E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AEBAE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E9B6D9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BC807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3C29B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BC886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6D09B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BF13D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74A4B4A" w14:textId="77777777" w:rsidTr="001E1ED8">
        <w:tc>
          <w:tcPr>
            <w:tcW w:w="613" w:type="dxa"/>
            <w:shd w:val="clear" w:color="auto" w:fill="BFBFBF"/>
            <w:vAlign w:val="center"/>
          </w:tcPr>
          <w:p w14:paraId="17C90B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6C906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9069B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D8DCBB4" w14:textId="2E8E2F9D"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03-D00-003</w:t>
            </w:r>
          </w:p>
        </w:tc>
        <w:tc>
          <w:tcPr>
            <w:tcW w:w="2287" w:type="dxa"/>
            <w:tcBorders>
              <w:top w:val="single" w:sz="4" w:space="0" w:color="auto"/>
              <w:left w:val="nil"/>
              <w:bottom w:val="single" w:sz="4" w:space="0" w:color="auto"/>
              <w:right w:val="single" w:sz="4" w:space="0" w:color="auto"/>
            </w:tcBorders>
            <w:vAlign w:val="center"/>
          </w:tcPr>
          <w:p w14:paraId="53CC8C29" w14:textId="50124A0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Chlorpheniramine</w:t>
            </w:r>
            <w:proofErr w:type="spellEnd"/>
            <w:r>
              <w:rPr>
                <w:rFonts w:ascii="Arial" w:hAnsi="Arial" w:cs="Arial"/>
                <w:color w:val="000000"/>
              </w:rPr>
              <w:t xml:space="preserve"> maleate  2 mg/5ml Syrup</w:t>
            </w:r>
          </w:p>
        </w:tc>
        <w:tc>
          <w:tcPr>
            <w:tcW w:w="618" w:type="dxa"/>
            <w:shd w:val="clear" w:color="auto" w:fill="BFBFBF"/>
            <w:vAlign w:val="center"/>
          </w:tcPr>
          <w:p w14:paraId="6929DD9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6266B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AE5CE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D2948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3E17E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CB373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B62AA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332CD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F1210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3221C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EADC32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B25AE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FB2BF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75D58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32C10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C78F4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DE952B5" w14:textId="77777777" w:rsidTr="001E1ED8">
        <w:tc>
          <w:tcPr>
            <w:tcW w:w="613" w:type="dxa"/>
            <w:shd w:val="clear" w:color="auto" w:fill="BFBFBF"/>
            <w:vAlign w:val="center"/>
          </w:tcPr>
          <w:p w14:paraId="79F72D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AA5DB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7E6AE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7D3E60C" w14:textId="1FC574A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03-D00-004</w:t>
            </w:r>
          </w:p>
        </w:tc>
        <w:tc>
          <w:tcPr>
            <w:tcW w:w="2287" w:type="dxa"/>
            <w:tcBorders>
              <w:top w:val="single" w:sz="4" w:space="0" w:color="auto"/>
              <w:left w:val="nil"/>
              <w:bottom w:val="single" w:sz="4" w:space="0" w:color="auto"/>
              <w:right w:val="single" w:sz="4" w:space="0" w:color="auto"/>
            </w:tcBorders>
            <w:vAlign w:val="center"/>
          </w:tcPr>
          <w:p w14:paraId="372D0E6F" w14:textId="68ADDE8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Chlorpheniramine</w:t>
            </w:r>
            <w:proofErr w:type="spellEnd"/>
            <w:r>
              <w:rPr>
                <w:rFonts w:ascii="Arial" w:hAnsi="Arial" w:cs="Arial"/>
                <w:color w:val="000000"/>
              </w:rPr>
              <w:t xml:space="preserve"> maleate 4mg Tablet</w:t>
            </w:r>
          </w:p>
        </w:tc>
        <w:tc>
          <w:tcPr>
            <w:tcW w:w="618" w:type="dxa"/>
            <w:shd w:val="clear" w:color="auto" w:fill="BFBFBF"/>
            <w:vAlign w:val="center"/>
          </w:tcPr>
          <w:p w14:paraId="568F9B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E48B7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6A232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7746F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8E103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B4B43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64C1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15A36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CE589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CEAE1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9DFDFD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C9A43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51A43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90229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38BBD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2ED8A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F22AD74" w14:textId="77777777" w:rsidTr="001E1ED8">
        <w:tc>
          <w:tcPr>
            <w:tcW w:w="613" w:type="dxa"/>
            <w:shd w:val="clear" w:color="auto" w:fill="BFBFBF"/>
            <w:vAlign w:val="center"/>
          </w:tcPr>
          <w:p w14:paraId="241D70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85F11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236445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6E76D74" w14:textId="7517E8C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03-D00-015</w:t>
            </w:r>
          </w:p>
        </w:tc>
        <w:tc>
          <w:tcPr>
            <w:tcW w:w="2287" w:type="dxa"/>
            <w:tcBorders>
              <w:top w:val="single" w:sz="4" w:space="0" w:color="auto"/>
              <w:left w:val="nil"/>
              <w:bottom w:val="single" w:sz="4" w:space="0" w:color="auto"/>
              <w:right w:val="single" w:sz="4" w:space="0" w:color="auto"/>
            </w:tcBorders>
            <w:vAlign w:val="center"/>
          </w:tcPr>
          <w:p w14:paraId="375EE46A" w14:textId="713EDCE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Diphenhydramine hydrochloride 10mg/ml  </w:t>
            </w:r>
            <w:r>
              <w:rPr>
                <w:rFonts w:ascii="Arial" w:hAnsi="Arial" w:cs="Arial"/>
                <w:color w:val="000000"/>
              </w:rPr>
              <w:lastRenderedPageBreak/>
              <w:t>IM,IV(1ml)Ampoule                                             1267</w:t>
            </w:r>
            <w:r>
              <w:rPr>
                <w:rFonts w:ascii="Arial" w:hAnsi="Arial" w:cs="Arial"/>
                <w:color w:val="000000"/>
              </w:rPr>
              <w:br/>
            </w:r>
            <w:r>
              <w:rPr>
                <w:rFonts w:ascii="Arial" w:hAnsi="Arial" w:cs="Arial"/>
                <w:color w:val="000000"/>
                <w:rtl/>
              </w:rPr>
              <w:t xml:space="preserve">تضاف الى قائمة الرعاية الصحية الفرعية وتصرف حسب ضوابط وزارة الصحة </w:t>
            </w:r>
            <w:r>
              <w:rPr>
                <w:rFonts w:ascii="Arial" w:hAnsi="Arial" w:cs="Arial"/>
                <w:color w:val="000000"/>
              </w:rPr>
              <w:br/>
              <w:t>1012</w:t>
            </w:r>
          </w:p>
        </w:tc>
        <w:tc>
          <w:tcPr>
            <w:tcW w:w="618" w:type="dxa"/>
            <w:shd w:val="clear" w:color="auto" w:fill="BFBFBF"/>
            <w:vAlign w:val="center"/>
          </w:tcPr>
          <w:p w14:paraId="4E6D98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D754A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7B506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6BE7A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4734C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63E44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DD78A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0F922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0B60C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313A0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2FA7F0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EE8C2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27E869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AFDC6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4B66F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5EA0D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3DA6E10" w14:textId="77777777" w:rsidTr="001E1ED8">
        <w:tc>
          <w:tcPr>
            <w:tcW w:w="613" w:type="dxa"/>
            <w:shd w:val="clear" w:color="auto" w:fill="BFBFBF"/>
            <w:vAlign w:val="center"/>
          </w:tcPr>
          <w:p w14:paraId="22A132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D1279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8D692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AC59FFD" w14:textId="31490AA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03-G00-016</w:t>
            </w:r>
          </w:p>
        </w:tc>
        <w:tc>
          <w:tcPr>
            <w:tcW w:w="2287" w:type="dxa"/>
            <w:tcBorders>
              <w:top w:val="single" w:sz="4" w:space="0" w:color="auto"/>
              <w:left w:val="nil"/>
              <w:bottom w:val="single" w:sz="4" w:space="0" w:color="auto"/>
              <w:right w:val="single" w:sz="4" w:space="0" w:color="auto"/>
            </w:tcBorders>
            <w:vAlign w:val="center"/>
          </w:tcPr>
          <w:p w14:paraId="5A9755AB" w14:textId="13AD471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Glyceryl</w:t>
            </w:r>
            <w:proofErr w:type="spellEnd"/>
            <w:r>
              <w:rPr>
                <w:rFonts w:ascii="Arial" w:hAnsi="Arial" w:cs="Arial"/>
                <w:color w:val="000000"/>
              </w:rPr>
              <w:t xml:space="preserve"> </w:t>
            </w:r>
            <w:proofErr w:type="spellStart"/>
            <w:r>
              <w:rPr>
                <w:rFonts w:ascii="Arial" w:hAnsi="Arial" w:cs="Arial"/>
                <w:color w:val="000000"/>
              </w:rPr>
              <w:t>guaiacolate</w:t>
            </w:r>
            <w:proofErr w:type="spellEnd"/>
            <w:r>
              <w:rPr>
                <w:rFonts w:ascii="Arial" w:hAnsi="Arial" w:cs="Arial"/>
                <w:color w:val="000000"/>
              </w:rPr>
              <w:t xml:space="preserve"> 50mg+ </w:t>
            </w:r>
            <w:proofErr w:type="spellStart"/>
            <w:r>
              <w:rPr>
                <w:rFonts w:ascii="Arial" w:hAnsi="Arial" w:cs="Arial"/>
                <w:color w:val="000000"/>
              </w:rPr>
              <w:t>Chlorpheniramine</w:t>
            </w:r>
            <w:proofErr w:type="spellEnd"/>
            <w:r>
              <w:rPr>
                <w:rFonts w:ascii="Arial" w:hAnsi="Arial" w:cs="Arial"/>
                <w:color w:val="000000"/>
              </w:rPr>
              <w:t xml:space="preserve"> maleate 1mg+ Phenylephrine hydrochloride 2.5mg/5ml  Syrup</w:t>
            </w:r>
          </w:p>
        </w:tc>
        <w:tc>
          <w:tcPr>
            <w:tcW w:w="618" w:type="dxa"/>
            <w:shd w:val="clear" w:color="auto" w:fill="BFBFBF"/>
            <w:vAlign w:val="center"/>
          </w:tcPr>
          <w:p w14:paraId="7ABE7A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8602B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C67A8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FB986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B7664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809F5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1245A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B964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56337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A65D4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F9E6B3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B83E4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DE907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C848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1874C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E93B6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6B9A961" w14:textId="77777777" w:rsidTr="001E1ED8">
        <w:tc>
          <w:tcPr>
            <w:tcW w:w="613" w:type="dxa"/>
            <w:shd w:val="clear" w:color="auto" w:fill="BFBFBF"/>
            <w:vAlign w:val="center"/>
          </w:tcPr>
          <w:p w14:paraId="5A55280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FECBD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82808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2E92630" w14:textId="5A2AA11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04-A00-007</w:t>
            </w:r>
          </w:p>
        </w:tc>
        <w:tc>
          <w:tcPr>
            <w:tcW w:w="2287" w:type="dxa"/>
            <w:tcBorders>
              <w:top w:val="single" w:sz="4" w:space="0" w:color="auto"/>
              <w:left w:val="nil"/>
              <w:bottom w:val="single" w:sz="4" w:space="0" w:color="auto"/>
              <w:right w:val="single" w:sz="4" w:space="0" w:color="auto"/>
            </w:tcBorders>
            <w:vAlign w:val="center"/>
          </w:tcPr>
          <w:p w14:paraId="456AA461" w14:textId="798BECA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Chlordiazepoxide</w:t>
            </w:r>
            <w:proofErr w:type="spellEnd"/>
            <w:r>
              <w:rPr>
                <w:rFonts w:ascii="Arial" w:hAnsi="Arial" w:cs="Arial"/>
                <w:color w:val="000000"/>
              </w:rPr>
              <w:t xml:space="preserve">   5mg Tablet</w:t>
            </w:r>
          </w:p>
        </w:tc>
        <w:tc>
          <w:tcPr>
            <w:tcW w:w="618" w:type="dxa"/>
            <w:shd w:val="clear" w:color="auto" w:fill="BFBFBF"/>
            <w:vAlign w:val="center"/>
          </w:tcPr>
          <w:p w14:paraId="2730E5C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9EBA0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F853B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53A4C9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898EA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D5749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8A841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F104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E3C0C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0A8EB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B61839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70161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133AD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BC60E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81D58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8CCDF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7D6F6EB" w14:textId="77777777" w:rsidTr="001E1ED8">
        <w:tc>
          <w:tcPr>
            <w:tcW w:w="613" w:type="dxa"/>
            <w:shd w:val="clear" w:color="auto" w:fill="BFBFBF"/>
            <w:vAlign w:val="center"/>
          </w:tcPr>
          <w:p w14:paraId="7D8C85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2E88C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E52CC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97B7621" w14:textId="3072522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04-A00-013</w:t>
            </w:r>
          </w:p>
        </w:tc>
        <w:tc>
          <w:tcPr>
            <w:tcW w:w="2287" w:type="dxa"/>
            <w:tcBorders>
              <w:top w:val="single" w:sz="4" w:space="0" w:color="auto"/>
              <w:left w:val="nil"/>
              <w:bottom w:val="single" w:sz="4" w:space="0" w:color="auto"/>
              <w:right w:val="single" w:sz="4" w:space="0" w:color="auto"/>
            </w:tcBorders>
            <w:vAlign w:val="center"/>
          </w:tcPr>
          <w:p w14:paraId="206FBBF6" w14:textId="0803AE13"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Diazepam  5mg/ml, (2ml) Ampoule</w:t>
            </w:r>
            <w:r>
              <w:rPr>
                <w:rFonts w:ascii="Arial" w:hAnsi="Arial" w:cs="Arial"/>
                <w:color w:val="000000"/>
                <w:rtl/>
              </w:rPr>
              <w:t>تستخدم</w:t>
            </w:r>
            <w:r>
              <w:rPr>
                <w:rFonts w:ascii="Arial" w:hAnsi="Arial" w:cs="Arial"/>
                <w:color w:val="000000"/>
              </w:rPr>
              <w:t xml:space="preserve">  </w:t>
            </w:r>
            <w:r>
              <w:rPr>
                <w:rFonts w:ascii="Arial" w:hAnsi="Arial" w:cs="Arial"/>
                <w:color w:val="000000"/>
                <w:rtl/>
              </w:rPr>
              <w:t>في صالات الولادة وردهة الطوارئ</w:t>
            </w:r>
          </w:p>
        </w:tc>
        <w:tc>
          <w:tcPr>
            <w:tcW w:w="618" w:type="dxa"/>
            <w:shd w:val="clear" w:color="auto" w:fill="BFBFBF"/>
            <w:vAlign w:val="center"/>
          </w:tcPr>
          <w:p w14:paraId="798A9C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59E81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CE8FD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160B7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67D87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8C4D3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F3D6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27AF0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1722C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41DFF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DD41F9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DCBE7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28D38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EB5CD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F9F0D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3D4052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F83AC77" w14:textId="77777777" w:rsidTr="001E1ED8">
        <w:tc>
          <w:tcPr>
            <w:tcW w:w="613" w:type="dxa"/>
            <w:shd w:val="clear" w:color="auto" w:fill="BFBFBF"/>
            <w:vAlign w:val="center"/>
          </w:tcPr>
          <w:p w14:paraId="22A384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61079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12212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326C26A" w14:textId="2CC5C25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04-A00-021</w:t>
            </w:r>
          </w:p>
        </w:tc>
        <w:tc>
          <w:tcPr>
            <w:tcW w:w="2287" w:type="dxa"/>
            <w:tcBorders>
              <w:top w:val="single" w:sz="4" w:space="0" w:color="auto"/>
              <w:left w:val="nil"/>
              <w:bottom w:val="single" w:sz="4" w:space="0" w:color="auto"/>
              <w:right w:val="single" w:sz="4" w:space="0" w:color="auto"/>
            </w:tcBorders>
            <w:vAlign w:val="center"/>
          </w:tcPr>
          <w:p w14:paraId="40FD2D81" w14:textId="1039C0B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Diazepam   5mg Tablet</w:t>
            </w:r>
          </w:p>
        </w:tc>
        <w:tc>
          <w:tcPr>
            <w:tcW w:w="618" w:type="dxa"/>
            <w:shd w:val="clear" w:color="auto" w:fill="BFBFBF"/>
            <w:vAlign w:val="center"/>
          </w:tcPr>
          <w:p w14:paraId="4BC795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2B61E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FC2DB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16836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60BCA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D6214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6C164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4441E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44976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14209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D77BDC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5B84A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1A1C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6D269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12C39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89E648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B74E31D" w14:textId="77777777" w:rsidTr="001E1ED8">
        <w:tc>
          <w:tcPr>
            <w:tcW w:w="613" w:type="dxa"/>
            <w:shd w:val="clear" w:color="auto" w:fill="BFBFBF"/>
            <w:vAlign w:val="center"/>
          </w:tcPr>
          <w:p w14:paraId="38D4AC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1F3BA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E3789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3AD8DAF" w14:textId="39BD2ADE"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04-A00-025</w:t>
            </w:r>
          </w:p>
        </w:tc>
        <w:tc>
          <w:tcPr>
            <w:tcW w:w="2287" w:type="dxa"/>
            <w:tcBorders>
              <w:top w:val="single" w:sz="4" w:space="0" w:color="auto"/>
              <w:left w:val="nil"/>
              <w:bottom w:val="single" w:sz="4" w:space="0" w:color="auto"/>
              <w:right w:val="single" w:sz="4" w:space="0" w:color="auto"/>
            </w:tcBorders>
            <w:vAlign w:val="center"/>
          </w:tcPr>
          <w:p w14:paraId="342125C0" w14:textId="12A397C2"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Lorazepam</w:t>
            </w:r>
            <w:proofErr w:type="spellEnd"/>
            <w:r>
              <w:rPr>
                <w:rFonts w:ascii="Arial" w:hAnsi="Arial" w:cs="Arial"/>
                <w:color w:val="000000"/>
              </w:rPr>
              <w:t xml:space="preserve">  2mg scored  Tablet</w:t>
            </w:r>
          </w:p>
        </w:tc>
        <w:tc>
          <w:tcPr>
            <w:tcW w:w="618" w:type="dxa"/>
            <w:shd w:val="clear" w:color="auto" w:fill="BFBFBF"/>
            <w:vAlign w:val="center"/>
          </w:tcPr>
          <w:p w14:paraId="76B212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88C5E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C12E1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B531C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E8119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9B49F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4B53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BFA0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F6CE95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041AD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2AF350A"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69266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974DF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3A59B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35123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AD514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D02B2DC" w14:textId="77777777" w:rsidTr="001E1ED8">
        <w:tc>
          <w:tcPr>
            <w:tcW w:w="613" w:type="dxa"/>
            <w:shd w:val="clear" w:color="auto" w:fill="BFBFBF"/>
            <w:vAlign w:val="center"/>
          </w:tcPr>
          <w:p w14:paraId="19114F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83228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75623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E949D88" w14:textId="2922676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04-B00-032</w:t>
            </w:r>
          </w:p>
        </w:tc>
        <w:tc>
          <w:tcPr>
            <w:tcW w:w="2287" w:type="dxa"/>
            <w:tcBorders>
              <w:top w:val="single" w:sz="4" w:space="0" w:color="auto"/>
              <w:left w:val="nil"/>
              <w:bottom w:val="single" w:sz="4" w:space="0" w:color="auto"/>
              <w:right w:val="single" w:sz="4" w:space="0" w:color="auto"/>
            </w:tcBorders>
            <w:vAlign w:val="center"/>
          </w:tcPr>
          <w:p w14:paraId="366C4778" w14:textId="2901AE7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Olanzapine 10mg Tablet</w:t>
            </w:r>
          </w:p>
        </w:tc>
        <w:tc>
          <w:tcPr>
            <w:tcW w:w="618" w:type="dxa"/>
            <w:shd w:val="clear" w:color="auto" w:fill="BFBFBF"/>
            <w:vAlign w:val="center"/>
          </w:tcPr>
          <w:p w14:paraId="72FE90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B0D6E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D5A41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A918B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CB4A4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91029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C0343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43871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46167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7DB09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8F5B5F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552CA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43FCC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87B6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77BDC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5C68C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58E6883" w14:textId="77777777" w:rsidTr="001E1ED8">
        <w:tc>
          <w:tcPr>
            <w:tcW w:w="613" w:type="dxa"/>
            <w:shd w:val="clear" w:color="auto" w:fill="BFBFBF"/>
            <w:vAlign w:val="center"/>
          </w:tcPr>
          <w:p w14:paraId="1F54F8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9D28C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D59B0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4DC04D6" w14:textId="27E4E13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04-B00-034</w:t>
            </w:r>
          </w:p>
        </w:tc>
        <w:tc>
          <w:tcPr>
            <w:tcW w:w="2287" w:type="dxa"/>
            <w:tcBorders>
              <w:top w:val="single" w:sz="4" w:space="0" w:color="auto"/>
              <w:left w:val="nil"/>
              <w:bottom w:val="single" w:sz="4" w:space="0" w:color="auto"/>
              <w:right w:val="single" w:sz="4" w:space="0" w:color="auto"/>
            </w:tcBorders>
            <w:vAlign w:val="center"/>
          </w:tcPr>
          <w:p w14:paraId="77B268B8" w14:textId="408DEB0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Olanzapine  5mg Tablet</w:t>
            </w:r>
          </w:p>
        </w:tc>
        <w:tc>
          <w:tcPr>
            <w:tcW w:w="618" w:type="dxa"/>
            <w:shd w:val="clear" w:color="auto" w:fill="BFBFBF"/>
            <w:vAlign w:val="center"/>
          </w:tcPr>
          <w:p w14:paraId="126859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82C10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D82BA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B2FED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8B1C08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63400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40968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7F3FC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62454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AC3A8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F337AF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5010F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4B99D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FD03D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2D3B2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E6D63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A072112" w14:textId="77777777" w:rsidTr="001E1ED8">
        <w:tc>
          <w:tcPr>
            <w:tcW w:w="613" w:type="dxa"/>
            <w:shd w:val="clear" w:color="auto" w:fill="BFBFBF"/>
            <w:vAlign w:val="center"/>
          </w:tcPr>
          <w:p w14:paraId="06E82E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44031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DC00A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B56321C" w14:textId="129FA5F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04-B00-050</w:t>
            </w:r>
          </w:p>
        </w:tc>
        <w:tc>
          <w:tcPr>
            <w:tcW w:w="2287" w:type="dxa"/>
            <w:tcBorders>
              <w:top w:val="single" w:sz="4" w:space="0" w:color="auto"/>
              <w:left w:val="nil"/>
              <w:bottom w:val="single" w:sz="4" w:space="0" w:color="auto"/>
              <w:right w:val="single" w:sz="4" w:space="0" w:color="auto"/>
            </w:tcBorders>
            <w:vAlign w:val="center"/>
          </w:tcPr>
          <w:p w14:paraId="44CD3590" w14:textId="1F7E84C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Risperidone</w:t>
            </w:r>
            <w:proofErr w:type="spellEnd"/>
            <w:r>
              <w:rPr>
                <w:rFonts w:ascii="Arial" w:hAnsi="Arial" w:cs="Arial"/>
                <w:color w:val="000000"/>
              </w:rPr>
              <w:t xml:space="preserve"> 2mg Tablet</w:t>
            </w:r>
          </w:p>
        </w:tc>
        <w:tc>
          <w:tcPr>
            <w:tcW w:w="618" w:type="dxa"/>
            <w:shd w:val="clear" w:color="auto" w:fill="BFBFBF"/>
            <w:vAlign w:val="center"/>
          </w:tcPr>
          <w:p w14:paraId="0F8CA3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16AB0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510C0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EB38FE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9A598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0D23D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C927B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89E1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69DB1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AA735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BAA42E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DD49C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090A0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7746A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834ED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19707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BC75B34" w14:textId="77777777" w:rsidTr="001E1ED8">
        <w:tc>
          <w:tcPr>
            <w:tcW w:w="613" w:type="dxa"/>
            <w:shd w:val="clear" w:color="auto" w:fill="BFBFBF"/>
            <w:vAlign w:val="center"/>
          </w:tcPr>
          <w:p w14:paraId="2912E3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4A15C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D6B8A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1A5381D" w14:textId="11AE98B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04-B00-082</w:t>
            </w:r>
          </w:p>
        </w:tc>
        <w:tc>
          <w:tcPr>
            <w:tcW w:w="2287" w:type="dxa"/>
            <w:tcBorders>
              <w:top w:val="single" w:sz="4" w:space="0" w:color="auto"/>
              <w:left w:val="nil"/>
              <w:bottom w:val="single" w:sz="4" w:space="0" w:color="auto"/>
              <w:right w:val="single" w:sz="4" w:space="0" w:color="auto"/>
            </w:tcBorders>
            <w:vAlign w:val="center"/>
          </w:tcPr>
          <w:p w14:paraId="2A667459" w14:textId="53B864D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Risperidone</w:t>
            </w:r>
            <w:proofErr w:type="spellEnd"/>
            <w:r>
              <w:rPr>
                <w:rFonts w:ascii="Arial" w:hAnsi="Arial" w:cs="Arial"/>
                <w:color w:val="000000"/>
              </w:rPr>
              <w:t xml:space="preserve"> liquid oral solution 1mg/ml.</w:t>
            </w:r>
          </w:p>
        </w:tc>
        <w:tc>
          <w:tcPr>
            <w:tcW w:w="618" w:type="dxa"/>
            <w:shd w:val="clear" w:color="auto" w:fill="BFBFBF"/>
            <w:vAlign w:val="center"/>
          </w:tcPr>
          <w:p w14:paraId="378A3C9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D4276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9C4D3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F00909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3B7B9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A4FDE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0C8F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DF8E2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00C11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A12F4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4370FF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F6BB2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B613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067BC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0C713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04114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A0B4C57" w14:textId="77777777" w:rsidTr="001E1ED8">
        <w:tc>
          <w:tcPr>
            <w:tcW w:w="613" w:type="dxa"/>
            <w:shd w:val="clear" w:color="auto" w:fill="BFBFBF"/>
            <w:vAlign w:val="center"/>
          </w:tcPr>
          <w:p w14:paraId="613024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EED9B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C755A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D1F7D08" w14:textId="7224C5B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04-CC0-016</w:t>
            </w:r>
          </w:p>
        </w:tc>
        <w:tc>
          <w:tcPr>
            <w:tcW w:w="2287" w:type="dxa"/>
            <w:tcBorders>
              <w:top w:val="single" w:sz="4" w:space="0" w:color="auto"/>
              <w:left w:val="nil"/>
              <w:bottom w:val="single" w:sz="4" w:space="0" w:color="auto"/>
              <w:right w:val="single" w:sz="4" w:space="0" w:color="auto"/>
            </w:tcBorders>
            <w:vAlign w:val="center"/>
          </w:tcPr>
          <w:p w14:paraId="4C0C8362" w14:textId="6402505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Escitalopram</w:t>
            </w:r>
            <w:proofErr w:type="spellEnd"/>
            <w:r>
              <w:rPr>
                <w:rFonts w:ascii="Arial" w:hAnsi="Arial" w:cs="Arial"/>
                <w:color w:val="000000"/>
              </w:rPr>
              <w:t xml:space="preserve"> (as oxalate) tablet 10mg</w:t>
            </w:r>
          </w:p>
        </w:tc>
        <w:tc>
          <w:tcPr>
            <w:tcW w:w="618" w:type="dxa"/>
            <w:shd w:val="clear" w:color="auto" w:fill="BFBFBF"/>
            <w:vAlign w:val="center"/>
          </w:tcPr>
          <w:p w14:paraId="17191A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91B4A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716C5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F9965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AE2CB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9B154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2F0B7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7AF38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81C03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5B97A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79D3C1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61641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EDC9A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01A65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FB02F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520E5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546905E" w14:textId="77777777" w:rsidTr="001E1ED8">
        <w:tc>
          <w:tcPr>
            <w:tcW w:w="613" w:type="dxa"/>
            <w:shd w:val="clear" w:color="auto" w:fill="BFBFBF"/>
            <w:vAlign w:val="center"/>
          </w:tcPr>
          <w:p w14:paraId="63DEC6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476F9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34552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58C761D" w14:textId="07C1202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04-F00-004</w:t>
            </w:r>
          </w:p>
        </w:tc>
        <w:tc>
          <w:tcPr>
            <w:tcW w:w="2287" w:type="dxa"/>
            <w:tcBorders>
              <w:top w:val="single" w:sz="4" w:space="0" w:color="auto"/>
              <w:left w:val="nil"/>
              <w:bottom w:val="single" w:sz="4" w:space="0" w:color="auto"/>
              <w:right w:val="single" w:sz="4" w:space="0" w:color="auto"/>
            </w:tcBorders>
            <w:vAlign w:val="center"/>
          </w:tcPr>
          <w:p w14:paraId="589C3311" w14:textId="47D0320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Prochlorperazine</w:t>
            </w:r>
            <w:proofErr w:type="spellEnd"/>
            <w:r>
              <w:rPr>
                <w:rFonts w:ascii="Arial" w:hAnsi="Arial" w:cs="Arial"/>
                <w:color w:val="000000"/>
              </w:rPr>
              <w:t xml:space="preserve"> maleate  5mg Tablet</w:t>
            </w:r>
          </w:p>
        </w:tc>
        <w:tc>
          <w:tcPr>
            <w:tcW w:w="618" w:type="dxa"/>
            <w:shd w:val="clear" w:color="auto" w:fill="BFBFBF"/>
            <w:vAlign w:val="center"/>
          </w:tcPr>
          <w:p w14:paraId="7B5FE8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96DCB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4299B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B39D0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4109F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CC629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927C4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5AEF6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444DD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0FC43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8BB3D66"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22F37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87464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4501C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05AB8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3566A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506FB05" w14:textId="77777777" w:rsidTr="001E1ED8">
        <w:tc>
          <w:tcPr>
            <w:tcW w:w="613" w:type="dxa"/>
            <w:shd w:val="clear" w:color="auto" w:fill="BFBFBF"/>
            <w:vAlign w:val="center"/>
          </w:tcPr>
          <w:p w14:paraId="74E15D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4C143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54BF9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EAA2D04" w14:textId="16FA12A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04-F00-019</w:t>
            </w:r>
          </w:p>
        </w:tc>
        <w:tc>
          <w:tcPr>
            <w:tcW w:w="2287" w:type="dxa"/>
            <w:tcBorders>
              <w:top w:val="single" w:sz="4" w:space="0" w:color="auto"/>
              <w:left w:val="nil"/>
              <w:bottom w:val="single" w:sz="4" w:space="0" w:color="auto"/>
              <w:right w:val="single" w:sz="4" w:space="0" w:color="auto"/>
            </w:tcBorders>
            <w:vAlign w:val="center"/>
          </w:tcPr>
          <w:p w14:paraId="718DD030" w14:textId="191D1BE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Ondansetron</w:t>
            </w:r>
            <w:proofErr w:type="spellEnd"/>
            <w:r>
              <w:rPr>
                <w:rFonts w:ascii="Arial" w:hAnsi="Arial" w:cs="Arial"/>
                <w:color w:val="000000"/>
              </w:rPr>
              <w:t xml:space="preserve">  (as hydrochloride)  or ( as hydrochloride </w:t>
            </w:r>
            <w:proofErr w:type="spellStart"/>
            <w:r>
              <w:rPr>
                <w:rFonts w:ascii="Arial" w:hAnsi="Arial" w:cs="Arial"/>
                <w:color w:val="000000"/>
              </w:rPr>
              <w:t>dihydrate</w:t>
            </w:r>
            <w:proofErr w:type="spellEnd"/>
            <w:r>
              <w:rPr>
                <w:rFonts w:ascii="Arial" w:hAnsi="Arial" w:cs="Arial"/>
                <w:color w:val="000000"/>
              </w:rPr>
              <w:t xml:space="preserve">) 2mg/ml (4ml) Ampoule  or vial I.M , slow I.V ,I.V infusion </w:t>
            </w:r>
            <w:r>
              <w:rPr>
                <w:rFonts w:ascii="Arial" w:hAnsi="Arial" w:cs="Arial"/>
                <w:color w:val="000000"/>
                <w:rtl/>
              </w:rPr>
              <w:t xml:space="preserve">مراكز سرطانيه يؤخذ بنظر الاعتبار قائمة ادويةالتخدير واستخدام المادة لعلاج ومنع التقيئ والغثيان بعد العملية </w:t>
            </w:r>
            <w:r>
              <w:rPr>
                <w:rFonts w:ascii="Arial" w:hAnsi="Arial" w:cs="Arial"/>
                <w:color w:val="000000"/>
              </w:rPr>
              <w:br/>
            </w:r>
            <w:r>
              <w:rPr>
                <w:rFonts w:ascii="Arial" w:hAnsi="Arial" w:cs="Arial"/>
                <w:color w:val="000000"/>
                <w:rtl/>
              </w:rPr>
              <w:t>ج/1070</w:t>
            </w:r>
          </w:p>
        </w:tc>
        <w:tc>
          <w:tcPr>
            <w:tcW w:w="618" w:type="dxa"/>
            <w:shd w:val="clear" w:color="auto" w:fill="BFBFBF"/>
            <w:vAlign w:val="center"/>
          </w:tcPr>
          <w:p w14:paraId="6878A4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73FD5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6DE1B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1D6041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A68C1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FD6F3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44C34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8935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CC626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8AD5A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D85BFB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F17A6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9563F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CCB82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64BDD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77DED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E53BA68" w14:textId="77777777" w:rsidTr="001E1ED8">
        <w:tc>
          <w:tcPr>
            <w:tcW w:w="613" w:type="dxa"/>
            <w:shd w:val="clear" w:color="auto" w:fill="BFBFBF"/>
            <w:vAlign w:val="center"/>
          </w:tcPr>
          <w:p w14:paraId="20399C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D3C40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B7732C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6E3BEC1" w14:textId="12AACF9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04-F00-023</w:t>
            </w:r>
          </w:p>
        </w:tc>
        <w:tc>
          <w:tcPr>
            <w:tcW w:w="2287" w:type="dxa"/>
            <w:tcBorders>
              <w:top w:val="single" w:sz="4" w:space="0" w:color="auto"/>
              <w:left w:val="nil"/>
              <w:bottom w:val="single" w:sz="4" w:space="0" w:color="auto"/>
              <w:right w:val="single" w:sz="4" w:space="0" w:color="auto"/>
            </w:tcBorders>
            <w:vAlign w:val="center"/>
          </w:tcPr>
          <w:p w14:paraId="7A19D072" w14:textId="0CC34395"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Cinnarizine</w:t>
            </w:r>
            <w:proofErr w:type="spellEnd"/>
            <w:r>
              <w:rPr>
                <w:rFonts w:ascii="Arial" w:hAnsi="Arial" w:cs="Arial"/>
                <w:color w:val="000000"/>
              </w:rPr>
              <w:t xml:space="preserve">  25mg Tablet</w:t>
            </w:r>
          </w:p>
        </w:tc>
        <w:tc>
          <w:tcPr>
            <w:tcW w:w="618" w:type="dxa"/>
            <w:shd w:val="clear" w:color="auto" w:fill="BFBFBF"/>
            <w:vAlign w:val="center"/>
          </w:tcPr>
          <w:p w14:paraId="4B5E99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735A4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003A3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6A577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4D4A4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CAF3C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9AABB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5F3C4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3CFB7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2BC4A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C75A28B"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7E9894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5457B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59576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20227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7C226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8499864" w14:textId="77777777" w:rsidTr="001E1ED8">
        <w:tc>
          <w:tcPr>
            <w:tcW w:w="613" w:type="dxa"/>
            <w:shd w:val="clear" w:color="auto" w:fill="BFBFBF"/>
            <w:vAlign w:val="center"/>
          </w:tcPr>
          <w:p w14:paraId="431E58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E31FB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E9B6A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B48E6E9" w14:textId="3DEA807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04-G00-020</w:t>
            </w:r>
          </w:p>
        </w:tc>
        <w:tc>
          <w:tcPr>
            <w:tcW w:w="2287" w:type="dxa"/>
            <w:tcBorders>
              <w:top w:val="single" w:sz="4" w:space="0" w:color="auto"/>
              <w:left w:val="nil"/>
              <w:bottom w:val="single" w:sz="4" w:space="0" w:color="auto"/>
              <w:right w:val="single" w:sz="4" w:space="0" w:color="auto"/>
            </w:tcBorders>
            <w:vAlign w:val="center"/>
          </w:tcPr>
          <w:p w14:paraId="06CF2634" w14:textId="3A04717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Paracetamol</w:t>
            </w:r>
            <w:proofErr w:type="spellEnd"/>
            <w:r>
              <w:rPr>
                <w:rFonts w:ascii="Arial" w:hAnsi="Arial" w:cs="Arial"/>
                <w:color w:val="000000"/>
              </w:rPr>
              <w:t xml:space="preserve">   125mg  Suppository (infant)</w:t>
            </w:r>
          </w:p>
        </w:tc>
        <w:tc>
          <w:tcPr>
            <w:tcW w:w="618" w:type="dxa"/>
            <w:shd w:val="clear" w:color="auto" w:fill="BFBFBF"/>
            <w:vAlign w:val="center"/>
          </w:tcPr>
          <w:p w14:paraId="53F95D2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07766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FB190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9F556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411EC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E9B3B2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438DF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4F22B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9867E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7AE30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084FBA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8B7DE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0D29B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9982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E2C28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F1589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3EF078D" w14:textId="77777777" w:rsidTr="001E1ED8">
        <w:tc>
          <w:tcPr>
            <w:tcW w:w="613" w:type="dxa"/>
            <w:shd w:val="clear" w:color="auto" w:fill="BFBFBF"/>
            <w:vAlign w:val="center"/>
          </w:tcPr>
          <w:p w14:paraId="0FF503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5A398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02F68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5CB1E54" w14:textId="684E257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04-G00-021</w:t>
            </w:r>
          </w:p>
        </w:tc>
        <w:tc>
          <w:tcPr>
            <w:tcW w:w="2287" w:type="dxa"/>
            <w:tcBorders>
              <w:top w:val="single" w:sz="4" w:space="0" w:color="auto"/>
              <w:left w:val="nil"/>
              <w:bottom w:val="single" w:sz="4" w:space="0" w:color="auto"/>
              <w:right w:val="single" w:sz="4" w:space="0" w:color="auto"/>
            </w:tcBorders>
            <w:vAlign w:val="center"/>
          </w:tcPr>
          <w:p w14:paraId="7C5730F6" w14:textId="5782916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Paracetamol</w:t>
            </w:r>
            <w:proofErr w:type="spellEnd"/>
            <w:r>
              <w:rPr>
                <w:rFonts w:ascii="Arial" w:hAnsi="Arial" w:cs="Arial"/>
                <w:color w:val="000000"/>
              </w:rPr>
              <w:t xml:space="preserve">   250mg  Suppository (child)</w:t>
            </w:r>
          </w:p>
        </w:tc>
        <w:tc>
          <w:tcPr>
            <w:tcW w:w="618" w:type="dxa"/>
            <w:shd w:val="clear" w:color="auto" w:fill="BFBFBF"/>
            <w:vAlign w:val="center"/>
          </w:tcPr>
          <w:p w14:paraId="37FE53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2CD21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29C8E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B0308C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E73A12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4F9C8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D8B02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8E9AB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756D1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89EC5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DFF26F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085AB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323EA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3F523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E5E0D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931BB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BEB1433" w14:textId="77777777" w:rsidTr="001E1ED8">
        <w:tc>
          <w:tcPr>
            <w:tcW w:w="613" w:type="dxa"/>
            <w:shd w:val="clear" w:color="auto" w:fill="BFBFBF"/>
            <w:vAlign w:val="center"/>
          </w:tcPr>
          <w:p w14:paraId="1D5023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67432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2D395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A1962AD" w14:textId="18FF81A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04-G00-027</w:t>
            </w:r>
          </w:p>
        </w:tc>
        <w:tc>
          <w:tcPr>
            <w:tcW w:w="2287" w:type="dxa"/>
            <w:tcBorders>
              <w:top w:val="single" w:sz="4" w:space="0" w:color="auto"/>
              <w:left w:val="nil"/>
              <w:bottom w:val="single" w:sz="4" w:space="0" w:color="auto"/>
              <w:right w:val="single" w:sz="4" w:space="0" w:color="auto"/>
            </w:tcBorders>
            <w:vAlign w:val="center"/>
          </w:tcPr>
          <w:p w14:paraId="5AEB5106" w14:textId="47108005"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Paracetamol</w:t>
            </w:r>
            <w:proofErr w:type="spellEnd"/>
            <w:r>
              <w:rPr>
                <w:rFonts w:ascii="Arial" w:hAnsi="Arial" w:cs="Arial"/>
                <w:color w:val="000000"/>
              </w:rPr>
              <w:t xml:space="preserve">  500mg Tablet</w:t>
            </w:r>
          </w:p>
        </w:tc>
        <w:tc>
          <w:tcPr>
            <w:tcW w:w="618" w:type="dxa"/>
            <w:shd w:val="clear" w:color="auto" w:fill="BFBFBF"/>
            <w:vAlign w:val="center"/>
          </w:tcPr>
          <w:p w14:paraId="10904C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AD8F3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01224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3153A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06918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ADD99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2493E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FF77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9931B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B8958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F1E397A"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58FEF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DF586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F3FAA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88E0A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C31573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1E4899D" w14:textId="77777777" w:rsidTr="001E1ED8">
        <w:tc>
          <w:tcPr>
            <w:tcW w:w="613" w:type="dxa"/>
            <w:shd w:val="clear" w:color="auto" w:fill="BFBFBF"/>
            <w:vAlign w:val="center"/>
          </w:tcPr>
          <w:p w14:paraId="636528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AD45CF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FFE42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8527D63" w14:textId="1D1E759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04-G00-036</w:t>
            </w:r>
          </w:p>
        </w:tc>
        <w:tc>
          <w:tcPr>
            <w:tcW w:w="2287" w:type="dxa"/>
            <w:tcBorders>
              <w:top w:val="single" w:sz="4" w:space="0" w:color="auto"/>
              <w:left w:val="nil"/>
              <w:bottom w:val="single" w:sz="4" w:space="0" w:color="auto"/>
              <w:right w:val="single" w:sz="4" w:space="0" w:color="auto"/>
            </w:tcBorders>
            <w:vAlign w:val="center"/>
          </w:tcPr>
          <w:p w14:paraId="6FA1120F" w14:textId="5F0C1FB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Paracetamol</w:t>
            </w:r>
            <w:proofErr w:type="spellEnd"/>
            <w:r>
              <w:rPr>
                <w:rFonts w:ascii="Arial" w:hAnsi="Arial" w:cs="Arial"/>
                <w:color w:val="000000"/>
              </w:rPr>
              <w:t xml:space="preserve">   10 mg /</w:t>
            </w:r>
            <w:proofErr w:type="gramStart"/>
            <w:r>
              <w:rPr>
                <w:rFonts w:ascii="Arial" w:hAnsi="Arial" w:cs="Arial"/>
                <w:color w:val="000000"/>
              </w:rPr>
              <w:t>ml .</w:t>
            </w:r>
            <w:proofErr w:type="gramEnd"/>
            <w:r>
              <w:rPr>
                <w:rFonts w:ascii="Arial" w:hAnsi="Arial" w:cs="Arial"/>
                <w:color w:val="000000"/>
              </w:rPr>
              <w:t xml:space="preserve"> I.V.  Infusion  (100 ml container)</w:t>
            </w:r>
            <w:r>
              <w:rPr>
                <w:rFonts w:ascii="Arial" w:hAnsi="Arial" w:cs="Arial"/>
                <w:color w:val="000000"/>
              </w:rPr>
              <w:br/>
              <w:t xml:space="preserve">  </w:t>
            </w:r>
            <w:r>
              <w:rPr>
                <w:rFonts w:ascii="Arial" w:hAnsi="Arial" w:cs="Arial"/>
                <w:color w:val="000000"/>
                <w:rtl/>
              </w:rPr>
              <w:t>وتعطى للكبار بالاسترواء الوریدي و للصغار حسب وزن الطفل</w:t>
            </w:r>
          </w:p>
        </w:tc>
        <w:tc>
          <w:tcPr>
            <w:tcW w:w="618" w:type="dxa"/>
            <w:shd w:val="clear" w:color="auto" w:fill="BFBFBF"/>
            <w:vAlign w:val="center"/>
          </w:tcPr>
          <w:p w14:paraId="113EB42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D91E2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0A975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008B9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9C7AE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C7046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A4BFD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03E64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495DE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484B6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264BC9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DA303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C77D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D2109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778BC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DEAC0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0C4E6E2" w14:textId="77777777" w:rsidTr="001E1ED8">
        <w:tc>
          <w:tcPr>
            <w:tcW w:w="613" w:type="dxa"/>
            <w:shd w:val="clear" w:color="auto" w:fill="BFBFBF"/>
            <w:vAlign w:val="center"/>
          </w:tcPr>
          <w:p w14:paraId="72D5E5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2DA42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A2772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65AF7C2" w14:textId="3492982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04-G00-037</w:t>
            </w:r>
          </w:p>
        </w:tc>
        <w:tc>
          <w:tcPr>
            <w:tcW w:w="2287" w:type="dxa"/>
            <w:tcBorders>
              <w:top w:val="single" w:sz="4" w:space="0" w:color="auto"/>
              <w:left w:val="nil"/>
              <w:bottom w:val="single" w:sz="4" w:space="0" w:color="auto"/>
              <w:right w:val="single" w:sz="4" w:space="0" w:color="auto"/>
            </w:tcBorders>
            <w:vAlign w:val="center"/>
          </w:tcPr>
          <w:p w14:paraId="5ADF9A20" w14:textId="6F29E93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Paracetamol</w:t>
            </w:r>
            <w:proofErr w:type="spellEnd"/>
            <w:r>
              <w:rPr>
                <w:rFonts w:ascii="Arial" w:hAnsi="Arial" w:cs="Arial"/>
                <w:color w:val="000000"/>
              </w:rPr>
              <w:t xml:space="preserve">   10 mg /</w:t>
            </w:r>
            <w:proofErr w:type="gramStart"/>
            <w:r>
              <w:rPr>
                <w:rFonts w:ascii="Arial" w:hAnsi="Arial" w:cs="Arial"/>
                <w:color w:val="000000"/>
              </w:rPr>
              <w:t>ml .</w:t>
            </w:r>
            <w:proofErr w:type="gramEnd"/>
            <w:r>
              <w:rPr>
                <w:rFonts w:ascii="Arial" w:hAnsi="Arial" w:cs="Arial"/>
                <w:color w:val="000000"/>
              </w:rPr>
              <w:t xml:space="preserve"> I.V.  Infusion  (50 ml vial )</w:t>
            </w:r>
            <w:r>
              <w:rPr>
                <w:rFonts w:ascii="Arial" w:hAnsi="Arial" w:cs="Arial"/>
                <w:color w:val="000000"/>
                <w:rtl/>
              </w:rPr>
              <w:t>يستعمل لحديثي الولادة والرضع والاطفال الذي تكون اوزانهم اقل من 23 كغم</w:t>
            </w:r>
          </w:p>
        </w:tc>
        <w:tc>
          <w:tcPr>
            <w:tcW w:w="618" w:type="dxa"/>
            <w:shd w:val="clear" w:color="auto" w:fill="BFBFBF"/>
            <w:vAlign w:val="center"/>
          </w:tcPr>
          <w:p w14:paraId="4F28B6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7FBEB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68EA4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9496D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10957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E6D13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9A403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42A59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7C98B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9FB9C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4C20D3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381F4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8D1C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876F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9D580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EA4BB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A279600" w14:textId="77777777" w:rsidTr="001E1ED8">
        <w:tc>
          <w:tcPr>
            <w:tcW w:w="613" w:type="dxa"/>
            <w:shd w:val="clear" w:color="auto" w:fill="BFBFBF"/>
            <w:vAlign w:val="center"/>
          </w:tcPr>
          <w:p w14:paraId="5FA308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C7CCD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AD858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8B775C4" w14:textId="76E39F4D"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04-G00-038</w:t>
            </w:r>
          </w:p>
        </w:tc>
        <w:tc>
          <w:tcPr>
            <w:tcW w:w="2287" w:type="dxa"/>
            <w:tcBorders>
              <w:top w:val="single" w:sz="4" w:space="0" w:color="auto"/>
              <w:left w:val="nil"/>
              <w:bottom w:val="single" w:sz="4" w:space="0" w:color="auto"/>
              <w:right w:val="single" w:sz="4" w:space="0" w:color="auto"/>
            </w:tcBorders>
            <w:vAlign w:val="center"/>
          </w:tcPr>
          <w:p w14:paraId="412DC821" w14:textId="35E53AE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Paracetamol</w:t>
            </w:r>
            <w:proofErr w:type="spellEnd"/>
            <w:r>
              <w:rPr>
                <w:rFonts w:ascii="Arial" w:hAnsi="Arial" w:cs="Arial"/>
                <w:color w:val="000000"/>
              </w:rPr>
              <w:t xml:space="preserve">  120mg/5ml or 125mg/5ml suspension  or syrup 100ml</w:t>
            </w:r>
          </w:p>
        </w:tc>
        <w:tc>
          <w:tcPr>
            <w:tcW w:w="618" w:type="dxa"/>
            <w:shd w:val="clear" w:color="auto" w:fill="BFBFBF"/>
            <w:vAlign w:val="center"/>
          </w:tcPr>
          <w:p w14:paraId="146371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60081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C865BF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981C8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2E467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F6740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71CD2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7D1CF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70BDD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D3A678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4A18FA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51131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FA0B1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2D3E0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5697B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AA86B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F14C782" w14:textId="77777777" w:rsidTr="001E1ED8">
        <w:tc>
          <w:tcPr>
            <w:tcW w:w="613" w:type="dxa"/>
            <w:shd w:val="clear" w:color="auto" w:fill="BFBFBF"/>
            <w:vAlign w:val="center"/>
          </w:tcPr>
          <w:p w14:paraId="49BD2B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92E95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B225B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023D83C" w14:textId="1563415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04-J00-048</w:t>
            </w:r>
          </w:p>
        </w:tc>
        <w:tc>
          <w:tcPr>
            <w:tcW w:w="2287" w:type="dxa"/>
            <w:tcBorders>
              <w:top w:val="single" w:sz="4" w:space="0" w:color="auto"/>
              <w:left w:val="nil"/>
              <w:bottom w:val="single" w:sz="4" w:space="0" w:color="auto"/>
              <w:right w:val="single" w:sz="4" w:space="0" w:color="auto"/>
            </w:tcBorders>
            <w:vAlign w:val="center"/>
          </w:tcPr>
          <w:p w14:paraId="3A2B4E37" w14:textId="36125C4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Levetiracetam</w:t>
            </w:r>
            <w:proofErr w:type="spellEnd"/>
            <w:r>
              <w:rPr>
                <w:rFonts w:ascii="Arial" w:hAnsi="Arial" w:cs="Arial"/>
                <w:color w:val="000000"/>
              </w:rPr>
              <w:t xml:space="preserve"> 1000mg                                                                1200</w:t>
            </w:r>
            <w:r>
              <w:rPr>
                <w:rFonts w:ascii="Arial" w:hAnsi="Arial" w:cs="Arial"/>
                <w:color w:val="000000"/>
              </w:rPr>
              <w:br/>
            </w:r>
            <w:r>
              <w:rPr>
                <w:rFonts w:ascii="Arial" w:hAnsi="Arial" w:cs="Arial"/>
                <w:color w:val="000000"/>
                <w:rtl/>
              </w:rPr>
              <w:t>تضاف المادة الى قائمة العيادات الطبيه الشعبية</w:t>
            </w:r>
            <w:r>
              <w:rPr>
                <w:rFonts w:ascii="Arial" w:hAnsi="Arial" w:cs="Arial"/>
                <w:color w:val="000000"/>
              </w:rPr>
              <w:br/>
            </w:r>
            <w:r>
              <w:rPr>
                <w:rFonts w:ascii="Arial" w:hAnsi="Arial" w:cs="Arial"/>
                <w:color w:val="000000"/>
                <w:rtl/>
              </w:rPr>
              <w:t>يكون احتياج المستشفيات ذات العلاقة لمدة 10 ايام للمريض ثم يحال الى العيادات الشعبية لاستلام العلاج</w:t>
            </w:r>
            <w:r>
              <w:rPr>
                <w:rFonts w:ascii="Arial" w:hAnsi="Arial" w:cs="Arial"/>
                <w:color w:val="000000"/>
              </w:rPr>
              <w:br/>
              <w:t>1195</w:t>
            </w:r>
            <w:r>
              <w:rPr>
                <w:rFonts w:ascii="Arial" w:hAnsi="Arial" w:cs="Arial"/>
                <w:color w:val="000000"/>
              </w:rPr>
              <w:br/>
            </w:r>
            <w:r>
              <w:rPr>
                <w:rFonts w:ascii="Arial" w:hAnsi="Arial" w:cs="Arial"/>
                <w:color w:val="000000"/>
                <w:rtl/>
              </w:rPr>
              <w:t>ويحصر استخدامها للاستطبابات الاتية</w:t>
            </w:r>
            <w:r>
              <w:rPr>
                <w:rFonts w:ascii="Arial" w:hAnsi="Arial" w:cs="Arial"/>
                <w:color w:val="000000"/>
              </w:rPr>
              <w:t>:</w:t>
            </w:r>
            <w:r>
              <w:rPr>
                <w:rFonts w:ascii="Arial" w:hAnsi="Arial" w:cs="Arial"/>
                <w:color w:val="000000"/>
              </w:rPr>
              <w:br/>
            </w:r>
            <w:r>
              <w:rPr>
                <w:rFonts w:ascii="Arial" w:hAnsi="Arial" w:cs="Arial"/>
                <w:color w:val="000000"/>
              </w:rPr>
              <w:lastRenderedPageBreak/>
              <w:t xml:space="preserve">1- </w:t>
            </w:r>
            <w:r>
              <w:rPr>
                <w:rFonts w:ascii="Arial" w:hAnsi="Arial" w:cs="Arial"/>
                <w:color w:val="000000"/>
                <w:rtl/>
              </w:rPr>
              <w:t>الصرع الكامل من نوع</w:t>
            </w:r>
            <w:r>
              <w:rPr>
                <w:rFonts w:ascii="Arial" w:hAnsi="Arial" w:cs="Arial"/>
                <w:color w:val="000000"/>
              </w:rPr>
              <w:t xml:space="preserve"> ( myoclonic ) </w:t>
            </w:r>
            <w:r>
              <w:rPr>
                <w:rFonts w:ascii="Arial" w:hAnsi="Arial" w:cs="Arial"/>
                <w:color w:val="000000"/>
                <w:rtl/>
              </w:rPr>
              <w:t>ويحصر للاناث فقط</w:t>
            </w:r>
            <w:r>
              <w:rPr>
                <w:rFonts w:ascii="Arial" w:hAnsi="Arial" w:cs="Arial"/>
                <w:color w:val="000000"/>
              </w:rPr>
              <w:br/>
              <w:t xml:space="preserve">2- </w:t>
            </w:r>
            <w:r>
              <w:rPr>
                <w:rFonts w:ascii="Arial" w:hAnsi="Arial" w:cs="Arial"/>
                <w:color w:val="000000"/>
                <w:rtl/>
              </w:rPr>
              <w:t>الصرع الجزئي الثانوي</w:t>
            </w:r>
            <w:r>
              <w:rPr>
                <w:rFonts w:ascii="Arial" w:hAnsi="Arial" w:cs="Arial"/>
                <w:color w:val="000000"/>
              </w:rPr>
              <w:t xml:space="preserve">  </w:t>
            </w:r>
            <w:r>
              <w:rPr>
                <w:rFonts w:ascii="Arial" w:hAnsi="Arial" w:cs="Arial"/>
                <w:color w:val="000000"/>
                <w:rtl/>
              </w:rPr>
              <w:t>مع الجلطات الدماغية وكبار السن</w:t>
            </w:r>
            <w:r>
              <w:rPr>
                <w:rFonts w:ascii="Arial" w:hAnsi="Arial" w:cs="Arial"/>
                <w:color w:val="000000"/>
              </w:rPr>
              <w:br/>
              <w:t xml:space="preserve">3- </w:t>
            </w:r>
            <w:r>
              <w:rPr>
                <w:rFonts w:ascii="Arial" w:hAnsi="Arial" w:cs="Arial"/>
                <w:color w:val="000000"/>
                <w:rtl/>
              </w:rPr>
              <w:t>في حالات خاصة (اعتلال الكبد) ولايمكن استحمال بقية مضادات الصرع</w:t>
            </w:r>
          </w:p>
        </w:tc>
        <w:tc>
          <w:tcPr>
            <w:tcW w:w="618" w:type="dxa"/>
            <w:shd w:val="clear" w:color="auto" w:fill="BFBFBF"/>
            <w:vAlign w:val="center"/>
          </w:tcPr>
          <w:p w14:paraId="2A6454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6048E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7EC2D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AAAEB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A236B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BE6FC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7672D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C3F53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47DD2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9F712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69075E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F0728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0B643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3640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B5C24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8F44C0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73925A2" w14:textId="77777777" w:rsidTr="001E1ED8">
        <w:tc>
          <w:tcPr>
            <w:tcW w:w="613" w:type="dxa"/>
            <w:shd w:val="clear" w:color="auto" w:fill="BFBFBF"/>
            <w:vAlign w:val="center"/>
          </w:tcPr>
          <w:p w14:paraId="2F0560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C4B3F6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DCD75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E26F934" w14:textId="1BCE5D8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04-J00-071</w:t>
            </w:r>
          </w:p>
        </w:tc>
        <w:tc>
          <w:tcPr>
            <w:tcW w:w="2287" w:type="dxa"/>
            <w:tcBorders>
              <w:top w:val="single" w:sz="4" w:space="0" w:color="auto"/>
              <w:left w:val="nil"/>
              <w:bottom w:val="single" w:sz="4" w:space="0" w:color="auto"/>
              <w:right w:val="single" w:sz="4" w:space="0" w:color="auto"/>
            </w:tcBorders>
            <w:vAlign w:val="center"/>
          </w:tcPr>
          <w:p w14:paraId="38333DFF" w14:textId="796BFDB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Lacosamide</w:t>
            </w:r>
            <w:proofErr w:type="spellEnd"/>
            <w:r>
              <w:rPr>
                <w:rFonts w:ascii="Arial" w:hAnsi="Arial" w:cs="Arial"/>
                <w:color w:val="000000"/>
              </w:rPr>
              <w:t xml:space="preserve"> 100 mg tablet  </w:t>
            </w:r>
            <w:r>
              <w:rPr>
                <w:rFonts w:ascii="Arial" w:hAnsi="Arial" w:cs="Arial"/>
                <w:color w:val="000000"/>
                <w:rtl/>
              </w:rPr>
              <w:t>على ان تدخل ابتداءا من تاريخ احتياج سنة 2026</w:t>
            </w:r>
          </w:p>
        </w:tc>
        <w:tc>
          <w:tcPr>
            <w:tcW w:w="618" w:type="dxa"/>
            <w:shd w:val="clear" w:color="auto" w:fill="BFBFBF"/>
            <w:vAlign w:val="center"/>
          </w:tcPr>
          <w:p w14:paraId="20DE2E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69AE2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EF5E0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9AA0C2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BA171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B8109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049AD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98DE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48D68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FFD6C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84AD2F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98B47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4CC0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6EE1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EBE43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43B6F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D9FA85B" w14:textId="77777777" w:rsidTr="001E1ED8">
        <w:tc>
          <w:tcPr>
            <w:tcW w:w="613" w:type="dxa"/>
            <w:shd w:val="clear" w:color="auto" w:fill="BFBFBF"/>
            <w:vAlign w:val="center"/>
          </w:tcPr>
          <w:p w14:paraId="68C3AE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60ECE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10561B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6833C2A" w14:textId="56E6E35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04-K00-008</w:t>
            </w:r>
          </w:p>
        </w:tc>
        <w:tc>
          <w:tcPr>
            <w:tcW w:w="2287" w:type="dxa"/>
            <w:tcBorders>
              <w:top w:val="single" w:sz="4" w:space="0" w:color="auto"/>
              <w:left w:val="nil"/>
              <w:bottom w:val="single" w:sz="4" w:space="0" w:color="auto"/>
              <w:right w:val="single" w:sz="4" w:space="0" w:color="auto"/>
            </w:tcBorders>
            <w:vAlign w:val="center"/>
          </w:tcPr>
          <w:p w14:paraId="23A8136B" w14:textId="3EF240F5"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Levodopa 250mg + </w:t>
            </w:r>
            <w:proofErr w:type="spellStart"/>
            <w:r>
              <w:rPr>
                <w:rFonts w:ascii="Arial" w:hAnsi="Arial" w:cs="Arial"/>
                <w:color w:val="000000"/>
              </w:rPr>
              <w:t>Carbidopa</w:t>
            </w:r>
            <w:proofErr w:type="spellEnd"/>
            <w:r>
              <w:rPr>
                <w:rFonts w:ascii="Arial" w:hAnsi="Arial" w:cs="Arial"/>
                <w:color w:val="000000"/>
              </w:rPr>
              <w:t xml:space="preserve"> (as </w:t>
            </w:r>
            <w:proofErr w:type="spellStart"/>
            <w:r>
              <w:rPr>
                <w:rFonts w:ascii="Arial" w:hAnsi="Arial" w:cs="Arial"/>
                <w:color w:val="000000"/>
              </w:rPr>
              <w:t>monohydrat</w:t>
            </w:r>
            <w:proofErr w:type="spellEnd"/>
            <w:r>
              <w:rPr>
                <w:rFonts w:ascii="Arial" w:hAnsi="Arial" w:cs="Arial"/>
                <w:color w:val="000000"/>
              </w:rPr>
              <w:t>)or (anhydrous) 25mg Tablet</w:t>
            </w:r>
          </w:p>
        </w:tc>
        <w:tc>
          <w:tcPr>
            <w:tcW w:w="618" w:type="dxa"/>
            <w:shd w:val="clear" w:color="auto" w:fill="BFBFBF"/>
            <w:vAlign w:val="center"/>
          </w:tcPr>
          <w:p w14:paraId="01FDA2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A53A0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5395F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51EE9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DE988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314C9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F8862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38DF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6F4C8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7AC1D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0E1674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2433C2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8674A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D979D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C8C23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74DC58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DA6269A" w14:textId="77777777" w:rsidTr="001E1ED8">
        <w:tc>
          <w:tcPr>
            <w:tcW w:w="613" w:type="dxa"/>
            <w:shd w:val="clear" w:color="auto" w:fill="BFBFBF"/>
            <w:vAlign w:val="center"/>
          </w:tcPr>
          <w:p w14:paraId="7DD1C0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2C90D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60F0E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ABC3B25" w14:textId="72ACCF5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05-AA0-002</w:t>
            </w:r>
          </w:p>
        </w:tc>
        <w:tc>
          <w:tcPr>
            <w:tcW w:w="2287" w:type="dxa"/>
            <w:tcBorders>
              <w:top w:val="single" w:sz="4" w:space="0" w:color="auto"/>
              <w:left w:val="nil"/>
              <w:bottom w:val="single" w:sz="4" w:space="0" w:color="auto"/>
              <w:right w:val="single" w:sz="4" w:space="0" w:color="auto"/>
            </w:tcBorders>
            <w:vAlign w:val="center"/>
          </w:tcPr>
          <w:p w14:paraId="1235B1E4" w14:textId="6EB2D63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Amoxycillin</w:t>
            </w:r>
            <w:proofErr w:type="spellEnd"/>
            <w:r>
              <w:rPr>
                <w:rFonts w:ascii="Arial" w:hAnsi="Arial" w:cs="Arial"/>
                <w:color w:val="000000"/>
              </w:rPr>
              <w:t xml:space="preserve">  (as </w:t>
            </w:r>
            <w:proofErr w:type="spellStart"/>
            <w:r>
              <w:rPr>
                <w:rFonts w:ascii="Arial" w:hAnsi="Arial" w:cs="Arial"/>
                <w:color w:val="000000"/>
              </w:rPr>
              <w:t>trihydrate</w:t>
            </w:r>
            <w:proofErr w:type="spellEnd"/>
            <w:r>
              <w:rPr>
                <w:rFonts w:ascii="Arial" w:hAnsi="Arial" w:cs="Arial"/>
                <w:color w:val="000000"/>
              </w:rPr>
              <w:t>)   500mg Capsule or tablet</w:t>
            </w:r>
          </w:p>
        </w:tc>
        <w:tc>
          <w:tcPr>
            <w:tcW w:w="618" w:type="dxa"/>
            <w:shd w:val="clear" w:color="auto" w:fill="BFBFBF"/>
            <w:vAlign w:val="center"/>
          </w:tcPr>
          <w:p w14:paraId="30F63B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14985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C96D3F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14D6F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2AF45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90926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F0E13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A1AEE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64AD8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06CDB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B1FA84E"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88882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81514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BB793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C9EA55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D38F8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21D97E9" w14:textId="77777777" w:rsidTr="001E1ED8">
        <w:tc>
          <w:tcPr>
            <w:tcW w:w="613" w:type="dxa"/>
            <w:shd w:val="clear" w:color="auto" w:fill="BFBFBF"/>
            <w:vAlign w:val="center"/>
          </w:tcPr>
          <w:p w14:paraId="7690BE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9D6E9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4D2A1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F9605A6" w14:textId="6A9ACF5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05-AA0-004</w:t>
            </w:r>
          </w:p>
        </w:tc>
        <w:tc>
          <w:tcPr>
            <w:tcW w:w="2287" w:type="dxa"/>
            <w:tcBorders>
              <w:top w:val="single" w:sz="4" w:space="0" w:color="auto"/>
              <w:left w:val="nil"/>
              <w:bottom w:val="single" w:sz="4" w:space="0" w:color="auto"/>
              <w:right w:val="single" w:sz="4" w:space="0" w:color="auto"/>
            </w:tcBorders>
            <w:vAlign w:val="center"/>
          </w:tcPr>
          <w:p w14:paraId="0963726C" w14:textId="5DD1B6D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Amoxycillin</w:t>
            </w:r>
            <w:proofErr w:type="spellEnd"/>
            <w:r>
              <w:rPr>
                <w:rFonts w:ascii="Arial" w:hAnsi="Arial" w:cs="Arial"/>
                <w:color w:val="000000"/>
              </w:rPr>
              <w:t xml:space="preserve">  (as </w:t>
            </w:r>
            <w:proofErr w:type="spellStart"/>
            <w:r>
              <w:rPr>
                <w:rFonts w:ascii="Arial" w:hAnsi="Arial" w:cs="Arial"/>
                <w:color w:val="000000"/>
              </w:rPr>
              <w:t>trihydrate</w:t>
            </w:r>
            <w:proofErr w:type="spellEnd"/>
            <w:r>
              <w:rPr>
                <w:rFonts w:ascii="Arial" w:hAnsi="Arial" w:cs="Arial"/>
                <w:color w:val="000000"/>
              </w:rPr>
              <w:t>)    250mg/5ml  powder for oral Suspension100 ml</w:t>
            </w:r>
          </w:p>
        </w:tc>
        <w:tc>
          <w:tcPr>
            <w:tcW w:w="618" w:type="dxa"/>
            <w:shd w:val="clear" w:color="auto" w:fill="BFBFBF"/>
            <w:vAlign w:val="center"/>
          </w:tcPr>
          <w:p w14:paraId="472946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58D9E0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4F378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B5F2B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D06B3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515DB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29C83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7595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EF980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4B919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C23447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005DC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FA22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61237B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3F07DD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C194F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C773BAB" w14:textId="77777777" w:rsidTr="001E1ED8">
        <w:tc>
          <w:tcPr>
            <w:tcW w:w="613" w:type="dxa"/>
            <w:shd w:val="clear" w:color="auto" w:fill="BFBFBF"/>
            <w:vAlign w:val="center"/>
          </w:tcPr>
          <w:p w14:paraId="4BA85E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543C2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37731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EA392E0" w14:textId="5010FFD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05-AA0-029</w:t>
            </w:r>
          </w:p>
        </w:tc>
        <w:tc>
          <w:tcPr>
            <w:tcW w:w="2287" w:type="dxa"/>
            <w:tcBorders>
              <w:top w:val="single" w:sz="4" w:space="0" w:color="auto"/>
              <w:left w:val="nil"/>
              <w:bottom w:val="single" w:sz="4" w:space="0" w:color="auto"/>
              <w:right w:val="single" w:sz="4" w:space="0" w:color="auto"/>
            </w:tcBorders>
            <w:vAlign w:val="center"/>
          </w:tcPr>
          <w:p w14:paraId="144692D0" w14:textId="515FC69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Amoxycillin</w:t>
            </w:r>
            <w:proofErr w:type="spellEnd"/>
            <w:r>
              <w:rPr>
                <w:rFonts w:ascii="Arial" w:hAnsi="Arial" w:cs="Arial"/>
                <w:color w:val="000000"/>
              </w:rPr>
              <w:t xml:space="preserve"> (as </w:t>
            </w:r>
            <w:proofErr w:type="spellStart"/>
            <w:r>
              <w:rPr>
                <w:rFonts w:ascii="Arial" w:hAnsi="Arial" w:cs="Arial"/>
                <w:color w:val="000000"/>
              </w:rPr>
              <w:t>trihydrate</w:t>
            </w:r>
            <w:proofErr w:type="spellEnd"/>
            <w:r>
              <w:rPr>
                <w:rFonts w:ascii="Arial" w:hAnsi="Arial" w:cs="Arial"/>
                <w:color w:val="000000"/>
              </w:rPr>
              <w:t xml:space="preserve">) 500mg+ </w:t>
            </w:r>
            <w:proofErr w:type="spellStart"/>
            <w:r>
              <w:rPr>
                <w:rFonts w:ascii="Arial" w:hAnsi="Arial" w:cs="Arial"/>
                <w:color w:val="000000"/>
              </w:rPr>
              <w:t>Clavulanic</w:t>
            </w:r>
            <w:proofErr w:type="spellEnd"/>
            <w:r>
              <w:rPr>
                <w:rFonts w:ascii="Arial" w:hAnsi="Arial" w:cs="Arial"/>
                <w:color w:val="000000"/>
              </w:rPr>
              <w:t xml:space="preserve"> acid (as potassium salt)  125mg Tablet  (co </w:t>
            </w:r>
            <w:proofErr w:type="spellStart"/>
            <w:r>
              <w:rPr>
                <w:rFonts w:ascii="Arial" w:hAnsi="Arial" w:cs="Arial"/>
                <w:color w:val="000000"/>
              </w:rPr>
              <w:t>amoxiclav</w:t>
            </w:r>
            <w:proofErr w:type="spellEnd"/>
            <w:r>
              <w:rPr>
                <w:rFonts w:ascii="Arial" w:hAnsi="Arial" w:cs="Arial"/>
                <w:color w:val="000000"/>
              </w:rPr>
              <w:t xml:space="preserve"> 500 /125)</w:t>
            </w:r>
          </w:p>
        </w:tc>
        <w:tc>
          <w:tcPr>
            <w:tcW w:w="618" w:type="dxa"/>
            <w:shd w:val="clear" w:color="auto" w:fill="BFBFBF"/>
            <w:vAlign w:val="center"/>
          </w:tcPr>
          <w:p w14:paraId="727AFD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35E92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E353D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B8F70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8D8F8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6CF11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DFE4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8574D8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845FB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FC3B4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1EF8ABB"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DA9FC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D4F63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9A4FEC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9CEA6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7DD36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719BC5F" w14:textId="77777777" w:rsidTr="001E1ED8">
        <w:tc>
          <w:tcPr>
            <w:tcW w:w="613" w:type="dxa"/>
            <w:shd w:val="clear" w:color="auto" w:fill="BFBFBF"/>
            <w:vAlign w:val="center"/>
          </w:tcPr>
          <w:p w14:paraId="794488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53973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8205D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CBA749C" w14:textId="3732CC2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05-AA0</w:t>
            </w:r>
            <w:r>
              <w:rPr>
                <w:rFonts w:ascii="Arial" w:hAnsi="Arial" w:cs="Arial"/>
                <w:color w:val="000000"/>
              </w:rPr>
              <w:lastRenderedPageBreak/>
              <w:t>-031</w:t>
            </w:r>
          </w:p>
        </w:tc>
        <w:tc>
          <w:tcPr>
            <w:tcW w:w="2287" w:type="dxa"/>
            <w:tcBorders>
              <w:top w:val="single" w:sz="4" w:space="0" w:color="auto"/>
              <w:left w:val="nil"/>
              <w:bottom w:val="single" w:sz="4" w:space="0" w:color="auto"/>
              <w:right w:val="single" w:sz="4" w:space="0" w:color="auto"/>
            </w:tcBorders>
            <w:vAlign w:val="center"/>
          </w:tcPr>
          <w:p w14:paraId="08184BEF" w14:textId="62529E6B"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lastRenderedPageBreak/>
              <w:t>Amoxycillin</w:t>
            </w:r>
            <w:proofErr w:type="spellEnd"/>
            <w:r>
              <w:rPr>
                <w:rFonts w:ascii="Arial" w:hAnsi="Arial" w:cs="Arial"/>
                <w:color w:val="000000"/>
              </w:rPr>
              <w:t xml:space="preserve"> (as </w:t>
            </w:r>
            <w:proofErr w:type="spellStart"/>
            <w:r>
              <w:rPr>
                <w:rFonts w:ascii="Arial" w:hAnsi="Arial" w:cs="Arial"/>
                <w:color w:val="000000"/>
              </w:rPr>
              <w:t>trihydrate</w:t>
            </w:r>
            <w:proofErr w:type="spellEnd"/>
            <w:r>
              <w:rPr>
                <w:rFonts w:ascii="Arial" w:hAnsi="Arial" w:cs="Arial"/>
                <w:color w:val="000000"/>
              </w:rPr>
              <w:t xml:space="preserve">)  250mg+ </w:t>
            </w:r>
            <w:proofErr w:type="spellStart"/>
            <w:r>
              <w:rPr>
                <w:rFonts w:ascii="Arial" w:hAnsi="Arial" w:cs="Arial"/>
                <w:color w:val="000000"/>
              </w:rPr>
              <w:lastRenderedPageBreak/>
              <w:t>Clavulanic</w:t>
            </w:r>
            <w:proofErr w:type="spellEnd"/>
            <w:r>
              <w:rPr>
                <w:rFonts w:ascii="Arial" w:hAnsi="Arial" w:cs="Arial"/>
                <w:color w:val="000000"/>
              </w:rPr>
              <w:t xml:space="preserve"> acid (as potassium salt) 62.5mg/5ml Powder for oral suspension (co </w:t>
            </w:r>
            <w:proofErr w:type="spellStart"/>
            <w:r>
              <w:rPr>
                <w:rFonts w:ascii="Arial" w:hAnsi="Arial" w:cs="Arial"/>
                <w:color w:val="000000"/>
              </w:rPr>
              <w:t>amoxiclav</w:t>
            </w:r>
            <w:proofErr w:type="spellEnd"/>
            <w:r>
              <w:rPr>
                <w:rFonts w:ascii="Arial" w:hAnsi="Arial" w:cs="Arial"/>
                <w:color w:val="000000"/>
              </w:rPr>
              <w:t xml:space="preserve"> 250 /62.5)</w:t>
            </w:r>
          </w:p>
        </w:tc>
        <w:tc>
          <w:tcPr>
            <w:tcW w:w="618" w:type="dxa"/>
            <w:shd w:val="clear" w:color="auto" w:fill="BFBFBF"/>
            <w:vAlign w:val="center"/>
          </w:tcPr>
          <w:p w14:paraId="2725B9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D43E3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088B9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84F89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E4CD7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4F38C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E6AD6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3A91E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A152C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9622E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68D3EA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3AA55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8919E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58D70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E29A1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E36CB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83CC2D8" w14:textId="77777777" w:rsidTr="001E1ED8">
        <w:tc>
          <w:tcPr>
            <w:tcW w:w="613" w:type="dxa"/>
            <w:shd w:val="clear" w:color="auto" w:fill="BFBFBF"/>
            <w:vAlign w:val="center"/>
          </w:tcPr>
          <w:p w14:paraId="4A7FFD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22E8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5359A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473F404" w14:textId="32CE6B6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05-AB0-008</w:t>
            </w:r>
          </w:p>
        </w:tc>
        <w:tc>
          <w:tcPr>
            <w:tcW w:w="2287" w:type="dxa"/>
            <w:tcBorders>
              <w:top w:val="single" w:sz="4" w:space="0" w:color="auto"/>
              <w:left w:val="nil"/>
              <w:bottom w:val="single" w:sz="4" w:space="0" w:color="auto"/>
              <w:right w:val="single" w:sz="4" w:space="0" w:color="auto"/>
            </w:tcBorders>
            <w:vAlign w:val="center"/>
          </w:tcPr>
          <w:p w14:paraId="0F65120D" w14:textId="1694499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Cefotaxime</w:t>
            </w:r>
            <w:proofErr w:type="spellEnd"/>
            <w:r>
              <w:rPr>
                <w:rFonts w:ascii="Arial" w:hAnsi="Arial" w:cs="Arial"/>
                <w:color w:val="000000"/>
              </w:rPr>
              <w:t xml:space="preserve"> (as sodium salt ) 500mg   + solvent (10ml) water for injection vial injection IV&amp; IM   1175</w:t>
            </w:r>
            <w:r>
              <w:rPr>
                <w:rFonts w:ascii="Arial" w:hAnsi="Arial" w:cs="Arial"/>
                <w:color w:val="000000"/>
              </w:rPr>
              <w:br/>
            </w:r>
            <w:r>
              <w:rPr>
                <w:rFonts w:ascii="Arial" w:hAnsi="Arial" w:cs="Arial"/>
                <w:color w:val="000000"/>
                <w:rtl/>
              </w:rPr>
              <w:t>يحصر استخدامها في ردهات الخدج وللاستطبابات الاتية</w:t>
            </w:r>
            <w:r>
              <w:rPr>
                <w:rFonts w:ascii="Arial" w:hAnsi="Arial" w:cs="Arial"/>
                <w:color w:val="000000"/>
              </w:rPr>
              <w:br/>
              <w:t>Meningitis and late onset sepsis</w:t>
            </w:r>
          </w:p>
        </w:tc>
        <w:tc>
          <w:tcPr>
            <w:tcW w:w="618" w:type="dxa"/>
            <w:shd w:val="clear" w:color="auto" w:fill="BFBFBF"/>
            <w:vAlign w:val="center"/>
          </w:tcPr>
          <w:p w14:paraId="337232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F1A41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D4C59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5209C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F114E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5EC93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FE85C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03E2C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C4F2A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419F6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304F60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05E7B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3AC10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AFD65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62341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18C8E5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5C81815" w14:textId="77777777" w:rsidTr="001E1ED8">
        <w:tc>
          <w:tcPr>
            <w:tcW w:w="613" w:type="dxa"/>
            <w:shd w:val="clear" w:color="auto" w:fill="BFBFBF"/>
            <w:vAlign w:val="center"/>
          </w:tcPr>
          <w:p w14:paraId="363DBE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9CEF0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2EB94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2B60793" w14:textId="33FB1E9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05-AB0-013</w:t>
            </w:r>
          </w:p>
        </w:tc>
        <w:tc>
          <w:tcPr>
            <w:tcW w:w="2287" w:type="dxa"/>
            <w:tcBorders>
              <w:top w:val="single" w:sz="4" w:space="0" w:color="auto"/>
              <w:left w:val="nil"/>
              <w:bottom w:val="single" w:sz="4" w:space="0" w:color="auto"/>
              <w:right w:val="single" w:sz="4" w:space="0" w:color="auto"/>
            </w:tcBorders>
            <w:vAlign w:val="center"/>
          </w:tcPr>
          <w:p w14:paraId="4C4D8857" w14:textId="51D8BE3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Cephalexin  ( as monohydrate ) eq. to  500 mg anhydrous ( Cephalexin  500 mg ) capsule</w:t>
            </w:r>
          </w:p>
        </w:tc>
        <w:tc>
          <w:tcPr>
            <w:tcW w:w="618" w:type="dxa"/>
            <w:shd w:val="clear" w:color="auto" w:fill="BFBFBF"/>
            <w:vAlign w:val="center"/>
          </w:tcPr>
          <w:p w14:paraId="557447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8EF6C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42444D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E721A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A76B45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6F074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1A77E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B2C5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25665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77160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3A19CA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A0304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D2638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240DE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DA0DD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F55B3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0436C5D" w14:textId="77777777" w:rsidTr="001E1ED8">
        <w:tc>
          <w:tcPr>
            <w:tcW w:w="613" w:type="dxa"/>
            <w:shd w:val="clear" w:color="auto" w:fill="BFBFBF"/>
            <w:vAlign w:val="center"/>
          </w:tcPr>
          <w:p w14:paraId="6433B3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E83A2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B0547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48B521E" w14:textId="43D16E5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05-AB0-015</w:t>
            </w:r>
          </w:p>
        </w:tc>
        <w:tc>
          <w:tcPr>
            <w:tcW w:w="2287" w:type="dxa"/>
            <w:tcBorders>
              <w:top w:val="single" w:sz="4" w:space="0" w:color="auto"/>
              <w:left w:val="nil"/>
              <w:bottom w:val="single" w:sz="4" w:space="0" w:color="auto"/>
              <w:right w:val="single" w:sz="4" w:space="0" w:color="auto"/>
            </w:tcBorders>
            <w:vAlign w:val="center"/>
          </w:tcPr>
          <w:p w14:paraId="4FDA2A01" w14:textId="0306F87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Cephalexin (as monohydrate) 250mg/5ml, powder for oral Suspension 100ml</w:t>
            </w:r>
          </w:p>
        </w:tc>
        <w:tc>
          <w:tcPr>
            <w:tcW w:w="618" w:type="dxa"/>
            <w:shd w:val="clear" w:color="auto" w:fill="BFBFBF"/>
            <w:vAlign w:val="center"/>
          </w:tcPr>
          <w:p w14:paraId="7F8A51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8707B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E44F4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67650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40923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DAE35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F4A2F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C12FF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FCF3F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CD66B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8D7CC5E"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9C7F8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79B1B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48C07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B114B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17FD6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AF8537A" w14:textId="77777777" w:rsidTr="001E1ED8">
        <w:tc>
          <w:tcPr>
            <w:tcW w:w="613" w:type="dxa"/>
            <w:shd w:val="clear" w:color="auto" w:fill="BFBFBF"/>
            <w:vAlign w:val="center"/>
          </w:tcPr>
          <w:p w14:paraId="02BA70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582C1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43A75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1AD4FC8" w14:textId="548286C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05-AB0-024</w:t>
            </w:r>
          </w:p>
        </w:tc>
        <w:tc>
          <w:tcPr>
            <w:tcW w:w="2287" w:type="dxa"/>
            <w:tcBorders>
              <w:top w:val="single" w:sz="4" w:space="0" w:color="auto"/>
              <w:left w:val="nil"/>
              <w:bottom w:val="single" w:sz="4" w:space="0" w:color="auto"/>
              <w:right w:val="single" w:sz="4" w:space="0" w:color="auto"/>
            </w:tcBorders>
            <w:vAlign w:val="center"/>
          </w:tcPr>
          <w:p w14:paraId="40DA73BD" w14:textId="3D76999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Ceftazidime</w:t>
            </w:r>
            <w:proofErr w:type="spellEnd"/>
            <w:r>
              <w:rPr>
                <w:rFonts w:ascii="Arial" w:hAnsi="Arial" w:cs="Arial"/>
                <w:color w:val="000000"/>
              </w:rPr>
              <w:t xml:space="preserve"> (as </w:t>
            </w:r>
            <w:proofErr w:type="spellStart"/>
            <w:r>
              <w:rPr>
                <w:rFonts w:ascii="Arial" w:hAnsi="Arial" w:cs="Arial"/>
                <w:color w:val="000000"/>
              </w:rPr>
              <w:t>pentahydrate</w:t>
            </w:r>
            <w:proofErr w:type="spellEnd"/>
            <w:r>
              <w:rPr>
                <w:rFonts w:ascii="Arial" w:hAnsi="Arial" w:cs="Arial"/>
                <w:color w:val="000000"/>
              </w:rPr>
              <w:t>)  1g I.V. Injection +solvent water for injection (Carbonate or Arginine formula) vial</w:t>
            </w:r>
          </w:p>
        </w:tc>
        <w:tc>
          <w:tcPr>
            <w:tcW w:w="618" w:type="dxa"/>
            <w:shd w:val="clear" w:color="auto" w:fill="BFBFBF"/>
            <w:vAlign w:val="center"/>
          </w:tcPr>
          <w:p w14:paraId="1796E9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387188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0C3CF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2EA01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658DE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A665D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40C3B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44223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84D9F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4DA32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1CF138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02C74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477E8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727E71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0D9F8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513FD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3C01738" w14:textId="77777777" w:rsidTr="001E1ED8">
        <w:tc>
          <w:tcPr>
            <w:tcW w:w="613" w:type="dxa"/>
            <w:shd w:val="clear" w:color="auto" w:fill="BFBFBF"/>
            <w:vAlign w:val="center"/>
          </w:tcPr>
          <w:p w14:paraId="302BC1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9A670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12AEC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6BA2FC3" w14:textId="2E7A2AB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05-AB0-031</w:t>
            </w:r>
          </w:p>
        </w:tc>
        <w:tc>
          <w:tcPr>
            <w:tcW w:w="2287" w:type="dxa"/>
            <w:tcBorders>
              <w:top w:val="single" w:sz="4" w:space="0" w:color="auto"/>
              <w:left w:val="nil"/>
              <w:bottom w:val="single" w:sz="4" w:space="0" w:color="auto"/>
              <w:right w:val="single" w:sz="4" w:space="0" w:color="auto"/>
            </w:tcBorders>
            <w:vAlign w:val="center"/>
          </w:tcPr>
          <w:p w14:paraId="2FC6F101" w14:textId="09EEFDB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Ceftriaxone  (as Sodium)  or (as disodium salt ) or(Disodium </w:t>
            </w:r>
            <w:proofErr w:type="spellStart"/>
            <w:r>
              <w:rPr>
                <w:rFonts w:ascii="Arial" w:hAnsi="Arial" w:cs="Arial"/>
                <w:color w:val="000000"/>
              </w:rPr>
              <w:t>sesquarterhydrate</w:t>
            </w:r>
            <w:proofErr w:type="spellEnd"/>
            <w:r>
              <w:rPr>
                <w:rFonts w:ascii="Arial" w:hAnsi="Arial" w:cs="Arial"/>
                <w:color w:val="000000"/>
              </w:rPr>
              <w:t xml:space="preserve"> )  1g I.V. Injection +(10 ml )solvent water for injection  </w:t>
            </w:r>
            <w:r>
              <w:rPr>
                <w:rFonts w:ascii="Arial" w:hAnsi="Arial" w:cs="Arial"/>
                <w:color w:val="FF0000"/>
                <w:sz w:val="16"/>
                <w:szCs w:val="16"/>
              </w:rPr>
              <w:t xml:space="preserve">                                                                                                               </w:t>
            </w:r>
            <w:r>
              <w:rPr>
                <w:rFonts w:ascii="Arial" w:hAnsi="Arial" w:cs="Arial"/>
                <w:color w:val="FF0000"/>
                <w:sz w:val="16"/>
                <w:szCs w:val="16"/>
                <w:rtl/>
              </w:rPr>
              <w:t>مفاتحة</w:t>
            </w:r>
            <w:r>
              <w:rPr>
                <w:rFonts w:ascii="Arial" w:hAnsi="Arial" w:cs="Arial"/>
                <w:color w:val="FF0000"/>
                <w:sz w:val="16"/>
                <w:szCs w:val="16"/>
              </w:rPr>
              <w:t xml:space="preserve"> </w:t>
            </w:r>
            <w:r>
              <w:rPr>
                <w:rFonts w:ascii="Arial" w:hAnsi="Arial" w:cs="Arial"/>
                <w:color w:val="FF0000"/>
                <w:sz w:val="16"/>
                <w:szCs w:val="16"/>
                <w:rtl/>
              </w:rPr>
              <w:t>الشركات لدرج</w:t>
            </w:r>
            <w:r>
              <w:rPr>
                <w:rFonts w:ascii="Arial" w:hAnsi="Arial" w:cs="Arial"/>
                <w:color w:val="FF0000"/>
                <w:sz w:val="16"/>
                <w:szCs w:val="16"/>
              </w:rPr>
              <w:t xml:space="preserve">box warning </w:t>
            </w:r>
            <w:r>
              <w:rPr>
                <w:rFonts w:ascii="Arial" w:hAnsi="Arial" w:cs="Arial"/>
                <w:color w:val="FF0000"/>
                <w:sz w:val="16"/>
                <w:szCs w:val="16"/>
                <w:rtl/>
              </w:rPr>
              <w:t>على الغلاف الخارجي(يجب عدم اعطاء السفترياكسون مع</w:t>
            </w:r>
            <w:r>
              <w:rPr>
                <w:rFonts w:ascii="Arial" w:hAnsi="Arial" w:cs="Arial"/>
                <w:color w:val="FF0000"/>
                <w:sz w:val="16"/>
                <w:szCs w:val="16"/>
              </w:rPr>
              <w:t xml:space="preserve"> </w:t>
            </w:r>
            <w:r>
              <w:rPr>
                <w:rFonts w:ascii="Arial" w:hAnsi="Arial" w:cs="Arial"/>
                <w:color w:val="FF0000"/>
                <w:sz w:val="16"/>
                <w:szCs w:val="16"/>
                <w:rtl/>
              </w:rPr>
              <w:t>الادوية والمحاليل الحاوية على الكالسيوم) واضافة تحذيرات</w:t>
            </w:r>
            <w:r>
              <w:rPr>
                <w:rFonts w:ascii="Arial" w:hAnsi="Arial" w:cs="Arial"/>
                <w:color w:val="FF0000"/>
                <w:sz w:val="16"/>
                <w:szCs w:val="16"/>
              </w:rPr>
              <w:t xml:space="preserve"> FDA </w:t>
            </w:r>
            <w:r>
              <w:rPr>
                <w:rFonts w:ascii="Arial" w:hAnsi="Arial" w:cs="Arial"/>
                <w:color w:val="FF0000"/>
                <w:sz w:val="16"/>
                <w:szCs w:val="16"/>
                <w:rtl/>
              </w:rPr>
              <w:t>الى النشرات</w:t>
            </w:r>
            <w:r>
              <w:rPr>
                <w:rFonts w:ascii="Arial" w:hAnsi="Arial" w:cs="Arial"/>
                <w:color w:val="FF0000"/>
                <w:sz w:val="16"/>
                <w:szCs w:val="16"/>
              </w:rPr>
              <w:t xml:space="preserve"> </w:t>
            </w:r>
            <w:r>
              <w:rPr>
                <w:rFonts w:ascii="Arial" w:hAnsi="Arial" w:cs="Arial"/>
                <w:color w:val="FF0000"/>
                <w:sz w:val="16"/>
                <w:szCs w:val="16"/>
                <w:rtl/>
              </w:rPr>
              <w:t>الداخلية لجميع الشركات المسجلة في العراق وبخط غامق</w:t>
            </w:r>
            <w:r>
              <w:rPr>
                <w:rFonts w:ascii="Arial" w:hAnsi="Arial" w:cs="Arial"/>
                <w:color w:val="FF0000"/>
                <w:sz w:val="16"/>
                <w:szCs w:val="16"/>
              </w:rPr>
              <w:t>(Bold)</w:t>
            </w:r>
            <w:r>
              <w:rPr>
                <w:rFonts w:ascii="Arial" w:hAnsi="Arial" w:cs="Arial"/>
                <w:color w:val="FF0000"/>
                <w:sz w:val="16"/>
                <w:szCs w:val="16"/>
              </w:rPr>
              <w:br/>
              <w:t>-</w:t>
            </w:r>
            <w:r>
              <w:rPr>
                <w:rFonts w:ascii="Arial" w:hAnsi="Arial" w:cs="Arial"/>
                <w:color w:val="FF0000"/>
                <w:sz w:val="16"/>
                <w:szCs w:val="16"/>
                <w:rtl/>
              </w:rPr>
              <w:t>منع استخدام السفترياكسون والمنتجات المحتوية على الكالسيوم لحديثي</w:t>
            </w:r>
            <w:r>
              <w:rPr>
                <w:rFonts w:ascii="Arial" w:hAnsi="Arial" w:cs="Arial"/>
                <w:color w:val="FF0000"/>
                <w:sz w:val="16"/>
                <w:szCs w:val="16"/>
              </w:rPr>
              <w:t xml:space="preserve"> </w:t>
            </w:r>
            <w:r>
              <w:rPr>
                <w:rFonts w:ascii="Arial" w:hAnsi="Arial" w:cs="Arial"/>
                <w:color w:val="FF0000"/>
                <w:sz w:val="16"/>
                <w:szCs w:val="16"/>
                <w:rtl/>
              </w:rPr>
              <w:t>الولادة(اقل من 28 يوما)عن طريق الوريد حيث يحدث هذا التداخل في الاطفال بعمر 28</w:t>
            </w:r>
            <w:r>
              <w:rPr>
                <w:rFonts w:ascii="Arial" w:hAnsi="Arial" w:cs="Arial"/>
                <w:color w:val="FF0000"/>
                <w:sz w:val="16"/>
                <w:szCs w:val="16"/>
              </w:rPr>
              <w:t xml:space="preserve"> </w:t>
            </w:r>
            <w:r>
              <w:rPr>
                <w:rFonts w:ascii="Arial" w:hAnsi="Arial" w:cs="Arial"/>
                <w:color w:val="FF0000"/>
                <w:sz w:val="16"/>
                <w:szCs w:val="16"/>
                <w:rtl/>
              </w:rPr>
              <w:t>يوما فما دون</w:t>
            </w:r>
            <w:r>
              <w:rPr>
                <w:rFonts w:ascii="Arial" w:hAnsi="Arial" w:cs="Arial"/>
                <w:color w:val="FF0000"/>
                <w:sz w:val="16"/>
                <w:szCs w:val="16"/>
              </w:rPr>
              <w:t>.</w:t>
            </w:r>
            <w:r>
              <w:rPr>
                <w:rFonts w:ascii="Arial" w:hAnsi="Arial" w:cs="Arial"/>
                <w:color w:val="FF0000"/>
                <w:sz w:val="16"/>
                <w:szCs w:val="16"/>
              </w:rPr>
              <w:br/>
              <w:t>-</w:t>
            </w:r>
            <w:r>
              <w:rPr>
                <w:rFonts w:ascii="Arial" w:hAnsi="Arial" w:cs="Arial"/>
                <w:color w:val="FF0000"/>
                <w:sz w:val="16"/>
                <w:szCs w:val="16"/>
                <w:rtl/>
              </w:rPr>
              <w:t>يجب استخدام السفترياكسون والمنتجات المحتوية على الكالسيوم بالتعاقب للرضع</w:t>
            </w:r>
            <w:r>
              <w:rPr>
                <w:rFonts w:ascii="Arial" w:hAnsi="Arial" w:cs="Arial"/>
                <w:color w:val="FF0000"/>
                <w:sz w:val="16"/>
                <w:szCs w:val="16"/>
              </w:rPr>
              <w:t xml:space="preserve"> </w:t>
            </w:r>
            <w:r>
              <w:rPr>
                <w:rFonts w:ascii="Arial" w:hAnsi="Arial" w:cs="Arial"/>
                <w:color w:val="FF0000"/>
                <w:sz w:val="16"/>
                <w:szCs w:val="16"/>
                <w:rtl/>
              </w:rPr>
              <w:t>بعمر اكبر من 28 يوما مع ضرورة غسل اجهزة الاعطاء بين استخدام كل من المادتين</w:t>
            </w:r>
            <w:r>
              <w:rPr>
                <w:rFonts w:ascii="Arial" w:hAnsi="Arial" w:cs="Arial"/>
                <w:color w:val="FF0000"/>
                <w:sz w:val="16"/>
                <w:szCs w:val="16"/>
              </w:rPr>
              <w:t xml:space="preserve"> </w:t>
            </w:r>
            <w:r>
              <w:rPr>
                <w:rFonts w:ascii="Arial" w:hAnsi="Arial" w:cs="Arial"/>
                <w:color w:val="FF0000"/>
                <w:sz w:val="16"/>
                <w:szCs w:val="16"/>
                <w:rtl/>
              </w:rPr>
              <w:t>بمحلول كلوريد الصوديوم 0.9</w:t>
            </w:r>
            <w:r>
              <w:rPr>
                <w:rFonts w:ascii="Arial" w:hAnsi="Arial" w:cs="Arial"/>
                <w:color w:val="FF0000"/>
                <w:sz w:val="16"/>
                <w:szCs w:val="16"/>
              </w:rPr>
              <w:t>%</w:t>
            </w:r>
            <w:r>
              <w:rPr>
                <w:rFonts w:ascii="Arial" w:hAnsi="Arial" w:cs="Arial"/>
                <w:color w:val="FF0000"/>
                <w:sz w:val="16"/>
                <w:szCs w:val="16"/>
              </w:rPr>
              <w:br/>
              <w:t>-</w:t>
            </w:r>
            <w:r>
              <w:rPr>
                <w:rFonts w:ascii="Arial" w:hAnsi="Arial" w:cs="Arial"/>
                <w:color w:val="FF0000"/>
                <w:sz w:val="16"/>
                <w:szCs w:val="16"/>
                <w:rtl/>
              </w:rPr>
              <w:t>عدم مزج السفترياكسون مع المحاليل المحتوية على الكالسيوم مثل الرنكر</w:t>
            </w:r>
            <w:r>
              <w:rPr>
                <w:rFonts w:ascii="Arial" w:hAnsi="Arial" w:cs="Arial"/>
                <w:color w:val="FF0000"/>
                <w:sz w:val="16"/>
                <w:szCs w:val="16"/>
              </w:rPr>
              <w:t xml:space="preserve"> </w:t>
            </w:r>
            <w:r>
              <w:rPr>
                <w:rFonts w:ascii="Arial" w:hAnsi="Arial" w:cs="Arial"/>
                <w:color w:val="FF0000"/>
                <w:sz w:val="16"/>
                <w:szCs w:val="16"/>
                <w:rtl/>
              </w:rPr>
              <w:t>والهارتمان او اي سوائل وريدية اخرى تحتوي على الكالسيوم</w:t>
            </w:r>
            <w:r>
              <w:rPr>
                <w:rFonts w:ascii="Arial" w:hAnsi="Arial" w:cs="Arial"/>
                <w:color w:val="FF0000"/>
                <w:sz w:val="16"/>
                <w:szCs w:val="16"/>
              </w:rPr>
              <w:t>.</w:t>
            </w:r>
            <w:r>
              <w:rPr>
                <w:rFonts w:ascii="Arial" w:hAnsi="Arial" w:cs="Arial"/>
                <w:color w:val="FF0000"/>
                <w:sz w:val="16"/>
                <w:szCs w:val="16"/>
              </w:rPr>
              <w:br/>
            </w:r>
            <w:r>
              <w:rPr>
                <w:rFonts w:ascii="Arial" w:hAnsi="Arial" w:cs="Arial"/>
                <w:color w:val="FF0000"/>
                <w:sz w:val="16"/>
                <w:szCs w:val="16"/>
                <w:rtl/>
              </w:rPr>
              <w:t>ملاحظة</w:t>
            </w:r>
            <w:r>
              <w:rPr>
                <w:rFonts w:ascii="Arial" w:hAnsi="Arial" w:cs="Arial"/>
                <w:color w:val="FF0000"/>
                <w:sz w:val="16"/>
                <w:szCs w:val="16"/>
              </w:rPr>
              <w:t xml:space="preserve"> :                                   </w:t>
            </w:r>
            <w:r>
              <w:rPr>
                <w:rFonts w:ascii="Arial" w:hAnsi="Arial" w:cs="Arial"/>
                <w:color w:val="FF0000"/>
                <w:sz w:val="16"/>
                <w:szCs w:val="16"/>
              </w:rPr>
              <w:lastRenderedPageBreak/>
              <w:t xml:space="preserve">                                                                                                                                                                             1 - </w:t>
            </w:r>
            <w:r>
              <w:rPr>
                <w:rFonts w:ascii="Arial" w:hAnsi="Arial" w:cs="Arial"/>
                <w:color w:val="FF0000"/>
                <w:sz w:val="16"/>
                <w:szCs w:val="16"/>
                <w:rtl/>
              </w:rPr>
              <w:t>تعتمد الملاحظات المدرجة ادناه ل</w:t>
            </w:r>
            <w:r>
              <w:rPr>
                <w:rFonts w:ascii="Arial" w:hAnsi="Arial" w:cs="Arial"/>
                <w:color w:val="FF0000"/>
                <w:sz w:val="16"/>
                <w:szCs w:val="16"/>
              </w:rPr>
              <w:t xml:space="preserve"> </w:t>
            </w:r>
            <w:proofErr w:type="spellStart"/>
            <w:r>
              <w:rPr>
                <w:rFonts w:ascii="Arial" w:hAnsi="Arial" w:cs="Arial"/>
                <w:color w:val="FF0000"/>
                <w:sz w:val="16"/>
                <w:szCs w:val="16"/>
              </w:rPr>
              <w:t>cefotaxime</w:t>
            </w:r>
            <w:proofErr w:type="spellEnd"/>
            <w:r>
              <w:rPr>
                <w:rFonts w:ascii="Arial" w:hAnsi="Arial" w:cs="Arial"/>
                <w:color w:val="FF0000"/>
                <w:sz w:val="16"/>
                <w:szCs w:val="16"/>
              </w:rPr>
              <w:t xml:space="preserve"> &amp; ceftriaxone </w:t>
            </w:r>
            <w:r>
              <w:rPr>
                <w:rFonts w:ascii="Arial" w:hAnsi="Arial" w:cs="Arial"/>
                <w:color w:val="FF0000"/>
                <w:sz w:val="16"/>
                <w:szCs w:val="16"/>
                <w:rtl/>
              </w:rPr>
              <w:t>وللتراكيز 2غم و 1غم و500ملغم ولطريقة الزرق</w:t>
            </w:r>
            <w:r>
              <w:rPr>
                <w:rFonts w:ascii="Arial" w:hAnsi="Arial" w:cs="Arial"/>
                <w:color w:val="FF0000"/>
                <w:sz w:val="16"/>
                <w:szCs w:val="16"/>
              </w:rPr>
              <w:t xml:space="preserve"> I.V.                                                          2 - </w:t>
            </w:r>
            <w:r>
              <w:rPr>
                <w:rFonts w:ascii="Arial" w:hAnsi="Arial" w:cs="Arial"/>
                <w:color w:val="FF0000"/>
                <w:sz w:val="16"/>
                <w:szCs w:val="16"/>
                <w:rtl/>
              </w:rPr>
              <w:t>يثبت على الباكيت الخارجي والفيال (وباللون الاحمر</w:t>
            </w:r>
            <w:r>
              <w:rPr>
                <w:rFonts w:ascii="Arial" w:hAnsi="Arial" w:cs="Arial"/>
                <w:color w:val="FF0000"/>
                <w:sz w:val="16"/>
                <w:szCs w:val="16"/>
              </w:rPr>
              <w:t xml:space="preserve">)                                                                                                                                                       </w:t>
            </w:r>
            <w:r>
              <w:rPr>
                <w:rFonts w:ascii="Arial" w:hAnsi="Arial" w:cs="Arial"/>
                <w:color w:val="FF0000"/>
                <w:sz w:val="16"/>
                <w:szCs w:val="16"/>
                <w:rtl/>
              </w:rPr>
              <w:t>أ- للزرق الوريدي : يذاب في 10 مل ماء مقطر</w:t>
            </w:r>
            <w:r>
              <w:rPr>
                <w:rFonts w:ascii="Arial" w:hAnsi="Arial" w:cs="Arial"/>
                <w:color w:val="FF0000"/>
                <w:sz w:val="16"/>
                <w:szCs w:val="16"/>
              </w:rPr>
              <w:t xml:space="preserve">                                                                                                                                                                     </w:t>
            </w:r>
            <w:r>
              <w:rPr>
                <w:rFonts w:ascii="Arial" w:hAnsi="Arial" w:cs="Arial"/>
                <w:color w:val="FF0000"/>
                <w:sz w:val="16"/>
                <w:szCs w:val="16"/>
                <w:rtl/>
              </w:rPr>
              <w:t>ايضا</w:t>
            </w:r>
            <w:r>
              <w:rPr>
                <w:rFonts w:ascii="Arial" w:hAnsi="Arial" w:cs="Arial"/>
                <w:color w:val="FF0000"/>
                <w:sz w:val="16"/>
                <w:szCs w:val="16"/>
              </w:rPr>
              <w:t xml:space="preserve">   </w:t>
            </w:r>
            <w:r>
              <w:rPr>
                <w:rFonts w:ascii="Arial" w:hAnsi="Arial" w:cs="Arial"/>
                <w:color w:val="FF0000"/>
                <w:sz w:val="16"/>
                <w:szCs w:val="16"/>
                <w:rtl/>
              </w:rPr>
              <w:t>ب - في حال ان الشركة يكون</w:t>
            </w:r>
            <w:r>
              <w:rPr>
                <w:rFonts w:ascii="Arial" w:hAnsi="Arial" w:cs="Arial"/>
                <w:color w:val="FF0000"/>
                <w:sz w:val="16"/>
                <w:szCs w:val="16"/>
              </w:rPr>
              <w:t xml:space="preserve"> </w:t>
            </w:r>
            <w:r>
              <w:rPr>
                <w:rFonts w:ascii="Arial" w:hAnsi="Arial" w:cs="Arial"/>
                <w:color w:val="FF0000"/>
                <w:sz w:val="16"/>
                <w:szCs w:val="16"/>
                <w:rtl/>
              </w:rPr>
              <w:t>منتجها بطريقة</w:t>
            </w:r>
            <w:r>
              <w:rPr>
                <w:rFonts w:ascii="Arial" w:hAnsi="Arial" w:cs="Arial"/>
                <w:color w:val="FF0000"/>
                <w:sz w:val="16"/>
                <w:szCs w:val="16"/>
              </w:rPr>
              <w:t xml:space="preserve"> I.M.  </w:t>
            </w:r>
            <w:r>
              <w:rPr>
                <w:rFonts w:ascii="Arial" w:hAnsi="Arial" w:cs="Arial"/>
                <w:color w:val="FF0000"/>
                <w:sz w:val="16"/>
                <w:szCs w:val="16"/>
                <w:rtl/>
              </w:rPr>
              <w:t>اضافة الى</w:t>
            </w:r>
            <w:r>
              <w:rPr>
                <w:rFonts w:ascii="Arial" w:hAnsi="Arial" w:cs="Arial"/>
                <w:color w:val="FF0000"/>
                <w:sz w:val="16"/>
                <w:szCs w:val="16"/>
              </w:rPr>
              <w:t xml:space="preserve"> I.V. </w:t>
            </w:r>
            <w:r>
              <w:rPr>
                <w:rFonts w:ascii="Arial" w:hAnsi="Arial" w:cs="Arial"/>
                <w:color w:val="FF0000"/>
                <w:sz w:val="16"/>
                <w:szCs w:val="16"/>
                <w:rtl/>
              </w:rPr>
              <w:t>تضاف</w:t>
            </w:r>
            <w:r>
              <w:rPr>
                <w:rFonts w:ascii="Arial" w:hAnsi="Arial" w:cs="Arial"/>
                <w:color w:val="FF0000"/>
                <w:sz w:val="16"/>
                <w:szCs w:val="16"/>
              </w:rPr>
              <w:t xml:space="preserve"> </w:t>
            </w:r>
            <w:r>
              <w:rPr>
                <w:rFonts w:ascii="Arial" w:hAnsi="Arial" w:cs="Arial"/>
                <w:color w:val="FF0000"/>
                <w:sz w:val="16"/>
                <w:szCs w:val="16"/>
                <w:rtl/>
              </w:rPr>
              <w:t>هذه العبارة</w:t>
            </w:r>
            <w:r>
              <w:rPr>
                <w:rFonts w:ascii="Arial" w:hAnsi="Arial" w:cs="Arial"/>
                <w:color w:val="FF0000"/>
                <w:sz w:val="16"/>
                <w:szCs w:val="16"/>
              </w:rPr>
              <w:t>:                                                                                                      (</w:t>
            </w:r>
            <w:r>
              <w:rPr>
                <w:rFonts w:ascii="Arial" w:hAnsi="Arial" w:cs="Arial"/>
                <w:color w:val="FF0000"/>
                <w:sz w:val="16"/>
                <w:szCs w:val="16"/>
                <w:rtl/>
              </w:rPr>
              <w:t>للزرق العضلي :يذاب في 2 مل ماء مقطر لتركيز 500ملغم</w:t>
            </w:r>
            <w:r>
              <w:rPr>
                <w:rFonts w:ascii="Arial" w:hAnsi="Arial" w:cs="Arial"/>
                <w:color w:val="FF0000"/>
                <w:sz w:val="16"/>
                <w:szCs w:val="16"/>
              </w:rPr>
              <w:t xml:space="preserve"> ,  3 </w:t>
            </w:r>
            <w:r>
              <w:rPr>
                <w:rFonts w:ascii="Arial" w:hAnsi="Arial" w:cs="Arial"/>
                <w:color w:val="FF0000"/>
                <w:sz w:val="16"/>
                <w:szCs w:val="16"/>
                <w:rtl/>
              </w:rPr>
              <w:t>مل ماء مقطر لتركيز 1غم , 5 مل ماء مقطر</w:t>
            </w:r>
            <w:r>
              <w:rPr>
                <w:rFonts w:ascii="Arial" w:hAnsi="Arial" w:cs="Arial"/>
                <w:color w:val="FF0000"/>
                <w:sz w:val="16"/>
                <w:szCs w:val="16"/>
              </w:rPr>
              <w:t xml:space="preserve"> </w:t>
            </w:r>
            <w:r>
              <w:rPr>
                <w:rFonts w:ascii="Arial" w:hAnsi="Arial" w:cs="Arial"/>
                <w:color w:val="FF0000"/>
                <w:sz w:val="16"/>
                <w:szCs w:val="16"/>
                <w:rtl/>
              </w:rPr>
              <w:t>لتركيز 2 غم</w:t>
            </w:r>
            <w:r>
              <w:rPr>
                <w:rFonts w:ascii="Arial" w:hAnsi="Arial" w:cs="Arial"/>
                <w:color w:val="FF0000"/>
                <w:sz w:val="16"/>
                <w:szCs w:val="16"/>
              </w:rPr>
              <w:t xml:space="preserve"> )                                                              </w:t>
            </w:r>
            <w:r>
              <w:rPr>
                <w:rFonts w:ascii="Arial" w:hAnsi="Arial" w:cs="Arial"/>
                <w:color w:val="FF0000"/>
                <w:sz w:val="16"/>
                <w:szCs w:val="16"/>
                <w:rtl/>
              </w:rPr>
              <w:t>ج - رج القنينة لحين الذوبان</w:t>
            </w:r>
            <w:r>
              <w:rPr>
                <w:rFonts w:ascii="Arial" w:hAnsi="Arial" w:cs="Arial"/>
                <w:color w:val="FF0000"/>
                <w:sz w:val="16"/>
                <w:szCs w:val="16"/>
              </w:rPr>
              <w:t xml:space="preserve">                                                                                                                                                                                         </w:t>
            </w:r>
            <w:r>
              <w:rPr>
                <w:rFonts w:ascii="Arial" w:hAnsi="Arial" w:cs="Arial"/>
                <w:color w:val="FF0000"/>
                <w:sz w:val="16"/>
                <w:szCs w:val="16"/>
                <w:rtl/>
              </w:rPr>
              <w:t>د - انظر النشرة المرفقة</w:t>
            </w:r>
            <w:r>
              <w:rPr>
                <w:rFonts w:ascii="Arial" w:hAnsi="Arial" w:cs="Arial"/>
                <w:color w:val="FF0000"/>
                <w:sz w:val="16"/>
                <w:szCs w:val="16"/>
              </w:rPr>
              <w:t xml:space="preserve">          </w:t>
            </w:r>
            <w:r>
              <w:rPr>
                <w:rFonts w:ascii="Arial" w:hAnsi="Arial" w:cs="Arial"/>
                <w:color w:val="FF0000"/>
                <w:sz w:val="16"/>
                <w:szCs w:val="16"/>
              </w:rPr>
              <w:lastRenderedPageBreak/>
              <w:t xml:space="preserve">                                                                                                                                                                       3 - </w:t>
            </w:r>
            <w:r>
              <w:rPr>
                <w:rFonts w:ascii="Arial" w:hAnsi="Arial" w:cs="Arial"/>
                <w:color w:val="FF0000"/>
                <w:sz w:val="16"/>
                <w:szCs w:val="16"/>
                <w:rtl/>
              </w:rPr>
              <w:t>تدون المعلومات الاتية في النشرة الداخلية</w:t>
            </w:r>
            <w:r>
              <w:rPr>
                <w:rFonts w:ascii="Arial" w:hAnsi="Arial" w:cs="Arial"/>
                <w:color w:val="FF0000"/>
                <w:sz w:val="16"/>
                <w:szCs w:val="16"/>
              </w:rPr>
              <w:t xml:space="preserve">   :                                                                                                                                                              - </w:t>
            </w:r>
            <w:r>
              <w:rPr>
                <w:rFonts w:ascii="Arial" w:hAnsi="Arial" w:cs="Arial"/>
                <w:color w:val="FF0000"/>
                <w:sz w:val="16"/>
                <w:szCs w:val="16"/>
                <w:rtl/>
              </w:rPr>
              <w:t>للزرق الوريدي : تكون مدة الزرق (3-5 دقائق</w:t>
            </w:r>
            <w:r>
              <w:rPr>
                <w:rFonts w:ascii="Arial" w:hAnsi="Arial" w:cs="Arial"/>
                <w:color w:val="FF0000"/>
                <w:sz w:val="16"/>
                <w:szCs w:val="16"/>
              </w:rPr>
              <w:t xml:space="preserve">)                                                                                                                                                            - </w:t>
            </w:r>
            <w:r>
              <w:rPr>
                <w:rFonts w:ascii="Arial" w:hAnsi="Arial" w:cs="Arial"/>
                <w:color w:val="FF0000"/>
                <w:sz w:val="16"/>
                <w:szCs w:val="16"/>
                <w:rtl/>
              </w:rPr>
              <w:t>في حال اعطائه عن طريق التسريب الوريدي</w:t>
            </w:r>
            <w:r>
              <w:rPr>
                <w:rFonts w:ascii="Arial" w:hAnsi="Arial" w:cs="Arial"/>
                <w:color w:val="FF0000"/>
                <w:sz w:val="16"/>
                <w:szCs w:val="16"/>
              </w:rPr>
              <w:t xml:space="preserve"> I.V.  infusion </w:t>
            </w:r>
            <w:r>
              <w:rPr>
                <w:rFonts w:ascii="Arial" w:hAnsi="Arial" w:cs="Arial"/>
                <w:color w:val="FF0000"/>
                <w:sz w:val="16"/>
                <w:szCs w:val="16"/>
                <w:rtl/>
              </w:rPr>
              <w:t>او التسريب الوريدي البطئ</w:t>
            </w:r>
            <w:r>
              <w:rPr>
                <w:rFonts w:ascii="Arial" w:hAnsi="Arial" w:cs="Arial"/>
                <w:color w:val="FF0000"/>
                <w:sz w:val="16"/>
                <w:szCs w:val="16"/>
              </w:rPr>
              <w:t xml:space="preserve"> slow I.V. </w:t>
            </w:r>
            <w:proofErr w:type="spellStart"/>
            <w:r>
              <w:rPr>
                <w:rFonts w:ascii="Arial" w:hAnsi="Arial" w:cs="Arial"/>
                <w:color w:val="FF0000"/>
                <w:sz w:val="16"/>
                <w:szCs w:val="16"/>
              </w:rPr>
              <w:t>infuion</w:t>
            </w:r>
            <w:proofErr w:type="spellEnd"/>
            <w:r>
              <w:rPr>
                <w:rFonts w:ascii="Arial" w:hAnsi="Arial" w:cs="Arial"/>
                <w:color w:val="FF0000"/>
                <w:sz w:val="16"/>
                <w:szCs w:val="16"/>
              </w:rPr>
              <w:t xml:space="preserve">  </w:t>
            </w:r>
            <w:r>
              <w:rPr>
                <w:rFonts w:ascii="Arial" w:hAnsi="Arial" w:cs="Arial"/>
                <w:color w:val="FF0000"/>
                <w:sz w:val="16"/>
                <w:szCs w:val="16"/>
                <w:rtl/>
              </w:rPr>
              <w:t>يحل بمحلول</w:t>
            </w:r>
            <w:r>
              <w:rPr>
                <w:rFonts w:ascii="Arial" w:hAnsi="Arial" w:cs="Arial"/>
                <w:color w:val="FF0000"/>
                <w:sz w:val="16"/>
                <w:szCs w:val="16"/>
              </w:rPr>
              <w:t xml:space="preserve"> N.S. </w:t>
            </w:r>
            <w:r>
              <w:rPr>
                <w:rFonts w:ascii="Arial" w:hAnsi="Arial" w:cs="Arial"/>
                <w:color w:val="FF0000"/>
                <w:sz w:val="16"/>
                <w:szCs w:val="16"/>
                <w:rtl/>
              </w:rPr>
              <w:t>او</w:t>
            </w:r>
            <w:r>
              <w:rPr>
                <w:rFonts w:ascii="Arial" w:hAnsi="Arial" w:cs="Arial"/>
                <w:color w:val="FF0000"/>
                <w:sz w:val="16"/>
                <w:szCs w:val="16"/>
              </w:rPr>
              <w:t xml:space="preserve"> Glucose 5% </w:t>
            </w:r>
            <w:r>
              <w:rPr>
                <w:rFonts w:ascii="Arial" w:hAnsi="Arial" w:cs="Arial"/>
                <w:color w:val="FF0000"/>
                <w:sz w:val="16"/>
                <w:szCs w:val="16"/>
                <w:rtl/>
              </w:rPr>
              <w:t>حيث يحل التركيز اعلاه ب 50 - 100 مل وحسب تقدير الطبيب</w:t>
            </w:r>
            <w:r>
              <w:rPr>
                <w:rFonts w:ascii="Arial" w:hAnsi="Arial" w:cs="Arial"/>
                <w:color w:val="FF0000"/>
                <w:sz w:val="16"/>
                <w:szCs w:val="16"/>
              </w:rPr>
              <w:t xml:space="preserve">                                                                                                                                                        4 - </w:t>
            </w:r>
            <w:r>
              <w:rPr>
                <w:rFonts w:ascii="Arial" w:hAnsi="Arial" w:cs="Arial"/>
                <w:color w:val="FF0000"/>
                <w:sz w:val="16"/>
                <w:szCs w:val="16"/>
                <w:rtl/>
              </w:rPr>
              <w:t>يتم اعتماد الجدول المرفق مع الجلسة 857</w:t>
            </w:r>
            <w:r>
              <w:rPr>
                <w:rFonts w:ascii="Arial" w:hAnsi="Arial" w:cs="Arial"/>
                <w:color w:val="FF0000"/>
                <w:sz w:val="16"/>
                <w:szCs w:val="16"/>
              </w:rPr>
              <w:t xml:space="preserve">                                                                                                                                                                  5 - </w:t>
            </w:r>
            <w:r>
              <w:rPr>
                <w:rFonts w:ascii="Arial" w:hAnsi="Arial" w:cs="Arial"/>
                <w:color w:val="FF0000"/>
                <w:sz w:val="16"/>
                <w:szCs w:val="16"/>
                <w:rtl/>
              </w:rPr>
              <w:t>تكليف الصيدلي السريري بمتابعة الموضوع وتقديم الاستشارة الصيدلانية</w:t>
            </w:r>
            <w:r>
              <w:rPr>
                <w:rFonts w:ascii="Arial" w:hAnsi="Arial" w:cs="Arial"/>
                <w:color w:val="FF0000"/>
                <w:sz w:val="16"/>
                <w:szCs w:val="16"/>
              </w:rPr>
              <w:t xml:space="preserve"> </w:t>
            </w:r>
            <w:r>
              <w:rPr>
                <w:rFonts w:ascii="Arial" w:hAnsi="Arial" w:cs="Arial"/>
                <w:color w:val="FF0000"/>
                <w:sz w:val="16"/>
                <w:szCs w:val="16"/>
                <w:rtl/>
              </w:rPr>
              <w:t>بهذا الخصوص</w:t>
            </w:r>
          </w:p>
        </w:tc>
        <w:tc>
          <w:tcPr>
            <w:tcW w:w="618" w:type="dxa"/>
            <w:shd w:val="clear" w:color="auto" w:fill="BFBFBF"/>
            <w:vAlign w:val="center"/>
          </w:tcPr>
          <w:p w14:paraId="7E1890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F77CF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25AA9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B23A7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1D7E3D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24D80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24D92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4E837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BA2B6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C46C4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1E07DB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C4486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BE93B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D8AB4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D317E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ED09A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986BAB6" w14:textId="77777777" w:rsidTr="001E1ED8">
        <w:tc>
          <w:tcPr>
            <w:tcW w:w="613" w:type="dxa"/>
            <w:shd w:val="clear" w:color="auto" w:fill="BFBFBF"/>
            <w:vAlign w:val="center"/>
          </w:tcPr>
          <w:p w14:paraId="58191C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66A08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CDE5C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9A0E71D" w14:textId="1FC633F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05-AC0-001</w:t>
            </w:r>
          </w:p>
        </w:tc>
        <w:tc>
          <w:tcPr>
            <w:tcW w:w="2287" w:type="dxa"/>
            <w:tcBorders>
              <w:top w:val="single" w:sz="4" w:space="0" w:color="auto"/>
              <w:left w:val="nil"/>
              <w:bottom w:val="single" w:sz="4" w:space="0" w:color="auto"/>
              <w:right w:val="single" w:sz="4" w:space="0" w:color="auto"/>
            </w:tcBorders>
            <w:vAlign w:val="center"/>
          </w:tcPr>
          <w:p w14:paraId="6CCF21A5" w14:textId="3088276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Amikacin</w:t>
            </w:r>
            <w:proofErr w:type="spellEnd"/>
            <w:r>
              <w:rPr>
                <w:rFonts w:ascii="Arial" w:hAnsi="Arial" w:cs="Arial"/>
                <w:color w:val="000000"/>
              </w:rPr>
              <w:t xml:space="preserve"> (as </w:t>
            </w:r>
            <w:proofErr w:type="spellStart"/>
            <w:r>
              <w:rPr>
                <w:rFonts w:ascii="Arial" w:hAnsi="Arial" w:cs="Arial"/>
                <w:color w:val="000000"/>
              </w:rPr>
              <w:t>sulphate</w:t>
            </w:r>
            <w:proofErr w:type="spellEnd"/>
            <w:r>
              <w:rPr>
                <w:rFonts w:ascii="Arial" w:hAnsi="Arial" w:cs="Arial"/>
                <w:color w:val="000000"/>
              </w:rPr>
              <w:t xml:space="preserve">)   250mg/ml, (2ml)  </w:t>
            </w:r>
            <w:r>
              <w:rPr>
                <w:rFonts w:ascii="Arial" w:hAnsi="Arial" w:cs="Arial"/>
                <w:color w:val="000000"/>
              </w:rPr>
              <w:lastRenderedPageBreak/>
              <w:t>Vial  or Ampoule for  I.M , slow I.V or I.V infusion</w:t>
            </w:r>
          </w:p>
        </w:tc>
        <w:tc>
          <w:tcPr>
            <w:tcW w:w="618" w:type="dxa"/>
            <w:shd w:val="clear" w:color="auto" w:fill="BFBFBF"/>
            <w:vAlign w:val="center"/>
          </w:tcPr>
          <w:p w14:paraId="614A96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57011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74C89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E53480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BFDDC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50A86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FE1F9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B3928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AD0E0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A442E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4B359CA"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F8850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75FE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8B983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FF007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64B80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16B64B1" w14:textId="77777777" w:rsidTr="001E1ED8">
        <w:tc>
          <w:tcPr>
            <w:tcW w:w="613" w:type="dxa"/>
            <w:shd w:val="clear" w:color="auto" w:fill="BFBFBF"/>
            <w:vAlign w:val="center"/>
          </w:tcPr>
          <w:p w14:paraId="31A783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27872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1C295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0FD844F" w14:textId="11C4FB2E"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05-AC0-003</w:t>
            </w:r>
          </w:p>
        </w:tc>
        <w:tc>
          <w:tcPr>
            <w:tcW w:w="2287" w:type="dxa"/>
            <w:tcBorders>
              <w:top w:val="single" w:sz="4" w:space="0" w:color="auto"/>
              <w:left w:val="nil"/>
              <w:bottom w:val="single" w:sz="4" w:space="0" w:color="auto"/>
              <w:right w:val="single" w:sz="4" w:space="0" w:color="auto"/>
            </w:tcBorders>
            <w:vAlign w:val="center"/>
          </w:tcPr>
          <w:p w14:paraId="18C97676" w14:textId="725B7C2B"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Gentamicin (as </w:t>
            </w:r>
            <w:proofErr w:type="spellStart"/>
            <w:r>
              <w:rPr>
                <w:rFonts w:ascii="Arial" w:hAnsi="Arial" w:cs="Arial"/>
                <w:color w:val="000000"/>
              </w:rPr>
              <w:t>sulphate</w:t>
            </w:r>
            <w:proofErr w:type="spellEnd"/>
            <w:r>
              <w:rPr>
                <w:rFonts w:ascii="Arial" w:hAnsi="Arial" w:cs="Arial"/>
                <w:color w:val="000000"/>
              </w:rPr>
              <w:t>) 40mg/ml, (2ml)  Vial  or Ampoule I.V.,I.M.</w:t>
            </w:r>
          </w:p>
        </w:tc>
        <w:tc>
          <w:tcPr>
            <w:tcW w:w="618" w:type="dxa"/>
            <w:shd w:val="clear" w:color="auto" w:fill="BFBFBF"/>
            <w:vAlign w:val="center"/>
          </w:tcPr>
          <w:p w14:paraId="03D243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46E47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5CBD1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73A43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141FC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B7DBD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E885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04BA4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0EB6B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27F50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95118B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72D5B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20DBB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3D0DF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F16E99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D0B9B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536B4B3" w14:textId="77777777" w:rsidTr="001E1ED8">
        <w:tc>
          <w:tcPr>
            <w:tcW w:w="613" w:type="dxa"/>
            <w:shd w:val="clear" w:color="auto" w:fill="BFBFBF"/>
            <w:vAlign w:val="center"/>
          </w:tcPr>
          <w:p w14:paraId="277D68B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1279D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7DDD9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4F971E0" w14:textId="4CE4C2C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05-AC0-005</w:t>
            </w:r>
          </w:p>
        </w:tc>
        <w:tc>
          <w:tcPr>
            <w:tcW w:w="2287" w:type="dxa"/>
            <w:tcBorders>
              <w:top w:val="single" w:sz="4" w:space="0" w:color="auto"/>
              <w:left w:val="nil"/>
              <w:bottom w:val="single" w:sz="4" w:space="0" w:color="auto"/>
              <w:right w:val="single" w:sz="4" w:space="0" w:color="auto"/>
            </w:tcBorders>
            <w:vAlign w:val="center"/>
          </w:tcPr>
          <w:p w14:paraId="00928781" w14:textId="3AB765D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Gentamicin (as </w:t>
            </w:r>
            <w:proofErr w:type="spellStart"/>
            <w:r>
              <w:rPr>
                <w:rFonts w:ascii="Arial" w:hAnsi="Arial" w:cs="Arial"/>
                <w:color w:val="000000"/>
              </w:rPr>
              <w:t>sulphate</w:t>
            </w:r>
            <w:proofErr w:type="spellEnd"/>
            <w:r>
              <w:rPr>
                <w:rFonts w:ascii="Arial" w:hAnsi="Arial" w:cs="Arial"/>
                <w:color w:val="000000"/>
              </w:rPr>
              <w:t>)  10mg/ml, (2ml Vial  or Ampoule) I.M , I.V</w:t>
            </w:r>
          </w:p>
        </w:tc>
        <w:tc>
          <w:tcPr>
            <w:tcW w:w="618" w:type="dxa"/>
            <w:shd w:val="clear" w:color="auto" w:fill="BFBFBF"/>
            <w:vAlign w:val="center"/>
          </w:tcPr>
          <w:p w14:paraId="10650D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FBAEC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11981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A8B70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25573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32BAC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D7BF2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70C93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895A3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FA5C3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540034E"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3CBA2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62F6A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40E01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86C1D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6BDAA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658A37D" w14:textId="77777777" w:rsidTr="001E1ED8">
        <w:tc>
          <w:tcPr>
            <w:tcW w:w="613" w:type="dxa"/>
            <w:shd w:val="clear" w:color="auto" w:fill="BFBFBF"/>
            <w:vAlign w:val="center"/>
          </w:tcPr>
          <w:p w14:paraId="72C20B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92DBC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AA718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76D9268" w14:textId="7F10B5B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05-AF0-001</w:t>
            </w:r>
          </w:p>
        </w:tc>
        <w:tc>
          <w:tcPr>
            <w:tcW w:w="2287" w:type="dxa"/>
            <w:tcBorders>
              <w:top w:val="single" w:sz="4" w:space="0" w:color="auto"/>
              <w:left w:val="nil"/>
              <w:bottom w:val="single" w:sz="4" w:space="0" w:color="auto"/>
              <w:right w:val="single" w:sz="4" w:space="0" w:color="auto"/>
            </w:tcBorders>
            <w:vAlign w:val="center"/>
          </w:tcPr>
          <w:p w14:paraId="51968801" w14:textId="28CB02C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Co-</w:t>
            </w:r>
            <w:proofErr w:type="spellStart"/>
            <w:r>
              <w:rPr>
                <w:rFonts w:ascii="Arial" w:hAnsi="Arial" w:cs="Arial"/>
                <w:color w:val="000000"/>
              </w:rPr>
              <w:t>trimoxazole</w:t>
            </w:r>
            <w:proofErr w:type="spellEnd"/>
            <w:r>
              <w:rPr>
                <w:rFonts w:ascii="Arial" w:hAnsi="Arial" w:cs="Arial"/>
                <w:color w:val="000000"/>
              </w:rPr>
              <w:t xml:space="preserve">  480mg Tablet</w:t>
            </w:r>
          </w:p>
        </w:tc>
        <w:tc>
          <w:tcPr>
            <w:tcW w:w="618" w:type="dxa"/>
            <w:shd w:val="clear" w:color="auto" w:fill="BFBFBF"/>
            <w:vAlign w:val="center"/>
          </w:tcPr>
          <w:p w14:paraId="16EC81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A34D8B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86AFA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B1E19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CBF7F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98136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D11E9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33EC2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9BC7A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EB7DB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E62584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DE065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4ADEE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ABD7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E8078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18D57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ED89008" w14:textId="77777777" w:rsidTr="001E1ED8">
        <w:tc>
          <w:tcPr>
            <w:tcW w:w="613" w:type="dxa"/>
            <w:shd w:val="clear" w:color="auto" w:fill="BFBFBF"/>
            <w:vAlign w:val="center"/>
          </w:tcPr>
          <w:p w14:paraId="682F83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1E5CC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7D4F96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072034C" w14:textId="3F18FA0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05-AF0-003</w:t>
            </w:r>
          </w:p>
        </w:tc>
        <w:tc>
          <w:tcPr>
            <w:tcW w:w="2287" w:type="dxa"/>
            <w:tcBorders>
              <w:top w:val="single" w:sz="4" w:space="0" w:color="auto"/>
              <w:left w:val="nil"/>
              <w:bottom w:val="single" w:sz="4" w:space="0" w:color="auto"/>
              <w:right w:val="single" w:sz="4" w:space="0" w:color="auto"/>
            </w:tcBorders>
            <w:vAlign w:val="center"/>
          </w:tcPr>
          <w:p w14:paraId="60F561A2" w14:textId="0F36A16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Co-</w:t>
            </w:r>
            <w:proofErr w:type="spellStart"/>
            <w:r>
              <w:rPr>
                <w:rFonts w:ascii="Arial" w:hAnsi="Arial" w:cs="Arial"/>
                <w:color w:val="000000"/>
              </w:rPr>
              <w:t>trimoxazole</w:t>
            </w:r>
            <w:proofErr w:type="spellEnd"/>
            <w:r>
              <w:rPr>
                <w:rFonts w:ascii="Arial" w:hAnsi="Arial" w:cs="Arial"/>
                <w:color w:val="000000"/>
              </w:rPr>
              <w:t xml:space="preserve">  240mg/5ml,   Suspension</w:t>
            </w:r>
          </w:p>
        </w:tc>
        <w:tc>
          <w:tcPr>
            <w:tcW w:w="618" w:type="dxa"/>
            <w:shd w:val="clear" w:color="auto" w:fill="BFBFBF"/>
            <w:vAlign w:val="center"/>
          </w:tcPr>
          <w:p w14:paraId="40AF7A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7056E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67847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F58E6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0986E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2CF15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D7B3A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B7E92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1B752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0DD14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C6AA1D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1CEC7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4B684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90DBE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F50A3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39323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9B80AF4" w14:textId="77777777" w:rsidTr="001E1ED8">
        <w:tc>
          <w:tcPr>
            <w:tcW w:w="613" w:type="dxa"/>
            <w:shd w:val="clear" w:color="auto" w:fill="BFBFBF"/>
            <w:vAlign w:val="center"/>
          </w:tcPr>
          <w:p w14:paraId="2F3B79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7C2EC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BEEF0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8878C02" w14:textId="3C3C239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sz w:val="16"/>
                <w:szCs w:val="16"/>
              </w:rPr>
              <w:t>05-AG0-005</w:t>
            </w:r>
          </w:p>
        </w:tc>
        <w:tc>
          <w:tcPr>
            <w:tcW w:w="2287" w:type="dxa"/>
            <w:tcBorders>
              <w:top w:val="single" w:sz="4" w:space="0" w:color="auto"/>
              <w:left w:val="nil"/>
              <w:bottom w:val="single" w:sz="4" w:space="0" w:color="auto"/>
              <w:right w:val="single" w:sz="4" w:space="0" w:color="auto"/>
            </w:tcBorders>
            <w:vAlign w:val="center"/>
          </w:tcPr>
          <w:p w14:paraId="5312DE00" w14:textId="3DDAB1B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Ciprofloxacin as hydrochloride  or Ciprofloxacin as hydrochloride  monohydrate  500mg Tablet                              1196</w:t>
            </w:r>
            <w:r>
              <w:rPr>
                <w:rFonts w:ascii="Arial" w:hAnsi="Arial" w:cs="Arial"/>
                <w:color w:val="000000"/>
              </w:rPr>
              <w:br/>
            </w:r>
            <w:r>
              <w:rPr>
                <w:rFonts w:ascii="Arial" w:hAnsi="Arial" w:cs="Arial"/>
                <w:color w:val="000000"/>
                <w:rtl/>
              </w:rPr>
              <w:t>تثبت هذه المحاذير على مجموعة</w:t>
            </w:r>
            <w:r>
              <w:rPr>
                <w:rFonts w:ascii="Arial" w:hAnsi="Arial" w:cs="Arial"/>
                <w:color w:val="000000"/>
              </w:rPr>
              <w:br/>
              <w:t xml:space="preserve">  </w:t>
            </w:r>
            <w:proofErr w:type="spellStart"/>
            <w:r>
              <w:rPr>
                <w:rFonts w:ascii="Arial" w:hAnsi="Arial" w:cs="Arial"/>
                <w:color w:val="000000"/>
              </w:rPr>
              <w:t>Fluoroquinolone</w:t>
            </w:r>
            <w:proofErr w:type="spellEnd"/>
            <w:r>
              <w:rPr>
                <w:rFonts w:ascii="Arial" w:hAnsi="Arial" w:cs="Arial"/>
                <w:color w:val="000000"/>
              </w:rPr>
              <w:t xml:space="preserve"> inhaled and systemic</w:t>
            </w:r>
            <w:r>
              <w:rPr>
                <w:rFonts w:ascii="Arial" w:hAnsi="Arial" w:cs="Arial"/>
                <w:color w:val="000000"/>
              </w:rPr>
              <w:br/>
              <w:t xml:space="preserve">-Patient who have previously had serious adverse reactions with a quinolone or </w:t>
            </w:r>
            <w:proofErr w:type="spellStart"/>
            <w:r>
              <w:rPr>
                <w:rFonts w:ascii="Arial" w:hAnsi="Arial" w:cs="Arial"/>
                <w:color w:val="000000"/>
              </w:rPr>
              <w:lastRenderedPageBreak/>
              <w:t>fluoroquinolone</w:t>
            </w:r>
            <w:proofErr w:type="spellEnd"/>
            <w:r>
              <w:rPr>
                <w:rFonts w:ascii="Arial" w:hAnsi="Arial" w:cs="Arial"/>
                <w:color w:val="000000"/>
              </w:rPr>
              <w:t xml:space="preserve"> antibiotics</w:t>
            </w:r>
            <w:r>
              <w:rPr>
                <w:rFonts w:ascii="Arial" w:hAnsi="Arial" w:cs="Arial"/>
                <w:color w:val="000000"/>
              </w:rPr>
              <w:br/>
              <w:t>-Non-severe or self-limiting infections (such as pharyngitis , tonsillitis and acute bronchitis)</w:t>
            </w:r>
            <w:r>
              <w:rPr>
                <w:rFonts w:ascii="Arial" w:hAnsi="Arial" w:cs="Arial"/>
                <w:color w:val="000000"/>
              </w:rPr>
              <w:br/>
              <w:t xml:space="preserve">-Mild to moderate infections ( including uncomplicated cystitis , acute exacerbation of chronic bronchitis and chronic obstructive pulmonary disease (COPD) , acute bacterial </w:t>
            </w:r>
            <w:proofErr w:type="spellStart"/>
            <w:r>
              <w:rPr>
                <w:rFonts w:ascii="Arial" w:hAnsi="Arial" w:cs="Arial"/>
                <w:color w:val="000000"/>
              </w:rPr>
              <w:t>rhinosinusitis</w:t>
            </w:r>
            <w:proofErr w:type="spellEnd"/>
            <w:r>
              <w:rPr>
                <w:rFonts w:ascii="Arial" w:hAnsi="Arial" w:cs="Arial"/>
                <w:color w:val="000000"/>
              </w:rPr>
              <w:t xml:space="preserve"> and acute otitis media) unless other antibiotics that are commonly recommended for these infections are considered inappropriate</w:t>
            </w:r>
            <w:r>
              <w:rPr>
                <w:rFonts w:ascii="Arial" w:hAnsi="Arial" w:cs="Arial"/>
                <w:color w:val="000000"/>
              </w:rPr>
              <w:br/>
              <w:t xml:space="preserve">-Non-bacterial infections , </w:t>
            </w:r>
            <w:proofErr w:type="spellStart"/>
            <w:r>
              <w:rPr>
                <w:rFonts w:ascii="Arial" w:hAnsi="Arial" w:cs="Arial"/>
                <w:color w:val="000000"/>
              </w:rPr>
              <w:t>eg</w:t>
            </w:r>
            <w:proofErr w:type="spellEnd"/>
            <w:r>
              <w:rPr>
                <w:rFonts w:ascii="Arial" w:hAnsi="Arial" w:cs="Arial"/>
                <w:color w:val="000000"/>
              </w:rPr>
              <w:t xml:space="preserve"> non-bacterial chronic </w:t>
            </w:r>
            <w:proofErr w:type="spellStart"/>
            <w:r>
              <w:rPr>
                <w:rFonts w:ascii="Arial" w:hAnsi="Arial" w:cs="Arial"/>
                <w:color w:val="000000"/>
              </w:rPr>
              <w:t>prostitis</w:t>
            </w:r>
            <w:proofErr w:type="spellEnd"/>
            <w:r>
              <w:rPr>
                <w:rFonts w:ascii="Arial" w:hAnsi="Arial" w:cs="Arial"/>
                <w:color w:val="000000"/>
              </w:rPr>
              <w:br/>
              <w:t xml:space="preserve">-Preventing </w:t>
            </w:r>
            <w:proofErr w:type="spellStart"/>
            <w:r>
              <w:rPr>
                <w:rFonts w:ascii="Arial" w:hAnsi="Arial" w:cs="Arial"/>
                <w:color w:val="000000"/>
              </w:rPr>
              <w:t>travellers</w:t>
            </w:r>
            <w:proofErr w:type="spellEnd"/>
            <w:r>
              <w:rPr>
                <w:rFonts w:ascii="Arial" w:hAnsi="Arial" w:cs="Arial"/>
                <w:color w:val="000000"/>
              </w:rPr>
              <w:t xml:space="preserve"> diarrhea or </w:t>
            </w:r>
            <w:r>
              <w:rPr>
                <w:rFonts w:ascii="Arial" w:hAnsi="Arial" w:cs="Arial"/>
                <w:color w:val="000000"/>
              </w:rPr>
              <w:lastRenderedPageBreak/>
              <w:t>recurrent lower urinary tract infections</w:t>
            </w:r>
            <w:r>
              <w:rPr>
                <w:rFonts w:ascii="Arial" w:hAnsi="Arial" w:cs="Arial"/>
                <w:color w:val="000000"/>
              </w:rPr>
              <w:br/>
              <w:t>1250</w:t>
            </w:r>
            <w:r>
              <w:rPr>
                <w:rFonts w:ascii="Arial" w:hAnsi="Arial" w:cs="Arial"/>
                <w:color w:val="000000"/>
              </w:rPr>
              <w:br/>
              <w:t>Watch</w:t>
            </w:r>
            <w:r>
              <w:rPr>
                <w:rFonts w:ascii="Arial" w:hAnsi="Arial" w:cs="Arial"/>
                <w:color w:val="000000"/>
              </w:rPr>
              <w:br/>
              <w:t>1203</w:t>
            </w:r>
          </w:p>
        </w:tc>
        <w:tc>
          <w:tcPr>
            <w:tcW w:w="618" w:type="dxa"/>
            <w:shd w:val="clear" w:color="auto" w:fill="BFBFBF"/>
            <w:vAlign w:val="center"/>
          </w:tcPr>
          <w:p w14:paraId="15DB85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19BC3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F97AD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8E7320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87646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C8DAC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22EE9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CC8FC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58D9C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4C1FD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117F2D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ECBE9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CA24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8E346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21F25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FEF48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FF0C20A" w14:textId="77777777" w:rsidTr="001E1ED8">
        <w:tc>
          <w:tcPr>
            <w:tcW w:w="613" w:type="dxa"/>
            <w:shd w:val="clear" w:color="auto" w:fill="BFBFBF"/>
            <w:vAlign w:val="center"/>
          </w:tcPr>
          <w:p w14:paraId="31E29D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DBDCC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5682C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86F91D2" w14:textId="6A2D9A1D"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05-AG0-015</w:t>
            </w:r>
          </w:p>
        </w:tc>
        <w:tc>
          <w:tcPr>
            <w:tcW w:w="2287" w:type="dxa"/>
            <w:tcBorders>
              <w:top w:val="single" w:sz="4" w:space="0" w:color="auto"/>
              <w:left w:val="nil"/>
              <w:bottom w:val="single" w:sz="4" w:space="0" w:color="auto"/>
              <w:right w:val="single" w:sz="4" w:space="0" w:color="auto"/>
            </w:tcBorders>
            <w:vAlign w:val="center"/>
          </w:tcPr>
          <w:p w14:paraId="0B39F29E" w14:textId="09E1071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Meropenem</w:t>
            </w:r>
            <w:proofErr w:type="spellEnd"/>
            <w:r>
              <w:rPr>
                <w:rFonts w:ascii="Arial" w:hAnsi="Arial" w:cs="Arial"/>
                <w:color w:val="000000"/>
              </w:rPr>
              <w:t xml:space="preserve"> (as </w:t>
            </w:r>
            <w:proofErr w:type="spellStart"/>
            <w:r>
              <w:rPr>
                <w:rFonts w:ascii="Arial" w:hAnsi="Arial" w:cs="Arial"/>
                <w:color w:val="000000"/>
              </w:rPr>
              <w:t>trihydrate</w:t>
            </w:r>
            <w:proofErr w:type="spellEnd"/>
            <w:r>
              <w:rPr>
                <w:rFonts w:ascii="Arial" w:hAnsi="Arial" w:cs="Arial"/>
                <w:color w:val="000000"/>
              </w:rPr>
              <w:t xml:space="preserve"> or  anhydrous)  500mg I.V.,I.V  Infusion Vial</w:t>
            </w:r>
          </w:p>
        </w:tc>
        <w:tc>
          <w:tcPr>
            <w:tcW w:w="618" w:type="dxa"/>
            <w:shd w:val="clear" w:color="auto" w:fill="BFBFBF"/>
            <w:vAlign w:val="center"/>
          </w:tcPr>
          <w:p w14:paraId="491D5C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66927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B0BAD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A0761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821BD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16368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DB37B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9A728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CB6FC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2F89C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68E9A5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7C3CE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DDD93B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87913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7E344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4CAB7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A24FC9C" w14:textId="77777777" w:rsidTr="001E1ED8">
        <w:tc>
          <w:tcPr>
            <w:tcW w:w="613" w:type="dxa"/>
            <w:shd w:val="clear" w:color="auto" w:fill="BFBFBF"/>
            <w:vAlign w:val="center"/>
          </w:tcPr>
          <w:p w14:paraId="3C48C0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E1BE1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E97CE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0DC0031" w14:textId="727E30F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05-AG0-049</w:t>
            </w:r>
          </w:p>
        </w:tc>
        <w:tc>
          <w:tcPr>
            <w:tcW w:w="2287" w:type="dxa"/>
            <w:tcBorders>
              <w:top w:val="single" w:sz="4" w:space="0" w:color="auto"/>
              <w:left w:val="nil"/>
              <w:bottom w:val="single" w:sz="4" w:space="0" w:color="auto"/>
              <w:right w:val="single" w:sz="4" w:space="0" w:color="auto"/>
            </w:tcBorders>
            <w:vAlign w:val="center"/>
          </w:tcPr>
          <w:p w14:paraId="53003323" w14:textId="18D99AA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Azithromycin (as </w:t>
            </w:r>
            <w:proofErr w:type="spellStart"/>
            <w:r>
              <w:rPr>
                <w:rFonts w:ascii="Arial" w:hAnsi="Arial" w:cs="Arial"/>
                <w:color w:val="000000"/>
              </w:rPr>
              <w:t>dihydrate</w:t>
            </w:r>
            <w:proofErr w:type="spellEnd"/>
            <w:proofErr w:type="gramStart"/>
            <w:r>
              <w:rPr>
                <w:rFonts w:ascii="Arial" w:hAnsi="Arial" w:cs="Arial"/>
                <w:color w:val="000000"/>
              </w:rPr>
              <w:t>)or</w:t>
            </w:r>
            <w:proofErr w:type="gramEnd"/>
            <w:r>
              <w:rPr>
                <w:rFonts w:ascii="Arial" w:hAnsi="Arial" w:cs="Arial"/>
                <w:color w:val="000000"/>
              </w:rPr>
              <w:t xml:space="preserve"> (as monohydrate)eq. To anhydrous Azithromycin 500mg  base  capsule  or tablet          </w:t>
            </w:r>
            <w:r>
              <w:rPr>
                <w:rFonts w:ascii="Arial" w:hAnsi="Arial" w:cs="Arial"/>
                <w:color w:val="000000"/>
              </w:rPr>
              <w:br/>
              <w:t xml:space="preserve">                 Watch                                 </w:t>
            </w:r>
            <w:r>
              <w:rPr>
                <w:rFonts w:ascii="Arial" w:hAnsi="Arial" w:cs="Arial"/>
                <w:color w:val="000000"/>
                <w:rtl/>
              </w:rPr>
              <w:t>تحذير صادر عن</w:t>
            </w:r>
            <w:r>
              <w:rPr>
                <w:rFonts w:ascii="Arial" w:hAnsi="Arial" w:cs="Arial"/>
                <w:color w:val="000000"/>
              </w:rPr>
              <w:t xml:space="preserve"> FDA  </w:t>
            </w:r>
            <w:r>
              <w:rPr>
                <w:rFonts w:ascii="Arial" w:hAnsi="Arial" w:cs="Arial"/>
                <w:color w:val="000000"/>
                <w:rtl/>
              </w:rPr>
              <w:t>تضمن مادة</w:t>
            </w:r>
            <w:r>
              <w:rPr>
                <w:rFonts w:ascii="Arial" w:hAnsi="Arial" w:cs="Arial"/>
                <w:color w:val="000000"/>
              </w:rPr>
              <w:t xml:space="preserve"> Azithromycin  </w:t>
            </w:r>
            <w:r>
              <w:rPr>
                <w:rFonts w:ascii="Arial" w:hAnsi="Arial" w:cs="Arial"/>
                <w:color w:val="000000"/>
                <w:rtl/>
              </w:rPr>
              <w:t>قد تسبب تغير طبيعي في نشاط القلب والذي يؤدي الى</w:t>
            </w:r>
            <w:r>
              <w:rPr>
                <w:rFonts w:ascii="Arial" w:hAnsi="Arial" w:cs="Arial"/>
                <w:color w:val="000000"/>
              </w:rPr>
              <w:t xml:space="preserve">                (potentially fatal irregular heart)     </w:t>
            </w:r>
            <w:r>
              <w:rPr>
                <w:rFonts w:ascii="Arial" w:hAnsi="Arial" w:cs="Arial"/>
                <w:color w:val="000000"/>
                <w:rtl/>
              </w:rPr>
              <w:t>والمرضى المصابين بالاعراض الواردة فيما ياتي اكثر عرضة للاصابة</w:t>
            </w:r>
            <w:r>
              <w:rPr>
                <w:rFonts w:ascii="Arial" w:hAnsi="Arial" w:cs="Arial"/>
                <w:color w:val="000000"/>
              </w:rPr>
              <w:t>:</w:t>
            </w:r>
            <w:r>
              <w:rPr>
                <w:rFonts w:ascii="Arial" w:hAnsi="Arial" w:cs="Arial"/>
                <w:color w:val="000000"/>
              </w:rPr>
              <w:br/>
              <w:t>- existing QT interval prolongation</w:t>
            </w:r>
            <w:r>
              <w:rPr>
                <w:rFonts w:ascii="Arial" w:hAnsi="Arial" w:cs="Arial"/>
                <w:color w:val="000000"/>
              </w:rPr>
              <w:br/>
              <w:t>- low blood levels of potassium or magnesium</w:t>
            </w:r>
            <w:r>
              <w:rPr>
                <w:rFonts w:ascii="Arial" w:hAnsi="Arial" w:cs="Arial"/>
                <w:color w:val="000000"/>
              </w:rPr>
              <w:br/>
            </w:r>
            <w:r>
              <w:rPr>
                <w:rFonts w:ascii="Arial" w:hAnsi="Arial" w:cs="Arial"/>
                <w:color w:val="000000"/>
              </w:rPr>
              <w:lastRenderedPageBreak/>
              <w:t>- slower than normal heart rate</w:t>
            </w:r>
            <w:r>
              <w:rPr>
                <w:rFonts w:ascii="Arial" w:hAnsi="Arial" w:cs="Arial"/>
                <w:color w:val="000000"/>
              </w:rPr>
              <w:br/>
              <w:t xml:space="preserve">- use of certain drugs used to treat abnormal heart </w:t>
            </w:r>
            <w:proofErr w:type="spellStart"/>
            <w:r>
              <w:rPr>
                <w:rFonts w:ascii="Arial" w:hAnsi="Arial" w:cs="Arial"/>
                <w:color w:val="000000"/>
              </w:rPr>
              <w:t>rythms</w:t>
            </w:r>
            <w:proofErr w:type="spellEnd"/>
            <w:r>
              <w:rPr>
                <w:rFonts w:ascii="Arial" w:hAnsi="Arial" w:cs="Arial"/>
                <w:color w:val="000000"/>
              </w:rPr>
              <w:br/>
              <w:t>1012</w:t>
            </w:r>
          </w:p>
        </w:tc>
        <w:tc>
          <w:tcPr>
            <w:tcW w:w="618" w:type="dxa"/>
            <w:shd w:val="clear" w:color="auto" w:fill="BFBFBF"/>
            <w:vAlign w:val="center"/>
          </w:tcPr>
          <w:p w14:paraId="49B6AF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07DE0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81897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286A4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2739F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8B7F0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394A7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8EE3F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708A2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15743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BD51E0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9EDF1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84FBD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6264B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63B3D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9B259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D8E5729" w14:textId="77777777" w:rsidTr="001E1ED8">
        <w:tc>
          <w:tcPr>
            <w:tcW w:w="613" w:type="dxa"/>
            <w:shd w:val="clear" w:color="auto" w:fill="BFBFBF"/>
            <w:vAlign w:val="center"/>
          </w:tcPr>
          <w:p w14:paraId="0FE3A8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C00C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1AB59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5905C11" w14:textId="3D8F79E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05-AG0-051</w:t>
            </w:r>
          </w:p>
        </w:tc>
        <w:tc>
          <w:tcPr>
            <w:tcW w:w="2287" w:type="dxa"/>
            <w:tcBorders>
              <w:top w:val="single" w:sz="4" w:space="0" w:color="auto"/>
              <w:left w:val="nil"/>
              <w:bottom w:val="single" w:sz="4" w:space="0" w:color="auto"/>
              <w:right w:val="single" w:sz="4" w:space="0" w:color="auto"/>
            </w:tcBorders>
            <w:vAlign w:val="center"/>
          </w:tcPr>
          <w:p w14:paraId="2E28C7C1" w14:textId="26CE357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Ciprofloxacin (as lactate or as hydrochloride) 2mg/ml in sodium </w:t>
            </w:r>
            <w:proofErr w:type="spellStart"/>
            <w:r>
              <w:rPr>
                <w:rFonts w:ascii="Arial" w:hAnsi="Arial" w:cs="Arial"/>
                <w:color w:val="000000"/>
              </w:rPr>
              <w:t>cloride</w:t>
            </w:r>
            <w:proofErr w:type="spellEnd"/>
            <w:r>
              <w:rPr>
                <w:rFonts w:ascii="Arial" w:hAnsi="Arial" w:cs="Arial"/>
                <w:color w:val="000000"/>
              </w:rPr>
              <w:t xml:space="preserve">  0.9%100ml(200mg  ) I.V. infusion  (Electrolyte Na+ 15.4 </w:t>
            </w:r>
            <w:proofErr w:type="spellStart"/>
            <w:r>
              <w:rPr>
                <w:rFonts w:ascii="Arial" w:hAnsi="Arial" w:cs="Arial"/>
                <w:color w:val="000000"/>
              </w:rPr>
              <w:t>mmol</w:t>
            </w:r>
            <w:proofErr w:type="spellEnd"/>
            <w:r>
              <w:rPr>
                <w:rFonts w:ascii="Arial" w:hAnsi="Arial" w:cs="Arial"/>
                <w:color w:val="000000"/>
              </w:rPr>
              <w:t>/100ml )                                      Watch</w:t>
            </w:r>
            <w:r>
              <w:rPr>
                <w:rFonts w:ascii="Arial" w:hAnsi="Arial" w:cs="Arial"/>
                <w:color w:val="000000"/>
              </w:rPr>
              <w:br/>
              <w:t>1196</w:t>
            </w:r>
            <w:r>
              <w:rPr>
                <w:rFonts w:ascii="Arial" w:hAnsi="Arial" w:cs="Arial"/>
                <w:color w:val="000000"/>
              </w:rPr>
              <w:br/>
            </w:r>
            <w:r>
              <w:rPr>
                <w:rFonts w:ascii="Arial" w:hAnsi="Arial" w:cs="Arial"/>
                <w:color w:val="000000"/>
                <w:rtl/>
              </w:rPr>
              <w:t>تثبت هذه المحاذير على مجموعة</w:t>
            </w:r>
            <w:r>
              <w:rPr>
                <w:rFonts w:ascii="Arial" w:hAnsi="Arial" w:cs="Arial"/>
                <w:color w:val="000000"/>
              </w:rPr>
              <w:br/>
              <w:t xml:space="preserve">  </w:t>
            </w:r>
            <w:proofErr w:type="spellStart"/>
            <w:r>
              <w:rPr>
                <w:rFonts w:ascii="Arial" w:hAnsi="Arial" w:cs="Arial"/>
                <w:color w:val="000000"/>
              </w:rPr>
              <w:t>Fluoroquinolone</w:t>
            </w:r>
            <w:proofErr w:type="spellEnd"/>
            <w:r>
              <w:rPr>
                <w:rFonts w:ascii="Arial" w:hAnsi="Arial" w:cs="Arial"/>
                <w:color w:val="000000"/>
              </w:rPr>
              <w:t xml:space="preserve"> inhaled and systemic</w:t>
            </w:r>
            <w:r>
              <w:rPr>
                <w:rFonts w:ascii="Arial" w:hAnsi="Arial" w:cs="Arial"/>
                <w:color w:val="000000"/>
              </w:rPr>
              <w:br/>
              <w:t xml:space="preserve">-Patient who have previously had serious adverse reactions with a quinolone or </w:t>
            </w:r>
            <w:proofErr w:type="spellStart"/>
            <w:r>
              <w:rPr>
                <w:rFonts w:ascii="Arial" w:hAnsi="Arial" w:cs="Arial"/>
                <w:color w:val="000000"/>
              </w:rPr>
              <w:t>fluoroquinolone</w:t>
            </w:r>
            <w:proofErr w:type="spellEnd"/>
            <w:r>
              <w:rPr>
                <w:rFonts w:ascii="Arial" w:hAnsi="Arial" w:cs="Arial"/>
                <w:color w:val="000000"/>
              </w:rPr>
              <w:t xml:space="preserve"> antibiotics</w:t>
            </w:r>
            <w:r>
              <w:rPr>
                <w:rFonts w:ascii="Arial" w:hAnsi="Arial" w:cs="Arial"/>
                <w:color w:val="000000"/>
              </w:rPr>
              <w:br/>
              <w:t xml:space="preserve">-Non-severe or self-limiting infections (such as pharyngitis </w:t>
            </w:r>
            <w:r>
              <w:rPr>
                <w:rFonts w:ascii="Arial" w:hAnsi="Arial" w:cs="Arial"/>
                <w:color w:val="000000"/>
              </w:rPr>
              <w:lastRenderedPageBreak/>
              <w:t>, tonsillitis and acute bronchitis)</w:t>
            </w:r>
            <w:r>
              <w:rPr>
                <w:rFonts w:ascii="Arial" w:hAnsi="Arial" w:cs="Arial"/>
                <w:color w:val="000000"/>
              </w:rPr>
              <w:br/>
              <w:t xml:space="preserve">-Mild to moderate infections ( including uncomplicated cystitis , acute exacerbation of chronic bronchitis and chronic obstructive pulmonary disease (COPD) , acute bacterial </w:t>
            </w:r>
            <w:proofErr w:type="spellStart"/>
            <w:r>
              <w:rPr>
                <w:rFonts w:ascii="Arial" w:hAnsi="Arial" w:cs="Arial"/>
                <w:color w:val="000000"/>
              </w:rPr>
              <w:t>rhinosinusitis</w:t>
            </w:r>
            <w:proofErr w:type="spellEnd"/>
            <w:r>
              <w:rPr>
                <w:rFonts w:ascii="Arial" w:hAnsi="Arial" w:cs="Arial"/>
                <w:color w:val="000000"/>
              </w:rPr>
              <w:t xml:space="preserve"> and acute otitis media) unless other antibiotics that are commonly recommended for these infections are considered inappropriate</w:t>
            </w:r>
            <w:r>
              <w:rPr>
                <w:rFonts w:ascii="Arial" w:hAnsi="Arial" w:cs="Arial"/>
                <w:color w:val="000000"/>
              </w:rPr>
              <w:br/>
              <w:t xml:space="preserve">-Non-bacterial infections , </w:t>
            </w:r>
            <w:proofErr w:type="spellStart"/>
            <w:r>
              <w:rPr>
                <w:rFonts w:ascii="Arial" w:hAnsi="Arial" w:cs="Arial"/>
                <w:color w:val="000000"/>
              </w:rPr>
              <w:t>eg</w:t>
            </w:r>
            <w:proofErr w:type="spellEnd"/>
            <w:r>
              <w:rPr>
                <w:rFonts w:ascii="Arial" w:hAnsi="Arial" w:cs="Arial"/>
                <w:color w:val="000000"/>
              </w:rPr>
              <w:t xml:space="preserve"> non-bacterial chronic </w:t>
            </w:r>
            <w:proofErr w:type="spellStart"/>
            <w:r>
              <w:rPr>
                <w:rFonts w:ascii="Arial" w:hAnsi="Arial" w:cs="Arial"/>
                <w:color w:val="000000"/>
              </w:rPr>
              <w:t>prostitis</w:t>
            </w:r>
            <w:proofErr w:type="spellEnd"/>
            <w:r>
              <w:rPr>
                <w:rFonts w:ascii="Arial" w:hAnsi="Arial" w:cs="Arial"/>
                <w:color w:val="000000"/>
              </w:rPr>
              <w:br/>
              <w:t xml:space="preserve">-Preventing </w:t>
            </w:r>
            <w:proofErr w:type="spellStart"/>
            <w:r>
              <w:rPr>
                <w:rFonts w:ascii="Arial" w:hAnsi="Arial" w:cs="Arial"/>
                <w:color w:val="000000"/>
              </w:rPr>
              <w:t>travellers</w:t>
            </w:r>
            <w:proofErr w:type="spellEnd"/>
            <w:r>
              <w:rPr>
                <w:rFonts w:ascii="Arial" w:hAnsi="Arial" w:cs="Arial"/>
                <w:color w:val="000000"/>
              </w:rPr>
              <w:t xml:space="preserve"> diarrhea or recurrent lower urinary tract infections</w:t>
            </w:r>
          </w:p>
        </w:tc>
        <w:tc>
          <w:tcPr>
            <w:tcW w:w="618" w:type="dxa"/>
            <w:shd w:val="clear" w:color="auto" w:fill="BFBFBF"/>
            <w:vAlign w:val="center"/>
          </w:tcPr>
          <w:p w14:paraId="6D83FD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BAE33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4F286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71B2C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88B14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AA0EB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A84B0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F6D98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A73D4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8A78BD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EAD9C6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55757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2D3B2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E75943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FC365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61CE5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A475893" w14:textId="77777777" w:rsidTr="001E1ED8">
        <w:tc>
          <w:tcPr>
            <w:tcW w:w="613" w:type="dxa"/>
            <w:shd w:val="clear" w:color="auto" w:fill="BFBFBF"/>
            <w:vAlign w:val="center"/>
          </w:tcPr>
          <w:p w14:paraId="1487BE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6AC40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93B2B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E00E634" w14:textId="4443939D"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05-AG0</w:t>
            </w:r>
            <w:r>
              <w:rPr>
                <w:rFonts w:ascii="Arial" w:hAnsi="Arial" w:cs="Arial"/>
                <w:color w:val="000000"/>
              </w:rPr>
              <w:lastRenderedPageBreak/>
              <w:t>-059</w:t>
            </w:r>
          </w:p>
        </w:tc>
        <w:tc>
          <w:tcPr>
            <w:tcW w:w="2287" w:type="dxa"/>
            <w:tcBorders>
              <w:top w:val="single" w:sz="4" w:space="0" w:color="auto"/>
              <w:left w:val="nil"/>
              <w:bottom w:val="single" w:sz="4" w:space="0" w:color="auto"/>
              <w:right w:val="single" w:sz="4" w:space="0" w:color="auto"/>
            </w:tcBorders>
            <w:vAlign w:val="center"/>
          </w:tcPr>
          <w:p w14:paraId="438C39C6" w14:textId="4FE65BD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lastRenderedPageBreak/>
              <w:t>Meropenem</w:t>
            </w:r>
            <w:proofErr w:type="spellEnd"/>
            <w:r>
              <w:rPr>
                <w:rFonts w:ascii="Arial" w:hAnsi="Arial" w:cs="Arial"/>
                <w:color w:val="000000"/>
              </w:rPr>
              <w:t xml:space="preserve"> (as </w:t>
            </w:r>
            <w:proofErr w:type="spellStart"/>
            <w:r>
              <w:rPr>
                <w:rFonts w:ascii="Arial" w:hAnsi="Arial" w:cs="Arial"/>
                <w:color w:val="000000"/>
              </w:rPr>
              <w:t>trihydrate</w:t>
            </w:r>
            <w:proofErr w:type="spellEnd"/>
            <w:r>
              <w:rPr>
                <w:rFonts w:ascii="Arial" w:hAnsi="Arial" w:cs="Arial"/>
                <w:color w:val="000000"/>
              </w:rPr>
              <w:t xml:space="preserve">) 1gm Vial </w:t>
            </w:r>
            <w:r>
              <w:rPr>
                <w:rFonts w:ascii="Arial" w:hAnsi="Arial" w:cs="Arial"/>
                <w:color w:val="000000"/>
              </w:rPr>
              <w:lastRenderedPageBreak/>
              <w:t>I.V , I.V infusion</w:t>
            </w:r>
          </w:p>
        </w:tc>
        <w:tc>
          <w:tcPr>
            <w:tcW w:w="618" w:type="dxa"/>
            <w:shd w:val="clear" w:color="auto" w:fill="BFBFBF"/>
            <w:vAlign w:val="center"/>
          </w:tcPr>
          <w:p w14:paraId="759135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EBC52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9B2C4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A24EA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5553B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1CDCB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EFA61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68A17E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AC4F6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13DF6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1149AF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E8B1F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4EC1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5F4B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4F2F7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7FFC57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64431F6" w14:textId="77777777" w:rsidTr="001E1ED8">
        <w:tc>
          <w:tcPr>
            <w:tcW w:w="613" w:type="dxa"/>
            <w:shd w:val="clear" w:color="auto" w:fill="BFBFBF"/>
            <w:vAlign w:val="center"/>
          </w:tcPr>
          <w:p w14:paraId="6109A8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A9A3D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A2C0E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7464630" w14:textId="6F82D6EF"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05-B00-037</w:t>
            </w:r>
          </w:p>
        </w:tc>
        <w:tc>
          <w:tcPr>
            <w:tcW w:w="2287" w:type="dxa"/>
            <w:tcBorders>
              <w:top w:val="single" w:sz="4" w:space="0" w:color="auto"/>
              <w:left w:val="nil"/>
              <w:bottom w:val="single" w:sz="4" w:space="0" w:color="auto"/>
              <w:right w:val="single" w:sz="4" w:space="0" w:color="auto"/>
            </w:tcBorders>
            <w:vAlign w:val="center"/>
          </w:tcPr>
          <w:p w14:paraId="4DFF64F8" w14:textId="535D3A3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Oseltamivir</w:t>
            </w:r>
            <w:proofErr w:type="spellEnd"/>
            <w:r>
              <w:rPr>
                <w:rFonts w:ascii="Arial" w:hAnsi="Arial" w:cs="Arial"/>
                <w:color w:val="000000"/>
              </w:rPr>
              <w:t xml:space="preserve"> as phosphate 75mg capsule</w:t>
            </w:r>
          </w:p>
        </w:tc>
        <w:tc>
          <w:tcPr>
            <w:tcW w:w="618" w:type="dxa"/>
            <w:shd w:val="clear" w:color="auto" w:fill="BFBFBF"/>
            <w:vAlign w:val="center"/>
          </w:tcPr>
          <w:p w14:paraId="59D16D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26318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EA62B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7CDE5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0F08C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73B26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339FB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261BA5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A377B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D8FB3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CE688B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317FC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48EA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A4808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885B7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CDD70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EF93324" w14:textId="77777777" w:rsidTr="001E1ED8">
        <w:tc>
          <w:tcPr>
            <w:tcW w:w="613" w:type="dxa"/>
            <w:shd w:val="clear" w:color="auto" w:fill="BFBFBF"/>
            <w:vAlign w:val="center"/>
          </w:tcPr>
          <w:p w14:paraId="614506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023C8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7C1A7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B3F04B7" w14:textId="097C740E"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05-C00-013</w:t>
            </w:r>
          </w:p>
        </w:tc>
        <w:tc>
          <w:tcPr>
            <w:tcW w:w="2287" w:type="dxa"/>
            <w:tcBorders>
              <w:top w:val="single" w:sz="4" w:space="0" w:color="auto"/>
              <w:left w:val="nil"/>
              <w:bottom w:val="single" w:sz="4" w:space="0" w:color="auto"/>
              <w:right w:val="single" w:sz="4" w:space="0" w:color="auto"/>
            </w:tcBorders>
            <w:vAlign w:val="center"/>
          </w:tcPr>
          <w:p w14:paraId="0BA4971B" w14:textId="3A9023C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Nystatin</w:t>
            </w:r>
            <w:proofErr w:type="spellEnd"/>
            <w:r>
              <w:rPr>
                <w:rFonts w:ascii="Arial" w:hAnsi="Arial" w:cs="Arial"/>
                <w:color w:val="000000"/>
              </w:rPr>
              <w:t xml:space="preserve">  100000 U/ml Suspension (30 ml)</w:t>
            </w:r>
          </w:p>
        </w:tc>
        <w:tc>
          <w:tcPr>
            <w:tcW w:w="618" w:type="dxa"/>
            <w:shd w:val="clear" w:color="auto" w:fill="BFBFBF"/>
            <w:vAlign w:val="center"/>
          </w:tcPr>
          <w:p w14:paraId="4445AA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FA0F8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D6FAF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0BC02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7ADD4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2CD11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02B4A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7CD3D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7AA97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67A23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6B3EC16"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F74E3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247B7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44C37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B01F1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48FE2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BC26936" w14:textId="77777777" w:rsidTr="001E1ED8">
        <w:tc>
          <w:tcPr>
            <w:tcW w:w="613" w:type="dxa"/>
            <w:shd w:val="clear" w:color="auto" w:fill="BFBFBF"/>
            <w:vAlign w:val="center"/>
          </w:tcPr>
          <w:p w14:paraId="2446D4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C650D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BB1A4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9085B17" w14:textId="067CFFD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05-C00-019</w:t>
            </w:r>
          </w:p>
        </w:tc>
        <w:tc>
          <w:tcPr>
            <w:tcW w:w="2287" w:type="dxa"/>
            <w:tcBorders>
              <w:top w:val="single" w:sz="4" w:space="0" w:color="auto"/>
              <w:left w:val="nil"/>
              <w:bottom w:val="single" w:sz="4" w:space="0" w:color="auto"/>
              <w:right w:val="single" w:sz="4" w:space="0" w:color="auto"/>
            </w:tcBorders>
            <w:vAlign w:val="center"/>
          </w:tcPr>
          <w:p w14:paraId="609B690E" w14:textId="46B97F8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Fluconazole  150mg Tablet  or capsule</w:t>
            </w:r>
          </w:p>
        </w:tc>
        <w:tc>
          <w:tcPr>
            <w:tcW w:w="618" w:type="dxa"/>
            <w:shd w:val="clear" w:color="auto" w:fill="BFBFBF"/>
            <w:vAlign w:val="center"/>
          </w:tcPr>
          <w:p w14:paraId="451A26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75396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CD109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A5683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40A73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0106C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29ED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07BC9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7E8AD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46432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2E9C0D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C9698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854C0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636C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F557C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D8BEA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1DC7B79" w14:textId="77777777" w:rsidTr="001E1ED8">
        <w:tc>
          <w:tcPr>
            <w:tcW w:w="613" w:type="dxa"/>
            <w:shd w:val="clear" w:color="auto" w:fill="BFBFBF"/>
            <w:vAlign w:val="center"/>
          </w:tcPr>
          <w:p w14:paraId="652931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84B1B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46374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688753F" w14:textId="046FFB9B"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05-D00-012</w:t>
            </w:r>
          </w:p>
        </w:tc>
        <w:tc>
          <w:tcPr>
            <w:tcW w:w="2287" w:type="dxa"/>
            <w:tcBorders>
              <w:top w:val="single" w:sz="4" w:space="0" w:color="auto"/>
              <w:left w:val="nil"/>
              <w:bottom w:val="single" w:sz="4" w:space="0" w:color="auto"/>
              <w:right w:val="single" w:sz="4" w:space="0" w:color="auto"/>
            </w:tcBorders>
            <w:vAlign w:val="center"/>
          </w:tcPr>
          <w:p w14:paraId="5C06B5B2" w14:textId="555E5002"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Metronidazole 500 mg coated  tab</w:t>
            </w:r>
          </w:p>
        </w:tc>
        <w:tc>
          <w:tcPr>
            <w:tcW w:w="618" w:type="dxa"/>
            <w:shd w:val="clear" w:color="auto" w:fill="BFBFBF"/>
            <w:vAlign w:val="center"/>
          </w:tcPr>
          <w:p w14:paraId="087556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87B38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A226A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56121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A3E51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3D15F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25CB2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92FEB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E776A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64910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BFEF9D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FC3CF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06C5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CE518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BE8DD4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F7EE3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E90A7B7" w14:textId="77777777" w:rsidTr="001E1ED8">
        <w:tc>
          <w:tcPr>
            <w:tcW w:w="613" w:type="dxa"/>
            <w:shd w:val="clear" w:color="auto" w:fill="BFBFBF"/>
            <w:vAlign w:val="center"/>
          </w:tcPr>
          <w:p w14:paraId="39075E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AC831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D2476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AE7DE79" w14:textId="57141FA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05-D00-013</w:t>
            </w:r>
          </w:p>
        </w:tc>
        <w:tc>
          <w:tcPr>
            <w:tcW w:w="2287" w:type="dxa"/>
            <w:tcBorders>
              <w:top w:val="single" w:sz="4" w:space="0" w:color="auto"/>
              <w:left w:val="nil"/>
              <w:bottom w:val="single" w:sz="4" w:space="0" w:color="auto"/>
              <w:right w:val="single" w:sz="4" w:space="0" w:color="auto"/>
            </w:tcBorders>
            <w:vAlign w:val="center"/>
          </w:tcPr>
          <w:p w14:paraId="4C4E9595" w14:textId="1E304122"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Metronidazole  5mg/ml, (100ml) I.V. Infusion Vial </w:t>
            </w:r>
            <w:r>
              <w:rPr>
                <w:rFonts w:ascii="Arial" w:hAnsi="Arial" w:cs="Arial"/>
                <w:color w:val="000000"/>
              </w:rPr>
              <w:br/>
            </w:r>
            <w:r>
              <w:rPr>
                <w:rFonts w:ascii="Arial" w:hAnsi="Arial" w:cs="Arial"/>
                <w:color w:val="000000"/>
                <w:rtl/>
              </w:rPr>
              <w:t>لا مانع من أقرار( العبوة البلاستيكية) اضافة الى المقر</w:t>
            </w:r>
            <w:r>
              <w:rPr>
                <w:rFonts w:ascii="Arial" w:hAnsi="Arial" w:cs="Arial"/>
                <w:color w:val="000000"/>
              </w:rPr>
              <w:t xml:space="preserve">    </w:t>
            </w:r>
            <w:r>
              <w:rPr>
                <w:rFonts w:ascii="Arial" w:hAnsi="Arial" w:cs="Arial"/>
                <w:color w:val="000000"/>
                <w:rtl/>
              </w:rPr>
              <w:t>وعدم تأثيرها على المادة الفعالة</w:t>
            </w:r>
          </w:p>
        </w:tc>
        <w:tc>
          <w:tcPr>
            <w:tcW w:w="618" w:type="dxa"/>
            <w:shd w:val="clear" w:color="auto" w:fill="BFBFBF"/>
            <w:vAlign w:val="center"/>
          </w:tcPr>
          <w:p w14:paraId="7DCD55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963C5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3AAB38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6B659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C84F51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3BC3B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7564C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4C854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46543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BE69F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982131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E245E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445B2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0DB4E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86145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6A978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97C0A06" w14:textId="77777777" w:rsidTr="001E1ED8">
        <w:tc>
          <w:tcPr>
            <w:tcW w:w="613" w:type="dxa"/>
            <w:shd w:val="clear" w:color="auto" w:fill="BFBFBF"/>
            <w:vAlign w:val="center"/>
          </w:tcPr>
          <w:p w14:paraId="601E3A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2C782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AE13C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DC9616A" w14:textId="3A0E57C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05-E00-002</w:t>
            </w:r>
          </w:p>
        </w:tc>
        <w:tc>
          <w:tcPr>
            <w:tcW w:w="2287" w:type="dxa"/>
            <w:tcBorders>
              <w:top w:val="single" w:sz="4" w:space="0" w:color="auto"/>
              <w:left w:val="nil"/>
              <w:bottom w:val="single" w:sz="4" w:space="0" w:color="auto"/>
              <w:right w:val="single" w:sz="4" w:space="0" w:color="auto"/>
            </w:tcBorders>
            <w:vAlign w:val="center"/>
          </w:tcPr>
          <w:p w14:paraId="61AB142B" w14:textId="3C3F781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Albendazole</w:t>
            </w:r>
            <w:proofErr w:type="spellEnd"/>
            <w:r>
              <w:rPr>
                <w:rFonts w:ascii="Arial" w:hAnsi="Arial" w:cs="Arial"/>
                <w:color w:val="000000"/>
              </w:rPr>
              <w:t xml:space="preserve">  100mg/5ml Suspension</w:t>
            </w:r>
          </w:p>
        </w:tc>
        <w:tc>
          <w:tcPr>
            <w:tcW w:w="618" w:type="dxa"/>
            <w:shd w:val="clear" w:color="auto" w:fill="BFBFBF"/>
            <w:vAlign w:val="center"/>
          </w:tcPr>
          <w:p w14:paraId="7B31AE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C0AFD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CAB34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F162D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0E290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EC5AC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69AB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0DEB6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AF9A50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63BC8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E7FB02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3967A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E282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2C7AE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18029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CB652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1613B8D" w14:textId="77777777" w:rsidTr="001E1ED8">
        <w:tc>
          <w:tcPr>
            <w:tcW w:w="613" w:type="dxa"/>
            <w:shd w:val="clear" w:color="auto" w:fill="BFBFBF"/>
            <w:vAlign w:val="center"/>
          </w:tcPr>
          <w:p w14:paraId="322D1EB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7FF39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5415B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751A40F" w14:textId="534A4389"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05-E00-006</w:t>
            </w:r>
          </w:p>
        </w:tc>
        <w:tc>
          <w:tcPr>
            <w:tcW w:w="2287" w:type="dxa"/>
            <w:tcBorders>
              <w:top w:val="single" w:sz="4" w:space="0" w:color="auto"/>
              <w:left w:val="nil"/>
              <w:bottom w:val="single" w:sz="4" w:space="0" w:color="auto"/>
              <w:right w:val="single" w:sz="4" w:space="0" w:color="auto"/>
            </w:tcBorders>
            <w:vAlign w:val="center"/>
          </w:tcPr>
          <w:p w14:paraId="320F873A" w14:textId="69EFC44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Mebendazole</w:t>
            </w:r>
            <w:proofErr w:type="spellEnd"/>
            <w:r>
              <w:rPr>
                <w:rFonts w:ascii="Arial" w:hAnsi="Arial" w:cs="Arial"/>
                <w:color w:val="000000"/>
              </w:rPr>
              <w:t xml:space="preserve">  100mg tab or chewable  Tablet</w:t>
            </w:r>
          </w:p>
        </w:tc>
        <w:tc>
          <w:tcPr>
            <w:tcW w:w="618" w:type="dxa"/>
            <w:shd w:val="clear" w:color="auto" w:fill="BFBFBF"/>
            <w:vAlign w:val="center"/>
          </w:tcPr>
          <w:p w14:paraId="18C383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F8F1D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06C47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4EE2E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080F6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E6BC6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79815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7F2E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A2E20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699FD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C8E6B6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EBA1D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4FF8A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A73B05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34202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65C63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3A92359" w14:textId="77777777" w:rsidTr="001E1ED8">
        <w:tc>
          <w:tcPr>
            <w:tcW w:w="613" w:type="dxa"/>
            <w:shd w:val="clear" w:color="auto" w:fill="BFBFBF"/>
            <w:vAlign w:val="center"/>
          </w:tcPr>
          <w:p w14:paraId="72C7E2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94737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C1A05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D46D2F1" w14:textId="630DBB3B"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06-AB0-008</w:t>
            </w:r>
          </w:p>
        </w:tc>
        <w:tc>
          <w:tcPr>
            <w:tcW w:w="2287" w:type="dxa"/>
            <w:tcBorders>
              <w:top w:val="single" w:sz="4" w:space="0" w:color="auto"/>
              <w:left w:val="nil"/>
              <w:bottom w:val="single" w:sz="4" w:space="0" w:color="auto"/>
              <w:right w:val="single" w:sz="4" w:space="0" w:color="auto"/>
            </w:tcBorders>
            <w:vAlign w:val="center"/>
          </w:tcPr>
          <w:p w14:paraId="311737BA" w14:textId="2E4AC10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Glibenclamide</w:t>
            </w:r>
            <w:proofErr w:type="spellEnd"/>
            <w:r>
              <w:rPr>
                <w:rFonts w:ascii="Arial" w:hAnsi="Arial" w:cs="Arial"/>
                <w:color w:val="000000"/>
              </w:rPr>
              <w:t xml:space="preserve">  5mg Tablet</w:t>
            </w:r>
          </w:p>
        </w:tc>
        <w:tc>
          <w:tcPr>
            <w:tcW w:w="618" w:type="dxa"/>
            <w:shd w:val="clear" w:color="auto" w:fill="BFBFBF"/>
            <w:vAlign w:val="center"/>
          </w:tcPr>
          <w:p w14:paraId="62C19B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87E5C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2AF38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71366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E5937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FB8D7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12323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C11E24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522E9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762E6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82CC58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8A349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3747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2AF8B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37B62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F86DB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C50C24C" w14:textId="77777777" w:rsidTr="001E1ED8">
        <w:tc>
          <w:tcPr>
            <w:tcW w:w="613" w:type="dxa"/>
            <w:shd w:val="clear" w:color="auto" w:fill="BFBFBF"/>
            <w:vAlign w:val="center"/>
          </w:tcPr>
          <w:p w14:paraId="6AF9AB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73663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CA3C3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19E473C" w14:textId="20D4A5D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06-AB0-014</w:t>
            </w:r>
          </w:p>
        </w:tc>
        <w:tc>
          <w:tcPr>
            <w:tcW w:w="2287" w:type="dxa"/>
            <w:tcBorders>
              <w:top w:val="single" w:sz="4" w:space="0" w:color="auto"/>
              <w:left w:val="nil"/>
              <w:bottom w:val="single" w:sz="4" w:space="0" w:color="auto"/>
              <w:right w:val="single" w:sz="4" w:space="0" w:color="auto"/>
            </w:tcBorders>
            <w:vAlign w:val="center"/>
          </w:tcPr>
          <w:p w14:paraId="701FA0FC" w14:textId="04DBD11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Metformin hydrochloride  500mg Tablet</w:t>
            </w:r>
            <w:r>
              <w:rPr>
                <w:rFonts w:ascii="Arial" w:hAnsi="Arial" w:cs="Arial"/>
                <w:color w:val="000000"/>
                <w:rtl/>
              </w:rPr>
              <w:t xml:space="preserve">يتم </w:t>
            </w:r>
            <w:r>
              <w:rPr>
                <w:rFonts w:ascii="Arial" w:hAnsi="Arial" w:cs="Arial"/>
                <w:color w:val="000000"/>
                <w:rtl/>
              </w:rPr>
              <w:lastRenderedPageBreak/>
              <w:t>صرفها ضمن ادوية الامراض المزمنة في العيادات الشعبية و المراكز التخصصية و عيادات السكري في المستشفيات العامة</w:t>
            </w:r>
          </w:p>
        </w:tc>
        <w:tc>
          <w:tcPr>
            <w:tcW w:w="618" w:type="dxa"/>
            <w:shd w:val="clear" w:color="auto" w:fill="BFBFBF"/>
            <w:vAlign w:val="center"/>
          </w:tcPr>
          <w:p w14:paraId="086FDB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64D7C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5A4DC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0A528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B1579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1F4D6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8DFF5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2D8D5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37EF3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85C12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F40C0E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23641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66E55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C2A6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38A909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5D9B7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614B68E" w14:textId="77777777" w:rsidTr="001E1ED8">
        <w:tc>
          <w:tcPr>
            <w:tcW w:w="613" w:type="dxa"/>
            <w:shd w:val="clear" w:color="auto" w:fill="BFBFBF"/>
            <w:vAlign w:val="center"/>
          </w:tcPr>
          <w:p w14:paraId="7C271E4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3C0E1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994305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5105AF7" w14:textId="18EA2589"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06-AB0-019</w:t>
            </w:r>
          </w:p>
        </w:tc>
        <w:tc>
          <w:tcPr>
            <w:tcW w:w="2287" w:type="dxa"/>
            <w:tcBorders>
              <w:top w:val="single" w:sz="4" w:space="0" w:color="auto"/>
              <w:left w:val="nil"/>
              <w:bottom w:val="single" w:sz="4" w:space="0" w:color="auto"/>
              <w:right w:val="single" w:sz="4" w:space="0" w:color="auto"/>
            </w:tcBorders>
            <w:vAlign w:val="center"/>
          </w:tcPr>
          <w:p w14:paraId="3F7EA73F" w14:textId="7FF1CF0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Metformin hydrochloride  1000mg ordinary Tablet </w:t>
            </w:r>
            <w:r>
              <w:rPr>
                <w:rFonts w:ascii="Arial" w:hAnsi="Arial" w:cs="Arial"/>
                <w:color w:val="000000"/>
                <w:rtl/>
              </w:rPr>
              <w:t>ج\1070</w:t>
            </w:r>
            <w:r>
              <w:rPr>
                <w:rFonts w:ascii="Arial" w:hAnsi="Arial" w:cs="Arial"/>
                <w:color w:val="000000"/>
              </w:rPr>
              <w:br/>
            </w:r>
            <w:r>
              <w:rPr>
                <w:rFonts w:ascii="Arial" w:hAnsi="Arial" w:cs="Arial"/>
                <w:color w:val="000000"/>
                <w:rtl/>
              </w:rPr>
              <w:t>ان يتم تثبيت احتياجها من قبل دائرة العيادات الطبية الشعبية ضمن قائمة الادوية المزمنة فقط</w:t>
            </w:r>
          </w:p>
        </w:tc>
        <w:tc>
          <w:tcPr>
            <w:tcW w:w="618" w:type="dxa"/>
            <w:shd w:val="clear" w:color="auto" w:fill="BFBFBF"/>
            <w:vAlign w:val="center"/>
          </w:tcPr>
          <w:p w14:paraId="78E2FC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70AC5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35919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C37FB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AB317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3992E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69D2D5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E094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0A095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B9905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8813C4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0F34F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1327A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880F7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69EEF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A5B92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57D8D52" w14:textId="77777777" w:rsidTr="001E1ED8">
        <w:tc>
          <w:tcPr>
            <w:tcW w:w="613" w:type="dxa"/>
            <w:shd w:val="clear" w:color="auto" w:fill="BFBFBF"/>
            <w:vAlign w:val="center"/>
          </w:tcPr>
          <w:p w14:paraId="51852B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CF4BC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3DE71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7A87EFA" w14:textId="69AEADBE"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20"/>
                <w:szCs w:val="20"/>
              </w:rPr>
              <w:t>06-E00-009</w:t>
            </w:r>
          </w:p>
        </w:tc>
        <w:tc>
          <w:tcPr>
            <w:tcW w:w="2287" w:type="dxa"/>
            <w:tcBorders>
              <w:top w:val="single" w:sz="4" w:space="0" w:color="auto"/>
              <w:left w:val="nil"/>
              <w:bottom w:val="single" w:sz="4" w:space="0" w:color="auto"/>
              <w:right w:val="single" w:sz="4" w:space="0" w:color="auto"/>
            </w:tcBorders>
            <w:vAlign w:val="center"/>
          </w:tcPr>
          <w:p w14:paraId="361BF611" w14:textId="7AA1022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sz w:val="20"/>
                <w:szCs w:val="20"/>
              </w:rPr>
              <w:t xml:space="preserve">Dexamethasone phosphate (as disodium salt or as sodium salt )  8mg/2ml (2ml Ampoule or Vial) injection  IV ,IM or IV infusion (or IV , IM , </w:t>
            </w:r>
            <w:proofErr w:type="spellStart"/>
            <w:r>
              <w:rPr>
                <w:rFonts w:ascii="Arial" w:hAnsi="Arial" w:cs="Arial"/>
                <w:color w:val="000000"/>
                <w:sz w:val="20"/>
                <w:szCs w:val="20"/>
              </w:rPr>
              <w:t>Intraarticular</w:t>
            </w:r>
            <w:proofErr w:type="spellEnd"/>
            <w:r>
              <w:rPr>
                <w:rFonts w:ascii="Arial" w:hAnsi="Arial" w:cs="Arial"/>
                <w:color w:val="000000"/>
                <w:sz w:val="20"/>
                <w:szCs w:val="20"/>
              </w:rPr>
              <w:t xml:space="preserve"> , </w:t>
            </w:r>
            <w:proofErr w:type="spellStart"/>
            <w:r>
              <w:rPr>
                <w:rFonts w:ascii="Arial" w:hAnsi="Arial" w:cs="Arial"/>
                <w:color w:val="000000"/>
                <w:sz w:val="20"/>
                <w:szCs w:val="20"/>
              </w:rPr>
              <w:t>Intralesional</w:t>
            </w:r>
            <w:proofErr w:type="spellEnd"/>
            <w:r>
              <w:rPr>
                <w:rFonts w:ascii="Arial" w:hAnsi="Arial" w:cs="Arial"/>
                <w:color w:val="000000"/>
                <w:sz w:val="20"/>
                <w:szCs w:val="20"/>
              </w:rPr>
              <w:t>)</w:t>
            </w:r>
            <w:r>
              <w:rPr>
                <w:rFonts w:ascii="Arial" w:hAnsi="Arial" w:cs="Arial"/>
                <w:color w:val="000000"/>
                <w:sz w:val="20"/>
                <w:szCs w:val="20"/>
              </w:rPr>
              <w:br/>
            </w:r>
            <w:r>
              <w:rPr>
                <w:rFonts w:ascii="Arial" w:hAnsi="Arial" w:cs="Arial"/>
                <w:color w:val="000000"/>
                <w:sz w:val="20"/>
                <w:szCs w:val="20"/>
              </w:rPr>
              <w:br/>
              <w:t xml:space="preserve"> </w:t>
            </w:r>
            <w:r>
              <w:rPr>
                <w:rFonts w:ascii="Arial" w:hAnsi="Arial" w:cs="Arial"/>
                <w:color w:val="FF0000"/>
                <w:sz w:val="20"/>
                <w:szCs w:val="20"/>
                <w:rtl/>
              </w:rPr>
              <w:t>يثبت التحذير الاتي على العبوة الخارجية والنشرة الداخلية</w:t>
            </w:r>
            <w:r>
              <w:rPr>
                <w:rFonts w:ascii="Arial" w:hAnsi="Arial" w:cs="Arial"/>
                <w:color w:val="FF0000"/>
                <w:sz w:val="20"/>
                <w:szCs w:val="20"/>
              </w:rPr>
              <w:t xml:space="preserve">  </w:t>
            </w:r>
            <w:r>
              <w:rPr>
                <w:rFonts w:ascii="Arial" w:hAnsi="Arial" w:cs="Arial"/>
                <w:color w:val="FF0000"/>
                <w:sz w:val="20"/>
                <w:szCs w:val="20"/>
                <w:rtl/>
              </w:rPr>
              <w:t>للمستحظرات الحاوية على مادة</w:t>
            </w:r>
            <w:r>
              <w:rPr>
                <w:rFonts w:ascii="Arial" w:hAnsi="Arial" w:cs="Arial"/>
                <w:color w:val="FF0000"/>
                <w:sz w:val="20"/>
                <w:szCs w:val="20"/>
              </w:rPr>
              <w:t xml:space="preserve"> ( Sodium </w:t>
            </w:r>
            <w:proofErr w:type="spellStart"/>
            <w:r>
              <w:rPr>
                <w:rFonts w:ascii="Arial" w:hAnsi="Arial" w:cs="Arial"/>
                <w:color w:val="FF0000"/>
                <w:sz w:val="20"/>
                <w:szCs w:val="20"/>
              </w:rPr>
              <w:t>Metabisulfite</w:t>
            </w:r>
            <w:proofErr w:type="spellEnd"/>
            <w:r>
              <w:rPr>
                <w:rFonts w:ascii="Arial" w:hAnsi="Arial" w:cs="Arial"/>
                <w:color w:val="FF0000"/>
                <w:sz w:val="20"/>
                <w:szCs w:val="20"/>
              </w:rPr>
              <w:t>)</w:t>
            </w:r>
            <w:r>
              <w:rPr>
                <w:rFonts w:ascii="Arial" w:hAnsi="Arial" w:cs="Arial"/>
                <w:color w:val="FF0000"/>
                <w:sz w:val="20"/>
                <w:szCs w:val="20"/>
              </w:rPr>
              <w:br/>
              <w:t xml:space="preserve">Caution To be written if the products contain </w:t>
            </w:r>
            <w:proofErr w:type="spellStart"/>
            <w:r>
              <w:rPr>
                <w:rFonts w:ascii="Arial" w:hAnsi="Arial" w:cs="Arial"/>
                <w:color w:val="FF0000"/>
                <w:sz w:val="20"/>
                <w:szCs w:val="20"/>
              </w:rPr>
              <w:t>metabisulphite</w:t>
            </w:r>
            <w:proofErr w:type="spellEnd"/>
            <w:r>
              <w:rPr>
                <w:rFonts w:ascii="Arial" w:hAnsi="Arial" w:cs="Arial"/>
                <w:color w:val="FF0000"/>
                <w:sz w:val="20"/>
                <w:szCs w:val="20"/>
              </w:rPr>
              <w:t xml:space="preserve"> as  following (Caution: this product contain </w:t>
            </w:r>
            <w:proofErr w:type="spellStart"/>
            <w:r>
              <w:rPr>
                <w:rFonts w:ascii="Arial" w:hAnsi="Arial" w:cs="Arial"/>
                <w:color w:val="FF0000"/>
                <w:sz w:val="20"/>
                <w:szCs w:val="20"/>
              </w:rPr>
              <w:t>metabisulphite</w:t>
            </w:r>
            <w:proofErr w:type="spellEnd"/>
            <w:r>
              <w:rPr>
                <w:rFonts w:ascii="Arial" w:hAnsi="Arial" w:cs="Arial"/>
                <w:color w:val="FF0000"/>
                <w:sz w:val="20"/>
                <w:szCs w:val="20"/>
              </w:rPr>
              <w:t xml:space="preserve">  may </w:t>
            </w:r>
            <w:r>
              <w:rPr>
                <w:rFonts w:ascii="Arial" w:hAnsi="Arial" w:cs="Arial"/>
                <w:color w:val="FF0000"/>
                <w:sz w:val="20"/>
                <w:szCs w:val="20"/>
              </w:rPr>
              <w:lastRenderedPageBreak/>
              <w:t xml:space="preserve">cause </w:t>
            </w:r>
            <w:proofErr w:type="spellStart"/>
            <w:r>
              <w:rPr>
                <w:rFonts w:ascii="Arial" w:hAnsi="Arial" w:cs="Arial"/>
                <w:color w:val="FF0000"/>
                <w:sz w:val="20"/>
                <w:szCs w:val="20"/>
              </w:rPr>
              <w:t>broncho</w:t>
            </w:r>
            <w:proofErr w:type="spellEnd"/>
            <w:r>
              <w:rPr>
                <w:rFonts w:ascii="Arial" w:hAnsi="Arial" w:cs="Arial"/>
                <w:color w:val="FF0000"/>
                <w:sz w:val="20"/>
                <w:szCs w:val="20"/>
              </w:rPr>
              <w:t xml:space="preserve"> spasm in atopic &amp; Asthmatic subjects).</w:t>
            </w:r>
            <w:r>
              <w:rPr>
                <w:rFonts w:ascii="Arial" w:hAnsi="Arial" w:cs="Arial"/>
                <w:color w:val="FF0000"/>
                <w:sz w:val="20"/>
                <w:szCs w:val="20"/>
              </w:rPr>
              <w:br/>
            </w:r>
            <w:r>
              <w:rPr>
                <w:rFonts w:ascii="Arial" w:hAnsi="Arial" w:cs="Arial"/>
                <w:color w:val="FF0000"/>
                <w:sz w:val="20"/>
                <w:szCs w:val="20"/>
                <w:rtl/>
              </w:rPr>
              <w:t>ولا يعتبر وجود مادة</w:t>
            </w:r>
            <w:r>
              <w:rPr>
                <w:rFonts w:ascii="Arial" w:hAnsi="Arial" w:cs="Arial"/>
                <w:color w:val="FF0000"/>
                <w:sz w:val="20"/>
                <w:szCs w:val="20"/>
              </w:rPr>
              <w:br/>
              <w:t xml:space="preserve"> ( Sodium </w:t>
            </w:r>
            <w:proofErr w:type="spellStart"/>
            <w:r>
              <w:rPr>
                <w:rFonts w:ascii="Arial" w:hAnsi="Arial" w:cs="Arial"/>
                <w:color w:val="FF0000"/>
                <w:sz w:val="20"/>
                <w:szCs w:val="20"/>
              </w:rPr>
              <w:t>Metabisulfite</w:t>
            </w:r>
            <w:proofErr w:type="spellEnd"/>
            <w:r>
              <w:rPr>
                <w:rFonts w:ascii="Arial" w:hAnsi="Arial" w:cs="Arial"/>
                <w:color w:val="FF0000"/>
                <w:sz w:val="20"/>
                <w:szCs w:val="20"/>
              </w:rPr>
              <w:t xml:space="preserve">) </w:t>
            </w:r>
            <w:r>
              <w:rPr>
                <w:rFonts w:ascii="Arial" w:hAnsi="Arial" w:cs="Arial"/>
                <w:color w:val="FF0000"/>
                <w:sz w:val="20"/>
                <w:szCs w:val="20"/>
              </w:rPr>
              <w:br/>
            </w:r>
            <w:r>
              <w:rPr>
                <w:rFonts w:ascii="Arial" w:hAnsi="Arial" w:cs="Arial"/>
                <w:color w:val="FF0000"/>
                <w:sz w:val="20"/>
                <w:szCs w:val="20"/>
                <w:rtl/>
              </w:rPr>
              <w:t>في المستحضرات شرطا مانعا لتسجيلها</w:t>
            </w:r>
          </w:p>
        </w:tc>
        <w:tc>
          <w:tcPr>
            <w:tcW w:w="618" w:type="dxa"/>
            <w:shd w:val="clear" w:color="auto" w:fill="BFBFBF"/>
            <w:vAlign w:val="center"/>
          </w:tcPr>
          <w:p w14:paraId="69BBBB5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20E2E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50C6C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8B2D8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01B5B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4850B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F195A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ABA22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1D04A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EC2C3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0D227C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94C5B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50BB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124FF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36B7F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E0E4B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D26F36F" w14:textId="77777777" w:rsidTr="001E1ED8">
        <w:tc>
          <w:tcPr>
            <w:tcW w:w="613" w:type="dxa"/>
            <w:shd w:val="clear" w:color="auto" w:fill="BFBFBF"/>
            <w:vAlign w:val="center"/>
          </w:tcPr>
          <w:p w14:paraId="6A4031B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BBF52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5CDEF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85EF995" w14:textId="6D4C3BF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06-E00-033</w:t>
            </w:r>
          </w:p>
        </w:tc>
        <w:tc>
          <w:tcPr>
            <w:tcW w:w="2287" w:type="dxa"/>
            <w:tcBorders>
              <w:top w:val="single" w:sz="4" w:space="0" w:color="auto"/>
              <w:left w:val="nil"/>
              <w:bottom w:val="single" w:sz="4" w:space="0" w:color="auto"/>
              <w:right w:val="single" w:sz="4" w:space="0" w:color="auto"/>
            </w:tcBorders>
            <w:vAlign w:val="center"/>
          </w:tcPr>
          <w:p w14:paraId="2E99927C" w14:textId="0DDDA47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prednisolone 5 mg or prednisolone (as sodium phosphate) 5mg  ( soluble tablet or tablet or enteric coated tablet )</w:t>
            </w:r>
          </w:p>
        </w:tc>
        <w:tc>
          <w:tcPr>
            <w:tcW w:w="618" w:type="dxa"/>
            <w:shd w:val="clear" w:color="auto" w:fill="BFBFBF"/>
            <w:vAlign w:val="center"/>
          </w:tcPr>
          <w:p w14:paraId="549572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44B99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3523D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51B0D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9F475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24050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85C78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E8E06E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9AA6F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A780D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A9F676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04E6F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C288F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1992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F1297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75CC6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F7CFBC7" w14:textId="77777777" w:rsidTr="001E1ED8">
        <w:tc>
          <w:tcPr>
            <w:tcW w:w="613" w:type="dxa"/>
            <w:shd w:val="clear" w:color="auto" w:fill="BFBFBF"/>
            <w:vAlign w:val="center"/>
          </w:tcPr>
          <w:p w14:paraId="069F13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FCE7B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F6C2A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3AC9A4B" w14:textId="20A5932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06-IA0-005</w:t>
            </w:r>
          </w:p>
        </w:tc>
        <w:tc>
          <w:tcPr>
            <w:tcW w:w="2287" w:type="dxa"/>
            <w:tcBorders>
              <w:top w:val="single" w:sz="4" w:space="0" w:color="auto"/>
              <w:left w:val="nil"/>
              <w:bottom w:val="single" w:sz="4" w:space="0" w:color="auto"/>
              <w:right w:val="single" w:sz="4" w:space="0" w:color="auto"/>
            </w:tcBorders>
            <w:vAlign w:val="center"/>
          </w:tcPr>
          <w:p w14:paraId="0FA7D204" w14:textId="0AFAFF3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Cinacalcet</w:t>
            </w:r>
            <w:proofErr w:type="spellEnd"/>
            <w:r>
              <w:rPr>
                <w:rFonts w:ascii="Arial" w:hAnsi="Arial" w:cs="Arial"/>
                <w:color w:val="000000"/>
              </w:rPr>
              <w:t xml:space="preserve"> as hydrochloride ) 30 mg tablet   </w:t>
            </w:r>
            <w:r>
              <w:rPr>
                <w:rFonts w:ascii="Arial" w:hAnsi="Arial" w:cs="Arial"/>
                <w:color w:val="000000"/>
              </w:rPr>
              <w:br/>
            </w:r>
            <w:r>
              <w:rPr>
                <w:rFonts w:ascii="Arial" w:hAnsi="Arial" w:cs="Arial"/>
                <w:color w:val="000000"/>
              </w:rPr>
              <w:br/>
              <w:t>1215</w:t>
            </w:r>
            <w:r>
              <w:rPr>
                <w:rFonts w:ascii="Arial" w:hAnsi="Arial" w:cs="Arial"/>
                <w:color w:val="000000"/>
              </w:rPr>
              <w:br/>
            </w:r>
            <w:r>
              <w:rPr>
                <w:rFonts w:ascii="Arial" w:hAnsi="Arial" w:cs="Arial"/>
                <w:color w:val="000000"/>
                <w:rtl/>
              </w:rPr>
              <w:t xml:space="preserve">في حال عدم امكانية توفير الفحوصات تعوض بكميات من المواد انفا باستثناء مرضى الديلزة كون الفحص مشمول ضمن عقود غسل الكلى </w:t>
            </w:r>
            <w:r>
              <w:rPr>
                <w:rFonts w:ascii="Arial" w:hAnsi="Arial" w:cs="Arial"/>
                <w:color w:val="000000"/>
              </w:rPr>
              <w:br/>
              <w:t>1141</w:t>
            </w:r>
            <w:r>
              <w:rPr>
                <w:rFonts w:ascii="Arial" w:hAnsi="Arial" w:cs="Arial"/>
                <w:color w:val="000000"/>
              </w:rPr>
              <w:br/>
            </w:r>
            <w:r>
              <w:rPr>
                <w:rFonts w:ascii="Arial" w:hAnsi="Arial" w:cs="Arial"/>
                <w:color w:val="000000"/>
                <w:rtl/>
              </w:rPr>
              <w:t>ج 986,1018</w:t>
            </w:r>
            <w:r>
              <w:rPr>
                <w:rFonts w:ascii="Arial" w:hAnsi="Arial" w:cs="Arial"/>
                <w:color w:val="000000"/>
              </w:rPr>
              <w:br/>
            </w:r>
            <w:r>
              <w:rPr>
                <w:rFonts w:ascii="Arial" w:hAnsi="Arial" w:cs="Arial"/>
                <w:color w:val="000000"/>
                <w:rtl/>
              </w:rPr>
              <w:t>وتكون الية الصرف كما يلي</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 xml:space="preserve">مرضى القصور الكلوي المزمن المتقدم على برنامج الديلزة الدموية المصابين بمرض العظام الناتج عن </w:t>
            </w:r>
            <w:r>
              <w:rPr>
                <w:rFonts w:ascii="Arial" w:hAnsi="Arial" w:cs="Arial"/>
                <w:color w:val="000000"/>
                <w:rtl/>
              </w:rPr>
              <w:lastRenderedPageBreak/>
              <w:t>عجز الكلى المزمن المتقدم</w:t>
            </w:r>
            <w:r>
              <w:rPr>
                <w:rFonts w:ascii="Arial" w:hAnsi="Arial" w:cs="Arial"/>
                <w:color w:val="000000"/>
              </w:rPr>
              <w:t xml:space="preserve"> ( Renal Bone disease ) </w:t>
            </w:r>
            <w:r>
              <w:rPr>
                <w:rFonts w:ascii="Arial" w:hAnsi="Arial" w:cs="Arial"/>
                <w:color w:val="000000"/>
                <w:rtl/>
              </w:rPr>
              <w:t>غير المستجيب</w:t>
            </w:r>
            <w:r>
              <w:rPr>
                <w:rFonts w:ascii="Arial" w:hAnsi="Arial" w:cs="Arial"/>
                <w:color w:val="000000"/>
              </w:rPr>
              <w:t xml:space="preserve"> ( Calcium Binders , diet &amp; dialysis)</w:t>
            </w:r>
            <w:r>
              <w:rPr>
                <w:rFonts w:ascii="Arial" w:hAnsi="Arial" w:cs="Arial"/>
                <w:color w:val="000000"/>
              </w:rPr>
              <w:br/>
              <w:t xml:space="preserve">2- </w:t>
            </w:r>
            <w:r>
              <w:rPr>
                <w:rFonts w:ascii="Arial" w:hAnsi="Arial" w:cs="Arial"/>
                <w:color w:val="000000"/>
                <w:rtl/>
              </w:rPr>
              <w:t>يتم صرف العلاج بعد اجراء فحوصات الكالسيوم والفوسفات وهورمون الغدة المجاورة</w:t>
            </w:r>
            <w:r>
              <w:rPr>
                <w:rFonts w:ascii="Arial" w:hAnsi="Arial" w:cs="Arial"/>
                <w:color w:val="000000"/>
              </w:rPr>
              <w:t xml:space="preserve">  </w:t>
            </w:r>
            <w:r>
              <w:rPr>
                <w:rFonts w:ascii="Arial" w:hAnsi="Arial" w:cs="Arial"/>
                <w:color w:val="000000"/>
                <w:rtl/>
              </w:rPr>
              <w:t>للدرقية</w:t>
            </w:r>
            <w:r>
              <w:rPr>
                <w:rFonts w:ascii="Arial" w:hAnsi="Arial" w:cs="Arial"/>
                <w:color w:val="000000"/>
              </w:rPr>
              <w:br/>
              <w:t xml:space="preserve"> ( Calcium , phosphate , IPTH )</w:t>
            </w:r>
            <w:r>
              <w:rPr>
                <w:rFonts w:ascii="Arial" w:hAnsi="Arial" w:cs="Arial"/>
                <w:color w:val="000000"/>
              </w:rPr>
              <w:br/>
              <w:t>3-</w:t>
            </w:r>
            <w:r>
              <w:rPr>
                <w:rFonts w:ascii="Arial" w:hAnsi="Arial" w:cs="Arial"/>
                <w:color w:val="000000"/>
                <w:rtl/>
              </w:rPr>
              <w:t>يتم حصر صرف الدواء في مراكز الديلزة في</w:t>
            </w:r>
            <w:r>
              <w:rPr>
                <w:rFonts w:ascii="Arial" w:hAnsi="Arial" w:cs="Arial"/>
                <w:color w:val="000000"/>
              </w:rPr>
              <w:br/>
              <w:t xml:space="preserve">    </w:t>
            </w:r>
            <w:r>
              <w:rPr>
                <w:rFonts w:ascii="Arial" w:hAnsi="Arial" w:cs="Arial"/>
                <w:color w:val="000000"/>
                <w:rtl/>
              </w:rPr>
              <w:t xml:space="preserve">بغداد / مركز مستشفى بغداد التعليمي للديلزة الدموية , دائرة مدينة الطب </w:t>
            </w:r>
            <w:r>
              <w:rPr>
                <w:rFonts w:ascii="Arial" w:hAnsi="Arial" w:cs="Arial"/>
                <w:color w:val="000000"/>
              </w:rPr>
              <w:br/>
            </w:r>
            <w:r>
              <w:rPr>
                <w:rFonts w:ascii="Arial" w:hAnsi="Arial" w:cs="Arial"/>
                <w:color w:val="000000"/>
                <w:rtl/>
              </w:rPr>
              <w:t>الموصل / مركز الديلزة في مستشفى</w:t>
            </w:r>
            <w:r>
              <w:rPr>
                <w:rFonts w:ascii="Arial" w:hAnsi="Arial" w:cs="Arial"/>
                <w:color w:val="000000"/>
              </w:rPr>
              <w:t xml:space="preserve">  </w:t>
            </w:r>
            <w:r>
              <w:rPr>
                <w:rFonts w:ascii="Arial" w:hAnsi="Arial" w:cs="Arial"/>
                <w:color w:val="000000"/>
                <w:rtl/>
              </w:rPr>
              <w:t>الموصل التعليمي / دائرة صحة نينوى</w:t>
            </w:r>
            <w:r>
              <w:rPr>
                <w:rFonts w:ascii="Arial" w:hAnsi="Arial" w:cs="Arial"/>
                <w:color w:val="000000"/>
              </w:rPr>
              <w:br/>
            </w:r>
            <w:r>
              <w:rPr>
                <w:rFonts w:ascii="Arial" w:hAnsi="Arial" w:cs="Arial"/>
                <w:color w:val="000000"/>
                <w:rtl/>
              </w:rPr>
              <w:t>البصرة</w:t>
            </w:r>
            <w:r>
              <w:rPr>
                <w:rFonts w:ascii="Arial" w:hAnsi="Arial" w:cs="Arial"/>
                <w:color w:val="000000"/>
              </w:rPr>
              <w:t xml:space="preserve"> /  </w:t>
            </w:r>
            <w:r>
              <w:rPr>
                <w:rFonts w:ascii="Arial" w:hAnsi="Arial" w:cs="Arial"/>
                <w:color w:val="000000"/>
                <w:rtl/>
              </w:rPr>
              <w:t>مركز الديلزة في مستشفى</w:t>
            </w:r>
            <w:r>
              <w:rPr>
                <w:rFonts w:ascii="Arial" w:hAnsi="Arial" w:cs="Arial"/>
                <w:color w:val="000000"/>
              </w:rPr>
              <w:t xml:space="preserve">  </w:t>
            </w:r>
            <w:r>
              <w:rPr>
                <w:rFonts w:ascii="Arial" w:hAnsi="Arial" w:cs="Arial"/>
                <w:color w:val="000000"/>
                <w:rtl/>
              </w:rPr>
              <w:t>البصرة التعليمي / دائرة صحة البصرة</w:t>
            </w:r>
            <w:r>
              <w:rPr>
                <w:rFonts w:ascii="Arial" w:hAnsi="Arial" w:cs="Arial"/>
                <w:color w:val="000000"/>
              </w:rPr>
              <w:br/>
              <w:t xml:space="preserve">4- </w:t>
            </w:r>
            <w:r>
              <w:rPr>
                <w:rFonts w:ascii="Arial" w:hAnsi="Arial" w:cs="Arial"/>
                <w:color w:val="000000"/>
                <w:rtl/>
              </w:rPr>
              <w:t>تقوم الشركة المجهزة بتوفير</w:t>
            </w:r>
            <w:r>
              <w:rPr>
                <w:rFonts w:ascii="Arial" w:hAnsi="Arial" w:cs="Arial"/>
                <w:color w:val="000000"/>
              </w:rPr>
              <w:t xml:space="preserve">( kit ) </w:t>
            </w:r>
            <w:r>
              <w:rPr>
                <w:rFonts w:ascii="Arial" w:hAnsi="Arial" w:cs="Arial"/>
                <w:color w:val="000000"/>
                <w:rtl/>
              </w:rPr>
              <w:t>المستخدم لتحليل نسبة</w:t>
            </w:r>
            <w:r>
              <w:rPr>
                <w:rFonts w:ascii="Arial" w:hAnsi="Arial" w:cs="Arial"/>
                <w:color w:val="000000"/>
              </w:rPr>
              <w:t xml:space="preserve"> ( parathyroid hormones )  </w:t>
            </w:r>
            <w:r>
              <w:rPr>
                <w:rFonts w:ascii="Arial" w:hAnsi="Arial" w:cs="Arial"/>
                <w:color w:val="000000"/>
                <w:rtl/>
              </w:rPr>
              <w:t>مجانا</w:t>
            </w:r>
            <w:r>
              <w:rPr>
                <w:rFonts w:ascii="Arial" w:hAnsi="Arial" w:cs="Arial"/>
                <w:color w:val="000000"/>
              </w:rPr>
              <w:t xml:space="preserve">" </w:t>
            </w:r>
            <w:r>
              <w:rPr>
                <w:rFonts w:ascii="Arial" w:hAnsi="Arial" w:cs="Arial"/>
                <w:color w:val="000000"/>
              </w:rPr>
              <w:br/>
            </w:r>
            <w:r>
              <w:rPr>
                <w:rFonts w:ascii="Arial" w:hAnsi="Arial" w:cs="Arial"/>
                <w:color w:val="000000"/>
                <w:rtl/>
              </w:rPr>
              <w:t>ج/ 1038</w:t>
            </w:r>
            <w:r>
              <w:rPr>
                <w:rFonts w:ascii="Arial" w:hAnsi="Arial" w:cs="Arial"/>
                <w:color w:val="000000"/>
              </w:rPr>
              <w:br/>
            </w:r>
            <w:r>
              <w:rPr>
                <w:rFonts w:ascii="Arial" w:hAnsi="Arial" w:cs="Arial"/>
                <w:color w:val="000000"/>
                <w:rtl/>
              </w:rPr>
              <w:t>اضافة المركز التخصصي لامراض زرع الكلى في مدينة الصدر الطبية / دائرة صحة النجف الاشرف كمنفذ صرف للمادة انفا</w:t>
            </w:r>
            <w:r>
              <w:rPr>
                <w:rFonts w:ascii="Arial" w:hAnsi="Arial" w:cs="Arial"/>
                <w:color w:val="000000"/>
              </w:rPr>
              <w:t>" .</w:t>
            </w:r>
          </w:p>
        </w:tc>
        <w:tc>
          <w:tcPr>
            <w:tcW w:w="618" w:type="dxa"/>
            <w:shd w:val="clear" w:color="auto" w:fill="BFBFBF"/>
            <w:vAlign w:val="center"/>
          </w:tcPr>
          <w:p w14:paraId="3430A1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8B8E7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89653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A213B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7F26E2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A7819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C853B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E5145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EF1C2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BD25B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00A0D36"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CA995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0D280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9E1E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B079E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E604D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D875AFC" w14:textId="77777777" w:rsidTr="001E1ED8">
        <w:tc>
          <w:tcPr>
            <w:tcW w:w="613" w:type="dxa"/>
            <w:shd w:val="clear" w:color="auto" w:fill="BFBFBF"/>
            <w:vAlign w:val="center"/>
          </w:tcPr>
          <w:p w14:paraId="676BCA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D481B4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24A9E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3A9A156" w14:textId="0B0B14F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06-IA0-006</w:t>
            </w:r>
          </w:p>
        </w:tc>
        <w:tc>
          <w:tcPr>
            <w:tcW w:w="2287" w:type="dxa"/>
            <w:tcBorders>
              <w:top w:val="single" w:sz="4" w:space="0" w:color="auto"/>
              <w:left w:val="nil"/>
              <w:bottom w:val="single" w:sz="4" w:space="0" w:color="auto"/>
              <w:right w:val="single" w:sz="4" w:space="0" w:color="auto"/>
            </w:tcBorders>
            <w:vAlign w:val="center"/>
          </w:tcPr>
          <w:p w14:paraId="5D9F3463" w14:textId="5A1C906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Cinacalcet</w:t>
            </w:r>
            <w:proofErr w:type="spellEnd"/>
            <w:r>
              <w:rPr>
                <w:rFonts w:ascii="Arial" w:hAnsi="Arial" w:cs="Arial"/>
                <w:color w:val="000000"/>
              </w:rPr>
              <w:t xml:space="preserve"> as hydrochloride  60 mg tablet   </w:t>
            </w:r>
            <w:r>
              <w:rPr>
                <w:rFonts w:ascii="Arial" w:hAnsi="Arial" w:cs="Arial"/>
                <w:color w:val="000000"/>
              </w:rPr>
              <w:br/>
              <w:t>1215</w:t>
            </w:r>
            <w:r>
              <w:rPr>
                <w:rFonts w:ascii="Arial" w:hAnsi="Arial" w:cs="Arial"/>
                <w:color w:val="000000"/>
              </w:rPr>
              <w:br/>
            </w:r>
            <w:r>
              <w:rPr>
                <w:rFonts w:ascii="Arial" w:hAnsi="Arial" w:cs="Arial"/>
                <w:color w:val="000000"/>
                <w:rtl/>
              </w:rPr>
              <w:t>في حال عدم امكانية توفير الفحوصات تعوض بكميات من المواد انفا باستثناء مرضى الديلزة كون الفحص مشمول ضمن عقود غسل الكلى</w:t>
            </w:r>
            <w:r>
              <w:rPr>
                <w:rFonts w:ascii="Arial" w:hAnsi="Arial" w:cs="Arial"/>
                <w:color w:val="000000"/>
              </w:rPr>
              <w:br/>
              <w:t>1141</w:t>
            </w:r>
            <w:r>
              <w:rPr>
                <w:rFonts w:ascii="Arial" w:hAnsi="Arial" w:cs="Arial"/>
                <w:color w:val="000000"/>
              </w:rPr>
              <w:br/>
            </w:r>
            <w:r>
              <w:rPr>
                <w:rFonts w:ascii="Arial" w:hAnsi="Arial" w:cs="Arial"/>
                <w:color w:val="000000"/>
                <w:rtl/>
              </w:rPr>
              <w:t>ج ,1018,986</w:t>
            </w:r>
            <w:r>
              <w:rPr>
                <w:rFonts w:ascii="Arial" w:hAnsi="Arial" w:cs="Arial"/>
                <w:color w:val="000000"/>
              </w:rPr>
              <w:br/>
            </w:r>
            <w:r>
              <w:rPr>
                <w:rFonts w:ascii="Arial" w:hAnsi="Arial" w:cs="Arial"/>
                <w:color w:val="000000"/>
                <w:rtl/>
              </w:rPr>
              <w:t>وتكون الية الصرف كما يلي</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مرضى القصور الكلوي المزمن المتقدم على برنامج الديلزة الدموية المصابين بمرض العظام الناتج عن عجز الكلى المزمن المتقدم</w:t>
            </w:r>
            <w:r>
              <w:rPr>
                <w:rFonts w:ascii="Arial" w:hAnsi="Arial" w:cs="Arial"/>
                <w:color w:val="000000"/>
              </w:rPr>
              <w:t xml:space="preserve"> ( Renal Bone disease ) </w:t>
            </w:r>
            <w:r>
              <w:rPr>
                <w:rFonts w:ascii="Arial" w:hAnsi="Arial" w:cs="Arial"/>
                <w:color w:val="000000"/>
                <w:rtl/>
              </w:rPr>
              <w:t>غير المستجيب</w:t>
            </w:r>
            <w:r>
              <w:rPr>
                <w:rFonts w:ascii="Arial" w:hAnsi="Arial" w:cs="Arial"/>
                <w:color w:val="000000"/>
              </w:rPr>
              <w:t xml:space="preserve"> ( Calcium Binders , diet &amp; dialysis)</w:t>
            </w:r>
            <w:r>
              <w:rPr>
                <w:rFonts w:ascii="Arial" w:hAnsi="Arial" w:cs="Arial"/>
                <w:color w:val="000000"/>
              </w:rPr>
              <w:br/>
              <w:t xml:space="preserve">2- </w:t>
            </w:r>
            <w:r>
              <w:rPr>
                <w:rFonts w:ascii="Arial" w:hAnsi="Arial" w:cs="Arial"/>
                <w:color w:val="000000"/>
                <w:rtl/>
              </w:rPr>
              <w:t>يتم صرف العلاج بعد اجراء فحوصات الكالسيوم والفوسفات وهورمون الغدة المجاورة</w:t>
            </w:r>
            <w:r>
              <w:rPr>
                <w:rFonts w:ascii="Arial" w:hAnsi="Arial" w:cs="Arial"/>
                <w:color w:val="000000"/>
              </w:rPr>
              <w:t xml:space="preserve">  </w:t>
            </w:r>
            <w:r>
              <w:rPr>
                <w:rFonts w:ascii="Arial" w:hAnsi="Arial" w:cs="Arial"/>
                <w:color w:val="000000"/>
                <w:rtl/>
              </w:rPr>
              <w:t>للدرقية</w:t>
            </w:r>
            <w:r>
              <w:rPr>
                <w:rFonts w:ascii="Arial" w:hAnsi="Arial" w:cs="Arial"/>
                <w:color w:val="000000"/>
              </w:rPr>
              <w:br/>
              <w:t xml:space="preserve"> ( Calcium , phosphate , IPTH )</w:t>
            </w:r>
            <w:r>
              <w:rPr>
                <w:rFonts w:ascii="Arial" w:hAnsi="Arial" w:cs="Arial"/>
                <w:color w:val="000000"/>
              </w:rPr>
              <w:br/>
              <w:t>3-</w:t>
            </w:r>
            <w:r>
              <w:rPr>
                <w:rFonts w:ascii="Arial" w:hAnsi="Arial" w:cs="Arial"/>
                <w:color w:val="000000"/>
                <w:rtl/>
              </w:rPr>
              <w:t>يتم حصر صرف الدواء في مراكز الديلزة في</w:t>
            </w:r>
            <w:r>
              <w:rPr>
                <w:rFonts w:ascii="Arial" w:hAnsi="Arial" w:cs="Arial"/>
                <w:color w:val="000000"/>
              </w:rPr>
              <w:br/>
              <w:t xml:space="preserve">    </w:t>
            </w:r>
            <w:r>
              <w:rPr>
                <w:rFonts w:ascii="Arial" w:hAnsi="Arial" w:cs="Arial"/>
                <w:color w:val="000000"/>
                <w:rtl/>
              </w:rPr>
              <w:t xml:space="preserve">بغداد / مركز مستشفى بغداد التعليمي للديلزة الدموية </w:t>
            </w:r>
            <w:r>
              <w:rPr>
                <w:rFonts w:ascii="Arial" w:hAnsi="Arial" w:cs="Arial"/>
                <w:color w:val="000000"/>
                <w:rtl/>
              </w:rPr>
              <w:lastRenderedPageBreak/>
              <w:t xml:space="preserve">, دائرة مدينة الطب </w:t>
            </w:r>
            <w:r>
              <w:rPr>
                <w:rFonts w:ascii="Arial" w:hAnsi="Arial" w:cs="Arial"/>
                <w:color w:val="000000"/>
              </w:rPr>
              <w:br/>
            </w:r>
            <w:r>
              <w:rPr>
                <w:rFonts w:ascii="Arial" w:hAnsi="Arial" w:cs="Arial"/>
                <w:color w:val="000000"/>
                <w:rtl/>
              </w:rPr>
              <w:t>الموصل / مركز الديلزة في مستشفى</w:t>
            </w:r>
            <w:r>
              <w:rPr>
                <w:rFonts w:ascii="Arial" w:hAnsi="Arial" w:cs="Arial"/>
                <w:color w:val="000000"/>
              </w:rPr>
              <w:t xml:space="preserve">  </w:t>
            </w:r>
            <w:r>
              <w:rPr>
                <w:rFonts w:ascii="Arial" w:hAnsi="Arial" w:cs="Arial"/>
                <w:color w:val="000000"/>
                <w:rtl/>
              </w:rPr>
              <w:t>الموصل التعليمي / دائرة صحة نينوى</w:t>
            </w:r>
            <w:r>
              <w:rPr>
                <w:rFonts w:ascii="Arial" w:hAnsi="Arial" w:cs="Arial"/>
                <w:color w:val="000000"/>
              </w:rPr>
              <w:br/>
            </w:r>
            <w:r>
              <w:rPr>
                <w:rFonts w:ascii="Arial" w:hAnsi="Arial" w:cs="Arial"/>
                <w:color w:val="000000"/>
                <w:rtl/>
              </w:rPr>
              <w:t>البصرة</w:t>
            </w:r>
            <w:r>
              <w:rPr>
                <w:rFonts w:ascii="Arial" w:hAnsi="Arial" w:cs="Arial"/>
                <w:color w:val="000000"/>
              </w:rPr>
              <w:t xml:space="preserve"> /  </w:t>
            </w:r>
            <w:r>
              <w:rPr>
                <w:rFonts w:ascii="Arial" w:hAnsi="Arial" w:cs="Arial"/>
                <w:color w:val="000000"/>
                <w:rtl/>
              </w:rPr>
              <w:t>مركز الديلزة في مستشفى</w:t>
            </w:r>
            <w:r>
              <w:rPr>
                <w:rFonts w:ascii="Arial" w:hAnsi="Arial" w:cs="Arial"/>
                <w:color w:val="000000"/>
              </w:rPr>
              <w:t xml:space="preserve">  </w:t>
            </w:r>
            <w:r>
              <w:rPr>
                <w:rFonts w:ascii="Arial" w:hAnsi="Arial" w:cs="Arial"/>
                <w:color w:val="000000"/>
                <w:rtl/>
              </w:rPr>
              <w:t>البصرة التعليمي / دائرة صحة البصرة</w:t>
            </w:r>
            <w:r>
              <w:rPr>
                <w:rFonts w:ascii="Arial" w:hAnsi="Arial" w:cs="Arial"/>
                <w:color w:val="000000"/>
              </w:rPr>
              <w:br/>
              <w:t xml:space="preserve">4- </w:t>
            </w:r>
            <w:r>
              <w:rPr>
                <w:rFonts w:ascii="Arial" w:hAnsi="Arial" w:cs="Arial"/>
                <w:color w:val="000000"/>
                <w:rtl/>
              </w:rPr>
              <w:t>تقوم الشركة المجهزة بتوفير</w:t>
            </w:r>
            <w:r>
              <w:rPr>
                <w:rFonts w:ascii="Arial" w:hAnsi="Arial" w:cs="Arial"/>
                <w:color w:val="000000"/>
              </w:rPr>
              <w:t xml:space="preserve">( kit ) </w:t>
            </w:r>
            <w:r>
              <w:rPr>
                <w:rFonts w:ascii="Arial" w:hAnsi="Arial" w:cs="Arial"/>
                <w:color w:val="000000"/>
                <w:rtl/>
              </w:rPr>
              <w:t>المستخدم لتحليل نسبة</w:t>
            </w:r>
            <w:r>
              <w:rPr>
                <w:rFonts w:ascii="Arial" w:hAnsi="Arial" w:cs="Arial"/>
                <w:color w:val="000000"/>
              </w:rPr>
              <w:t xml:space="preserve"> ( parathyroid hormones )  </w:t>
            </w:r>
            <w:r>
              <w:rPr>
                <w:rFonts w:ascii="Arial" w:hAnsi="Arial" w:cs="Arial"/>
                <w:color w:val="000000"/>
                <w:rtl/>
              </w:rPr>
              <w:t>مجانا</w:t>
            </w:r>
            <w:r>
              <w:rPr>
                <w:rFonts w:ascii="Arial" w:hAnsi="Arial" w:cs="Arial"/>
                <w:color w:val="000000"/>
              </w:rPr>
              <w:t xml:space="preserve">" </w:t>
            </w:r>
            <w:r>
              <w:rPr>
                <w:rFonts w:ascii="Arial" w:hAnsi="Arial" w:cs="Arial"/>
                <w:color w:val="000000"/>
              </w:rPr>
              <w:br/>
            </w:r>
            <w:r>
              <w:rPr>
                <w:rFonts w:ascii="Arial" w:hAnsi="Arial" w:cs="Arial"/>
                <w:color w:val="000000"/>
                <w:rtl/>
              </w:rPr>
              <w:t>ج/ 1038</w:t>
            </w:r>
            <w:r>
              <w:rPr>
                <w:rFonts w:ascii="Arial" w:hAnsi="Arial" w:cs="Arial"/>
                <w:color w:val="000000"/>
              </w:rPr>
              <w:br/>
            </w:r>
            <w:r>
              <w:rPr>
                <w:rFonts w:ascii="Arial" w:hAnsi="Arial" w:cs="Arial"/>
                <w:color w:val="000000"/>
                <w:rtl/>
              </w:rPr>
              <w:t>اضافة المركز التخصصي لامراض زرع الكلى في مدينة الصدر الطبية / دائرة صحة النجف الاشرف كمنفذ صرف للمادة انفا</w:t>
            </w:r>
            <w:r>
              <w:rPr>
                <w:rFonts w:ascii="Arial" w:hAnsi="Arial" w:cs="Arial"/>
                <w:color w:val="000000"/>
              </w:rPr>
              <w:t>" .</w:t>
            </w:r>
          </w:p>
        </w:tc>
        <w:tc>
          <w:tcPr>
            <w:tcW w:w="618" w:type="dxa"/>
            <w:shd w:val="clear" w:color="auto" w:fill="BFBFBF"/>
            <w:vAlign w:val="center"/>
          </w:tcPr>
          <w:p w14:paraId="3FA993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77E38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050F69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D113C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95649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E5398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80E5F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A7B85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FAD9C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254BA4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77A565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B4EEB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DA781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E1E54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C95C0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806F2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43491E0" w14:textId="77777777" w:rsidTr="001E1ED8">
        <w:tc>
          <w:tcPr>
            <w:tcW w:w="613" w:type="dxa"/>
            <w:shd w:val="clear" w:color="auto" w:fill="BFBFBF"/>
            <w:vAlign w:val="center"/>
          </w:tcPr>
          <w:p w14:paraId="535E37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07A53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FD16B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00B3E74" w14:textId="432FFA6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06-K00-002</w:t>
            </w:r>
          </w:p>
        </w:tc>
        <w:tc>
          <w:tcPr>
            <w:tcW w:w="2287" w:type="dxa"/>
            <w:tcBorders>
              <w:top w:val="single" w:sz="4" w:space="0" w:color="auto"/>
              <w:left w:val="nil"/>
              <w:bottom w:val="single" w:sz="4" w:space="0" w:color="auto"/>
              <w:right w:val="single" w:sz="4" w:space="0" w:color="auto"/>
            </w:tcBorders>
            <w:vAlign w:val="center"/>
          </w:tcPr>
          <w:p w14:paraId="3A67AC53" w14:textId="14DBBF12"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Atorvastatin calcium </w:t>
            </w:r>
            <w:proofErr w:type="spellStart"/>
            <w:r>
              <w:rPr>
                <w:rFonts w:ascii="Arial" w:hAnsi="Arial" w:cs="Arial"/>
                <w:color w:val="000000"/>
              </w:rPr>
              <w:t>trihydrate</w:t>
            </w:r>
            <w:proofErr w:type="spellEnd"/>
            <w:r>
              <w:rPr>
                <w:rFonts w:ascii="Arial" w:hAnsi="Arial" w:cs="Arial"/>
                <w:color w:val="000000"/>
              </w:rPr>
              <w:t xml:space="preserve"> or Atorvastatin calcium eq. Atorvastatin 20mg </w:t>
            </w:r>
            <w:proofErr w:type="spellStart"/>
            <w:r>
              <w:rPr>
                <w:rFonts w:ascii="Arial" w:hAnsi="Arial" w:cs="Arial"/>
                <w:color w:val="000000"/>
              </w:rPr>
              <w:t>coatedTablet</w:t>
            </w:r>
            <w:proofErr w:type="spellEnd"/>
            <w:r>
              <w:rPr>
                <w:rFonts w:ascii="Arial" w:hAnsi="Arial" w:cs="Arial"/>
                <w:color w:val="000000"/>
                <w:rtl/>
              </w:rPr>
              <w:t>ج1014</w:t>
            </w:r>
            <w:r>
              <w:rPr>
                <w:rFonts w:ascii="Arial" w:hAnsi="Arial" w:cs="Arial"/>
                <w:color w:val="000000"/>
              </w:rPr>
              <w:br/>
            </w:r>
            <w:r>
              <w:rPr>
                <w:rFonts w:ascii="Arial" w:hAnsi="Arial" w:cs="Arial"/>
                <w:color w:val="000000"/>
                <w:rtl/>
              </w:rPr>
              <w:t>ج\1070</w:t>
            </w:r>
            <w:r>
              <w:rPr>
                <w:rFonts w:ascii="Arial" w:hAnsi="Arial" w:cs="Arial"/>
                <w:color w:val="000000"/>
              </w:rPr>
              <w:br/>
            </w:r>
            <w:r>
              <w:rPr>
                <w:rFonts w:ascii="Arial" w:hAnsi="Arial" w:cs="Arial"/>
                <w:color w:val="000000"/>
                <w:rtl/>
              </w:rPr>
              <w:t>ان يتم تثبيت احتياجها من قبل دائرة العيادات الطبية الشعبية ضمن قائمة الادوية المزمنة فقط</w:t>
            </w:r>
          </w:p>
        </w:tc>
        <w:tc>
          <w:tcPr>
            <w:tcW w:w="618" w:type="dxa"/>
            <w:shd w:val="clear" w:color="auto" w:fill="BFBFBF"/>
            <w:vAlign w:val="center"/>
          </w:tcPr>
          <w:p w14:paraId="364AD1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F499F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67A92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76288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A0A36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4D446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EB00F5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34847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6E638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9250D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D957E3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B17FA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FB21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324A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660D8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C675B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2AF0E17" w14:textId="77777777" w:rsidTr="001E1ED8">
        <w:tc>
          <w:tcPr>
            <w:tcW w:w="613" w:type="dxa"/>
            <w:shd w:val="clear" w:color="auto" w:fill="BFBFBF"/>
            <w:vAlign w:val="center"/>
          </w:tcPr>
          <w:p w14:paraId="4196EA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5B320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3E6B02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4006C0F" w14:textId="22A5535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06-K00-022</w:t>
            </w:r>
          </w:p>
        </w:tc>
        <w:tc>
          <w:tcPr>
            <w:tcW w:w="2287" w:type="dxa"/>
            <w:tcBorders>
              <w:top w:val="single" w:sz="4" w:space="0" w:color="auto"/>
              <w:left w:val="nil"/>
              <w:bottom w:val="single" w:sz="4" w:space="0" w:color="auto"/>
              <w:right w:val="single" w:sz="4" w:space="0" w:color="auto"/>
            </w:tcBorders>
            <w:vAlign w:val="center"/>
          </w:tcPr>
          <w:p w14:paraId="2F3E5584" w14:textId="4D3DC33F"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Atorvastatin calcium </w:t>
            </w:r>
            <w:proofErr w:type="spellStart"/>
            <w:r>
              <w:rPr>
                <w:rFonts w:ascii="Arial" w:hAnsi="Arial" w:cs="Arial"/>
                <w:color w:val="000000"/>
              </w:rPr>
              <w:t>trihydrate</w:t>
            </w:r>
            <w:proofErr w:type="spellEnd"/>
            <w:r>
              <w:rPr>
                <w:rFonts w:ascii="Arial" w:hAnsi="Arial" w:cs="Arial"/>
                <w:color w:val="000000"/>
              </w:rPr>
              <w:t xml:space="preserve"> or Atorvastatin calcium  eq. </w:t>
            </w:r>
            <w:r>
              <w:rPr>
                <w:rFonts w:ascii="Arial" w:hAnsi="Arial" w:cs="Arial"/>
                <w:color w:val="000000"/>
              </w:rPr>
              <w:lastRenderedPageBreak/>
              <w:t xml:space="preserve">Atorvastatin40mg </w:t>
            </w:r>
            <w:proofErr w:type="spellStart"/>
            <w:r>
              <w:rPr>
                <w:rFonts w:ascii="Arial" w:hAnsi="Arial" w:cs="Arial"/>
                <w:color w:val="000000"/>
              </w:rPr>
              <w:t>coatedTablet</w:t>
            </w:r>
            <w:proofErr w:type="spellEnd"/>
          </w:p>
        </w:tc>
        <w:tc>
          <w:tcPr>
            <w:tcW w:w="618" w:type="dxa"/>
            <w:shd w:val="clear" w:color="auto" w:fill="BFBFBF"/>
            <w:vAlign w:val="center"/>
          </w:tcPr>
          <w:p w14:paraId="056369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1C663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2E9A6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8AB3C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C320B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6E5BCF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68E09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20589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9734F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7B38F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E89B8F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48AF9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28665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8E3644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68AF3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BA0CB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DB473B2" w14:textId="77777777" w:rsidTr="001E1ED8">
        <w:tc>
          <w:tcPr>
            <w:tcW w:w="613" w:type="dxa"/>
            <w:shd w:val="clear" w:color="auto" w:fill="BFBFBF"/>
            <w:vAlign w:val="center"/>
          </w:tcPr>
          <w:p w14:paraId="3B879D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CABA4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FD03F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31BDB75" w14:textId="3B7B5DB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06-K00-024</w:t>
            </w:r>
          </w:p>
        </w:tc>
        <w:tc>
          <w:tcPr>
            <w:tcW w:w="2287" w:type="dxa"/>
            <w:tcBorders>
              <w:top w:val="single" w:sz="4" w:space="0" w:color="auto"/>
              <w:left w:val="nil"/>
              <w:bottom w:val="single" w:sz="4" w:space="0" w:color="auto"/>
              <w:right w:val="single" w:sz="4" w:space="0" w:color="auto"/>
            </w:tcBorders>
            <w:vAlign w:val="center"/>
          </w:tcPr>
          <w:p w14:paraId="4EBED6F8" w14:textId="55781A15"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Rosuvastatin</w:t>
            </w:r>
            <w:proofErr w:type="spellEnd"/>
            <w:r>
              <w:rPr>
                <w:rFonts w:ascii="Arial" w:hAnsi="Arial" w:cs="Arial"/>
                <w:color w:val="000000"/>
              </w:rPr>
              <w:t xml:space="preserve"> (as calcium salt)  40mg coated Tablet</w:t>
            </w:r>
          </w:p>
        </w:tc>
        <w:tc>
          <w:tcPr>
            <w:tcW w:w="618" w:type="dxa"/>
            <w:shd w:val="clear" w:color="auto" w:fill="BFBFBF"/>
            <w:vAlign w:val="center"/>
          </w:tcPr>
          <w:p w14:paraId="0A49BC2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9C469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F0E6A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7299D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29204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6BFE3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865CB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F9ED3E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B3545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5B06D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C6FED6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CF2F2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F4C90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75447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75448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768E2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8F4EF55" w14:textId="77777777" w:rsidTr="001E1ED8">
        <w:tc>
          <w:tcPr>
            <w:tcW w:w="613" w:type="dxa"/>
            <w:shd w:val="clear" w:color="auto" w:fill="BFBFBF"/>
            <w:vAlign w:val="center"/>
          </w:tcPr>
          <w:p w14:paraId="753432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E9100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BDEB6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A15FEC7" w14:textId="06C61969"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07-C00-021</w:t>
            </w:r>
          </w:p>
        </w:tc>
        <w:tc>
          <w:tcPr>
            <w:tcW w:w="2287" w:type="dxa"/>
            <w:tcBorders>
              <w:top w:val="single" w:sz="4" w:space="0" w:color="auto"/>
              <w:left w:val="nil"/>
              <w:bottom w:val="single" w:sz="4" w:space="0" w:color="auto"/>
              <w:right w:val="single" w:sz="4" w:space="0" w:color="auto"/>
            </w:tcBorders>
            <w:vAlign w:val="center"/>
          </w:tcPr>
          <w:p w14:paraId="78DBEB03" w14:textId="7B8D7B6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Miconazole</w:t>
            </w:r>
            <w:proofErr w:type="spellEnd"/>
            <w:r>
              <w:rPr>
                <w:rFonts w:ascii="Arial" w:hAnsi="Arial" w:cs="Arial"/>
                <w:color w:val="000000"/>
              </w:rPr>
              <w:t xml:space="preserve"> nitrate 400mg Vaginal Suppository  or  ovules</w:t>
            </w:r>
          </w:p>
        </w:tc>
        <w:tc>
          <w:tcPr>
            <w:tcW w:w="618" w:type="dxa"/>
            <w:shd w:val="clear" w:color="auto" w:fill="BFBFBF"/>
            <w:vAlign w:val="center"/>
          </w:tcPr>
          <w:p w14:paraId="27D3C05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18578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85AA2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82728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1419E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D58A2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C5DE8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9B424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EE022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79605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15BA95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47BB6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922EA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B85E6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AF4FB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36EB3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3ED7357" w14:textId="77777777" w:rsidTr="001E1ED8">
        <w:tc>
          <w:tcPr>
            <w:tcW w:w="613" w:type="dxa"/>
            <w:shd w:val="clear" w:color="auto" w:fill="BFBFBF"/>
            <w:vAlign w:val="center"/>
          </w:tcPr>
          <w:p w14:paraId="74EA5F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E6FC32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09E42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2671D39" w14:textId="63E39119"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07-E00-010</w:t>
            </w:r>
          </w:p>
        </w:tc>
        <w:tc>
          <w:tcPr>
            <w:tcW w:w="2287" w:type="dxa"/>
            <w:tcBorders>
              <w:top w:val="single" w:sz="4" w:space="0" w:color="auto"/>
              <w:left w:val="nil"/>
              <w:bottom w:val="single" w:sz="4" w:space="0" w:color="auto"/>
              <w:right w:val="single" w:sz="4" w:space="0" w:color="auto"/>
            </w:tcBorders>
            <w:vAlign w:val="center"/>
          </w:tcPr>
          <w:p w14:paraId="58D8F470" w14:textId="0FC53FA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Lidocaine</w:t>
            </w:r>
            <w:proofErr w:type="spellEnd"/>
            <w:r>
              <w:rPr>
                <w:rFonts w:ascii="Arial" w:hAnsi="Arial" w:cs="Arial"/>
                <w:color w:val="000000"/>
              </w:rPr>
              <w:t xml:space="preserve"> Hydrochloride 2% gel </w:t>
            </w:r>
            <w:r>
              <w:rPr>
                <w:rFonts w:ascii="Arial" w:hAnsi="Arial" w:cs="Arial"/>
                <w:color w:val="000000"/>
                <w:rtl/>
              </w:rPr>
              <w:t xml:space="preserve">يصرف من قبل طبيب الاسنان واقسام </w:t>
            </w:r>
            <w:proofErr w:type="gramStart"/>
            <w:r>
              <w:rPr>
                <w:rFonts w:ascii="Arial" w:hAnsi="Arial" w:cs="Arial"/>
                <w:color w:val="000000"/>
                <w:rtl/>
              </w:rPr>
              <w:t>التخدير</w:t>
            </w:r>
            <w:r>
              <w:rPr>
                <w:rFonts w:ascii="Arial" w:hAnsi="Arial" w:cs="Arial"/>
                <w:color w:val="000000"/>
              </w:rPr>
              <w:t xml:space="preserve"> .</w:t>
            </w:r>
            <w:proofErr w:type="gramEnd"/>
          </w:p>
        </w:tc>
        <w:tc>
          <w:tcPr>
            <w:tcW w:w="618" w:type="dxa"/>
            <w:shd w:val="clear" w:color="auto" w:fill="BFBFBF"/>
            <w:vAlign w:val="center"/>
          </w:tcPr>
          <w:p w14:paraId="162665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A0145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DE55B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2EAE6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8AB72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45305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012DA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E5338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99C44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B09CE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2491796"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91A9D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D0D80D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14DE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D983F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4BD0E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FD3E4D7" w14:textId="77777777" w:rsidTr="001E1ED8">
        <w:tc>
          <w:tcPr>
            <w:tcW w:w="613" w:type="dxa"/>
            <w:shd w:val="clear" w:color="auto" w:fill="BFBFBF"/>
            <w:vAlign w:val="center"/>
          </w:tcPr>
          <w:p w14:paraId="5661AB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C0418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42C4A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24345EE" w14:textId="2C425EC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08-AA0-003</w:t>
            </w:r>
          </w:p>
        </w:tc>
        <w:tc>
          <w:tcPr>
            <w:tcW w:w="2287" w:type="dxa"/>
            <w:tcBorders>
              <w:top w:val="single" w:sz="4" w:space="0" w:color="auto"/>
              <w:left w:val="nil"/>
              <w:bottom w:val="single" w:sz="4" w:space="0" w:color="auto"/>
              <w:right w:val="single" w:sz="4" w:space="0" w:color="auto"/>
            </w:tcBorders>
            <w:vAlign w:val="center"/>
          </w:tcPr>
          <w:p w14:paraId="19DEA184" w14:textId="1D26BDD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Ferrous </w:t>
            </w:r>
            <w:proofErr w:type="spellStart"/>
            <w:r>
              <w:rPr>
                <w:rFonts w:ascii="Arial" w:hAnsi="Arial" w:cs="Arial"/>
                <w:color w:val="000000"/>
              </w:rPr>
              <w:t>gluconate</w:t>
            </w:r>
            <w:proofErr w:type="spellEnd"/>
            <w:r>
              <w:rPr>
                <w:rFonts w:ascii="Arial" w:hAnsi="Arial" w:cs="Arial"/>
                <w:color w:val="000000"/>
              </w:rPr>
              <w:t xml:space="preserve"> 400mg/15ml Syrup</w:t>
            </w:r>
          </w:p>
        </w:tc>
        <w:tc>
          <w:tcPr>
            <w:tcW w:w="618" w:type="dxa"/>
            <w:shd w:val="clear" w:color="auto" w:fill="BFBFBF"/>
            <w:vAlign w:val="center"/>
          </w:tcPr>
          <w:p w14:paraId="0CE707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61A0B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0385F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DA74E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68353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715944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1E779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8297B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A6FD2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EDF8F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18B123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F477D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4B52B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447D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F9778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0E72DC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171746F" w14:textId="77777777" w:rsidTr="001E1ED8">
        <w:tc>
          <w:tcPr>
            <w:tcW w:w="613" w:type="dxa"/>
            <w:shd w:val="clear" w:color="auto" w:fill="BFBFBF"/>
            <w:vAlign w:val="center"/>
          </w:tcPr>
          <w:p w14:paraId="7B4A73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22DEB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6A9FB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22A5B3F" w14:textId="093B9579"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08-AA0-005</w:t>
            </w:r>
          </w:p>
        </w:tc>
        <w:tc>
          <w:tcPr>
            <w:tcW w:w="2287" w:type="dxa"/>
            <w:tcBorders>
              <w:top w:val="single" w:sz="4" w:space="0" w:color="auto"/>
              <w:left w:val="nil"/>
              <w:bottom w:val="single" w:sz="4" w:space="0" w:color="auto"/>
              <w:right w:val="single" w:sz="4" w:space="0" w:color="auto"/>
            </w:tcBorders>
            <w:vAlign w:val="center"/>
          </w:tcPr>
          <w:p w14:paraId="4DFB4977" w14:textId="724E678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Ferrous </w:t>
            </w:r>
            <w:proofErr w:type="spellStart"/>
            <w:r>
              <w:rPr>
                <w:rFonts w:ascii="Arial" w:hAnsi="Arial" w:cs="Arial"/>
                <w:color w:val="000000"/>
              </w:rPr>
              <w:t>sulphate</w:t>
            </w:r>
            <w:proofErr w:type="spellEnd"/>
            <w:r>
              <w:rPr>
                <w:rFonts w:ascii="Arial" w:hAnsi="Arial" w:cs="Arial"/>
                <w:color w:val="000000"/>
              </w:rPr>
              <w:t xml:space="preserve">  200mg Tablet</w:t>
            </w:r>
          </w:p>
        </w:tc>
        <w:tc>
          <w:tcPr>
            <w:tcW w:w="618" w:type="dxa"/>
            <w:shd w:val="clear" w:color="auto" w:fill="BFBFBF"/>
            <w:vAlign w:val="center"/>
          </w:tcPr>
          <w:p w14:paraId="3C3E42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B828F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ACD50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18BD6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CAFE7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35109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6F55B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DBE58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A4D58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442AC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CD0C7D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08E98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97C94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B60A3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56FA8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7A6B4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9C898AA" w14:textId="77777777" w:rsidTr="001E1ED8">
        <w:tc>
          <w:tcPr>
            <w:tcW w:w="613" w:type="dxa"/>
            <w:shd w:val="clear" w:color="auto" w:fill="BFBFBF"/>
            <w:vAlign w:val="center"/>
          </w:tcPr>
          <w:p w14:paraId="470725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82CF4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FBEBD6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3764862" w14:textId="4DE202DF"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08-B00-005</w:t>
            </w:r>
          </w:p>
        </w:tc>
        <w:tc>
          <w:tcPr>
            <w:tcW w:w="2287" w:type="dxa"/>
            <w:tcBorders>
              <w:top w:val="single" w:sz="4" w:space="0" w:color="auto"/>
              <w:left w:val="nil"/>
              <w:bottom w:val="single" w:sz="4" w:space="0" w:color="auto"/>
              <w:right w:val="single" w:sz="4" w:space="0" w:color="auto"/>
            </w:tcBorders>
            <w:vAlign w:val="center"/>
          </w:tcPr>
          <w:p w14:paraId="6BC39138" w14:textId="44E59DC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Hydroxocobalamin</w:t>
            </w:r>
            <w:proofErr w:type="spellEnd"/>
            <w:r>
              <w:rPr>
                <w:rFonts w:ascii="Arial" w:hAnsi="Arial" w:cs="Arial"/>
                <w:color w:val="000000"/>
              </w:rPr>
              <w:t xml:space="preserve"> or </w:t>
            </w:r>
            <w:proofErr w:type="spellStart"/>
            <w:r>
              <w:rPr>
                <w:rFonts w:ascii="Arial" w:hAnsi="Arial" w:cs="Arial"/>
                <w:color w:val="000000"/>
              </w:rPr>
              <w:t>Hydroxocobalamin</w:t>
            </w:r>
            <w:proofErr w:type="spellEnd"/>
            <w:r>
              <w:rPr>
                <w:rFonts w:ascii="Arial" w:hAnsi="Arial" w:cs="Arial"/>
                <w:color w:val="000000"/>
              </w:rPr>
              <w:t xml:space="preserve"> chloride or </w:t>
            </w:r>
            <w:proofErr w:type="spellStart"/>
            <w:r>
              <w:rPr>
                <w:rFonts w:ascii="Arial" w:hAnsi="Arial" w:cs="Arial"/>
                <w:color w:val="000000"/>
              </w:rPr>
              <w:t>Hydroxocobalamin</w:t>
            </w:r>
            <w:proofErr w:type="spellEnd"/>
            <w:r>
              <w:rPr>
                <w:rFonts w:ascii="Arial" w:hAnsi="Arial" w:cs="Arial"/>
                <w:color w:val="000000"/>
              </w:rPr>
              <w:t xml:space="preserve"> acetate or </w:t>
            </w:r>
            <w:proofErr w:type="spellStart"/>
            <w:r>
              <w:rPr>
                <w:rFonts w:ascii="Arial" w:hAnsi="Arial" w:cs="Arial"/>
                <w:color w:val="000000"/>
              </w:rPr>
              <w:t>Hydroxocobalamin</w:t>
            </w:r>
            <w:proofErr w:type="spellEnd"/>
            <w:r>
              <w:rPr>
                <w:rFonts w:ascii="Arial" w:hAnsi="Arial" w:cs="Arial"/>
                <w:color w:val="000000"/>
              </w:rPr>
              <w:t xml:space="preserve"> </w:t>
            </w:r>
            <w:proofErr w:type="spellStart"/>
            <w:r>
              <w:rPr>
                <w:rFonts w:ascii="Arial" w:hAnsi="Arial" w:cs="Arial"/>
                <w:color w:val="000000"/>
              </w:rPr>
              <w:t>sulphate</w:t>
            </w:r>
            <w:proofErr w:type="spellEnd"/>
            <w:r>
              <w:rPr>
                <w:rFonts w:ascii="Arial" w:hAnsi="Arial" w:cs="Arial"/>
                <w:color w:val="000000"/>
              </w:rPr>
              <w:t xml:space="preserve">  equivalent to  </w:t>
            </w:r>
            <w:proofErr w:type="spellStart"/>
            <w:r>
              <w:rPr>
                <w:rFonts w:ascii="Arial" w:hAnsi="Arial" w:cs="Arial"/>
                <w:color w:val="000000"/>
              </w:rPr>
              <w:t>Hydroxocobalamin</w:t>
            </w:r>
            <w:proofErr w:type="spellEnd"/>
            <w:r>
              <w:rPr>
                <w:rFonts w:ascii="Arial" w:hAnsi="Arial" w:cs="Arial"/>
                <w:color w:val="000000"/>
              </w:rPr>
              <w:t xml:space="preserve">  1000mcg/ml  (1ml) Ampoule I.M injection or (IM ,IV) </w:t>
            </w:r>
            <w:r>
              <w:rPr>
                <w:rFonts w:ascii="Arial" w:hAnsi="Arial" w:cs="Arial"/>
                <w:color w:val="000000"/>
                <w:rtl/>
              </w:rPr>
              <w:t>عدلت المادة ف ج 1179</w:t>
            </w:r>
          </w:p>
        </w:tc>
        <w:tc>
          <w:tcPr>
            <w:tcW w:w="618" w:type="dxa"/>
            <w:shd w:val="clear" w:color="auto" w:fill="BFBFBF"/>
            <w:vAlign w:val="center"/>
          </w:tcPr>
          <w:p w14:paraId="48A705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A846E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59443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3F2E24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7DFD4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0F569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EB25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513B7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0709C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B2DD4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83FB54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F1979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F6532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8411F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55650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B5367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19B3CDD" w14:textId="77777777" w:rsidTr="001E1ED8">
        <w:tc>
          <w:tcPr>
            <w:tcW w:w="613" w:type="dxa"/>
            <w:shd w:val="clear" w:color="auto" w:fill="BFBFBF"/>
            <w:vAlign w:val="center"/>
          </w:tcPr>
          <w:p w14:paraId="651CFB0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3D617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75FB7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E1A5CB4" w14:textId="7294FC8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08-B00-010</w:t>
            </w:r>
          </w:p>
        </w:tc>
        <w:tc>
          <w:tcPr>
            <w:tcW w:w="2287" w:type="dxa"/>
            <w:tcBorders>
              <w:top w:val="single" w:sz="4" w:space="0" w:color="auto"/>
              <w:left w:val="nil"/>
              <w:bottom w:val="single" w:sz="4" w:space="0" w:color="auto"/>
              <w:right w:val="single" w:sz="4" w:space="0" w:color="auto"/>
            </w:tcBorders>
            <w:vAlign w:val="center"/>
          </w:tcPr>
          <w:p w14:paraId="3463588E" w14:textId="37E1992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Folic acid 5mg Tablet</w:t>
            </w:r>
          </w:p>
        </w:tc>
        <w:tc>
          <w:tcPr>
            <w:tcW w:w="618" w:type="dxa"/>
            <w:shd w:val="clear" w:color="auto" w:fill="BFBFBF"/>
            <w:vAlign w:val="center"/>
          </w:tcPr>
          <w:p w14:paraId="624920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A6C90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1E674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10805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BCB29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BF0D9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1C9E24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8F9B8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F1C35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8339E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F66EF0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AEBE1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642CA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596D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0C8F3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822FE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C1AC5A5" w14:textId="77777777" w:rsidTr="001E1ED8">
        <w:tc>
          <w:tcPr>
            <w:tcW w:w="613" w:type="dxa"/>
            <w:shd w:val="clear" w:color="auto" w:fill="BFBFBF"/>
            <w:vAlign w:val="center"/>
          </w:tcPr>
          <w:p w14:paraId="3268BE2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7542F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3AFC8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99D4021" w14:textId="58A8A6E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08-B00-025</w:t>
            </w:r>
          </w:p>
        </w:tc>
        <w:tc>
          <w:tcPr>
            <w:tcW w:w="2287" w:type="dxa"/>
            <w:tcBorders>
              <w:top w:val="single" w:sz="4" w:space="0" w:color="auto"/>
              <w:left w:val="nil"/>
              <w:bottom w:val="single" w:sz="4" w:space="0" w:color="auto"/>
              <w:right w:val="single" w:sz="4" w:space="0" w:color="auto"/>
            </w:tcBorders>
            <w:vAlign w:val="center"/>
          </w:tcPr>
          <w:p w14:paraId="60B1F6FF" w14:textId="64BD552B"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Folic acid 400 mcg tablet</w:t>
            </w:r>
          </w:p>
        </w:tc>
        <w:tc>
          <w:tcPr>
            <w:tcW w:w="618" w:type="dxa"/>
            <w:shd w:val="clear" w:color="auto" w:fill="BFBFBF"/>
            <w:vAlign w:val="center"/>
          </w:tcPr>
          <w:p w14:paraId="265D79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B105C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DC1FE5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64862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1EBF0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370A4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37233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F1DD9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720C6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F67FB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33AF6F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8207A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0FC0F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0EB84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64EDA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A1253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975EC20" w14:textId="77777777" w:rsidTr="001E1ED8">
        <w:tc>
          <w:tcPr>
            <w:tcW w:w="613" w:type="dxa"/>
            <w:shd w:val="clear" w:color="auto" w:fill="BFBFBF"/>
            <w:vAlign w:val="center"/>
          </w:tcPr>
          <w:p w14:paraId="61EFC9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7029E4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A7F97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BEDD8A0" w14:textId="5916C58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08-E00-005</w:t>
            </w:r>
          </w:p>
        </w:tc>
        <w:tc>
          <w:tcPr>
            <w:tcW w:w="2287" w:type="dxa"/>
            <w:tcBorders>
              <w:top w:val="single" w:sz="4" w:space="0" w:color="auto"/>
              <w:left w:val="nil"/>
              <w:bottom w:val="single" w:sz="4" w:space="0" w:color="auto"/>
              <w:right w:val="single" w:sz="4" w:space="0" w:color="auto"/>
            </w:tcBorders>
            <w:vAlign w:val="center"/>
          </w:tcPr>
          <w:p w14:paraId="0E9C423A" w14:textId="4E7930F5"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Clopidogrel</w:t>
            </w:r>
            <w:proofErr w:type="spellEnd"/>
            <w:r>
              <w:rPr>
                <w:rFonts w:ascii="Arial" w:hAnsi="Arial" w:cs="Arial"/>
                <w:color w:val="000000"/>
              </w:rPr>
              <w:t xml:space="preserve"> 75 mg  as </w:t>
            </w:r>
            <w:proofErr w:type="spellStart"/>
            <w:r>
              <w:rPr>
                <w:rFonts w:ascii="Arial" w:hAnsi="Arial" w:cs="Arial"/>
                <w:color w:val="000000"/>
              </w:rPr>
              <w:t>Bisulphate</w:t>
            </w:r>
            <w:proofErr w:type="spellEnd"/>
            <w:r>
              <w:rPr>
                <w:rFonts w:ascii="Arial" w:hAnsi="Arial" w:cs="Arial"/>
                <w:color w:val="000000"/>
              </w:rPr>
              <w:t xml:space="preserve"> tablet( </w:t>
            </w:r>
            <w:proofErr w:type="spellStart"/>
            <w:r>
              <w:rPr>
                <w:rFonts w:ascii="Arial" w:hAnsi="Arial" w:cs="Arial"/>
                <w:color w:val="000000"/>
              </w:rPr>
              <w:t>Clopidogrel</w:t>
            </w:r>
            <w:proofErr w:type="spellEnd"/>
            <w:r>
              <w:rPr>
                <w:rFonts w:ascii="Arial" w:hAnsi="Arial" w:cs="Arial"/>
                <w:color w:val="000000"/>
              </w:rPr>
              <w:t xml:space="preserve">  as </w:t>
            </w:r>
            <w:proofErr w:type="spellStart"/>
            <w:r>
              <w:rPr>
                <w:rFonts w:ascii="Arial" w:hAnsi="Arial" w:cs="Arial"/>
                <w:color w:val="000000"/>
              </w:rPr>
              <w:t>Bisulphate</w:t>
            </w:r>
            <w:proofErr w:type="spellEnd"/>
            <w:r>
              <w:rPr>
                <w:rFonts w:ascii="Arial" w:hAnsi="Arial" w:cs="Arial"/>
                <w:color w:val="000000"/>
              </w:rPr>
              <w:t xml:space="preserve">  = </w:t>
            </w:r>
            <w:proofErr w:type="spellStart"/>
            <w:r>
              <w:rPr>
                <w:rFonts w:ascii="Arial" w:hAnsi="Arial" w:cs="Arial"/>
                <w:color w:val="000000"/>
              </w:rPr>
              <w:t>Clopidogrel</w:t>
            </w:r>
            <w:proofErr w:type="spellEnd"/>
            <w:r>
              <w:rPr>
                <w:rFonts w:ascii="Arial" w:hAnsi="Arial" w:cs="Arial"/>
                <w:color w:val="000000"/>
              </w:rPr>
              <w:t xml:space="preserve"> as Hydrogen </w:t>
            </w:r>
            <w:proofErr w:type="spellStart"/>
            <w:r>
              <w:rPr>
                <w:rFonts w:ascii="Arial" w:hAnsi="Arial" w:cs="Arial"/>
                <w:color w:val="000000"/>
              </w:rPr>
              <w:t>sulphate</w:t>
            </w:r>
            <w:proofErr w:type="spellEnd"/>
            <w:r>
              <w:rPr>
                <w:rFonts w:ascii="Arial" w:hAnsi="Arial" w:cs="Arial"/>
                <w:color w:val="000000"/>
              </w:rPr>
              <w:t xml:space="preserve"> or </w:t>
            </w:r>
            <w:proofErr w:type="spellStart"/>
            <w:r>
              <w:rPr>
                <w:rFonts w:ascii="Arial" w:hAnsi="Arial" w:cs="Arial"/>
                <w:color w:val="000000"/>
              </w:rPr>
              <w:t>Clopidogrel</w:t>
            </w:r>
            <w:proofErr w:type="spellEnd"/>
            <w:r>
              <w:rPr>
                <w:rFonts w:ascii="Arial" w:hAnsi="Arial" w:cs="Arial"/>
                <w:color w:val="000000"/>
              </w:rPr>
              <w:t xml:space="preserve"> as </w:t>
            </w:r>
            <w:proofErr w:type="spellStart"/>
            <w:r>
              <w:rPr>
                <w:rFonts w:ascii="Arial" w:hAnsi="Arial" w:cs="Arial"/>
                <w:color w:val="000000"/>
              </w:rPr>
              <w:t>Besilate</w:t>
            </w:r>
            <w:proofErr w:type="spellEnd"/>
            <w:r>
              <w:rPr>
                <w:rFonts w:ascii="Arial" w:hAnsi="Arial" w:cs="Arial"/>
                <w:color w:val="000000"/>
              </w:rPr>
              <w:t xml:space="preserve"> or </w:t>
            </w:r>
            <w:proofErr w:type="spellStart"/>
            <w:r>
              <w:rPr>
                <w:rFonts w:ascii="Arial" w:hAnsi="Arial" w:cs="Arial"/>
                <w:color w:val="000000"/>
              </w:rPr>
              <w:t>Clopidogrel</w:t>
            </w:r>
            <w:proofErr w:type="spellEnd"/>
            <w:r>
              <w:rPr>
                <w:rFonts w:ascii="Arial" w:hAnsi="Arial" w:cs="Arial"/>
                <w:color w:val="000000"/>
              </w:rPr>
              <w:t xml:space="preserve"> as Hydrochloride  )</w:t>
            </w:r>
            <w:r>
              <w:rPr>
                <w:rFonts w:ascii="Arial" w:hAnsi="Arial" w:cs="Arial"/>
                <w:color w:val="000000"/>
              </w:rPr>
              <w:br/>
              <w:t xml:space="preserve">(Dose :- 75mg  </w:t>
            </w:r>
            <w:proofErr w:type="spellStart"/>
            <w:r>
              <w:rPr>
                <w:rFonts w:ascii="Arial" w:hAnsi="Arial" w:cs="Arial"/>
                <w:color w:val="000000"/>
              </w:rPr>
              <w:t>Clopidogrl</w:t>
            </w:r>
            <w:proofErr w:type="spellEnd"/>
            <w:r>
              <w:rPr>
                <w:rFonts w:ascii="Arial" w:hAnsi="Arial" w:cs="Arial"/>
                <w:color w:val="000000"/>
              </w:rPr>
              <w:t xml:space="preserve"> as a base tablet)</w:t>
            </w:r>
            <w:r>
              <w:rPr>
                <w:rFonts w:ascii="Arial" w:hAnsi="Arial" w:cs="Arial"/>
                <w:color w:val="000000"/>
              </w:rPr>
              <w:br/>
              <w:t>1202</w:t>
            </w:r>
            <w:r>
              <w:rPr>
                <w:rFonts w:ascii="Arial" w:hAnsi="Arial" w:cs="Arial"/>
                <w:color w:val="000000"/>
              </w:rPr>
              <w:br/>
              <w:t>1197</w:t>
            </w:r>
            <w:r>
              <w:rPr>
                <w:rFonts w:ascii="Arial" w:hAnsi="Arial" w:cs="Arial"/>
                <w:color w:val="000000"/>
              </w:rPr>
              <w:br/>
            </w:r>
            <w:r>
              <w:rPr>
                <w:rFonts w:ascii="Arial" w:hAnsi="Arial" w:cs="Arial"/>
                <w:color w:val="000000"/>
                <w:rtl/>
              </w:rPr>
              <w:t>تكون نسبة الاحتياج لللمادة</w:t>
            </w:r>
            <w:r>
              <w:rPr>
                <w:rFonts w:ascii="Arial" w:hAnsi="Arial" w:cs="Arial"/>
                <w:color w:val="000000"/>
              </w:rPr>
              <w:br/>
            </w:r>
            <w:r>
              <w:rPr>
                <w:rFonts w:ascii="Arial" w:hAnsi="Arial" w:cs="Arial"/>
                <w:color w:val="000000"/>
              </w:rPr>
              <w:br/>
              <w:t xml:space="preserve">08-E00-020 </w:t>
            </w:r>
            <w:r>
              <w:rPr>
                <w:rFonts w:ascii="Arial" w:hAnsi="Arial" w:cs="Arial"/>
                <w:color w:val="000000"/>
              </w:rPr>
              <w:br/>
              <w:t xml:space="preserve"> 20%</w:t>
            </w:r>
            <w:r>
              <w:rPr>
                <w:rFonts w:ascii="Arial" w:hAnsi="Arial" w:cs="Arial"/>
                <w:color w:val="000000"/>
                <w:rtl/>
              </w:rPr>
              <w:t>من الاحتياج الكلي لمادة</w:t>
            </w:r>
            <w:r>
              <w:rPr>
                <w:rFonts w:ascii="Arial" w:hAnsi="Arial" w:cs="Arial"/>
                <w:color w:val="000000"/>
              </w:rPr>
              <w:br/>
              <w:t xml:space="preserve"> (08-E00-005)  </w:t>
            </w:r>
            <w:proofErr w:type="spellStart"/>
            <w:r>
              <w:rPr>
                <w:rFonts w:ascii="Arial" w:hAnsi="Arial" w:cs="Arial"/>
                <w:color w:val="000000"/>
              </w:rPr>
              <w:t>Clopidogrel</w:t>
            </w:r>
            <w:proofErr w:type="spellEnd"/>
            <w:r>
              <w:rPr>
                <w:rFonts w:ascii="Arial" w:hAnsi="Arial" w:cs="Arial"/>
                <w:color w:val="000000"/>
              </w:rPr>
              <w:t xml:space="preserve"> 75 mg</w:t>
            </w:r>
            <w:r>
              <w:rPr>
                <w:rFonts w:ascii="Arial" w:hAnsi="Arial" w:cs="Arial"/>
                <w:color w:val="000000"/>
              </w:rPr>
              <w:br/>
              <w:t xml:space="preserve">(limited  use in special center )                                </w:t>
            </w:r>
            <w:r>
              <w:rPr>
                <w:rFonts w:ascii="Arial" w:hAnsi="Arial" w:cs="Arial"/>
                <w:color w:val="000000"/>
                <w:rtl/>
              </w:rPr>
              <w:t>ج/1042</w:t>
            </w:r>
            <w:r>
              <w:rPr>
                <w:rFonts w:ascii="Arial" w:hAnsi="Arial" w:cs="Arial"/>
                <w:color w:val="000000"/>
              </w:rPr>
              <w:br/>
            </w:r>
            <w:r>
              <w:rPr>
                <w:rFonts w:ascii="Arial" w:hAnsi="Arial" w:cs="Arial"/>
                <w:color w:val="000000"/>
                <w:rtl/>
              </w:rPr>
              <w:t>ج\1070</w:t>
            </w:r>
            <w:r>
              <w:rPr>
                <w:rFonts w:ascii="Arial" w:hAnsi="Arial" w:cs="Arial"/>
                <w:color w:val="000000"/>
              </w:rPr>
              <w:br/>
            </w:r>
            <w:r>
              <w:rPr>
                <w:rFonts w:ascii="Arial" w:hAnsi="Arial" w:cs="Arial"/>
                <w:color w:val="000000"/>
                <w:rtl/>
              </w:rPr>
              <w:t>ج\1071</w:t>
            </w:r>
            <w:r>
              <w:rPr>
                <w:rFonts w:ascii="Arial" w:hAnsi="Arial" w:cs="Arial"/>
                <w:color w:val="000000"/>
              </w:rPr>
              <w:br/>
            </w:r>
            <w:r>
              <w:rPr>
                <w:rFonts w:ascii="Arial" w:hAnsi="Arial" w:cs="Arial"/>
                <w:color w:val="000000"/>
              </w:rPr>
              <w:lastRenderedPageBreak/>
              <w:t xml:space="preserve">  </w:t>
            </w:r>
            <w:proofErr w:type="spellStart"/>
            <w:r>
              <w:rPr>
                <w:rFonts w:ascii="Arial" w:hAnsi="Arial" w:cs="Arial"/>
                <w:color w:val="000000"/>
              </w:rPr>
              <w:t>Clopidogrel</w:t>
            </w:r>
            <w:proofErr w:type="spellEnd"/>
            <w:r>
              <w:rPr>
                <w:rFonts w:ascii="Arial" w:hAnsi="Arial" w:cs="Arial"/>
                <w:color w:val="000000"/>
              </w:rPr>
              <w:t xml:space="preserve"> 75mg </w:t>
            </w:r>
            <w:r>
              <w:rPr>
                <w:rFonts w:ascii="Arial" w:hAnsi="Arial" w:cs="Arial"/>
                <w:color w:val="000000"/>
                <w:rtl/>
              </w:rPr>
              <w:t>للمرضى ممن لديهم مانع صحي في تناول الاسبرين</w:t>
            </w:r>
            <w:r>
              <w:rPr>
                <w:rFonts w:ascii="Arial" w:hAnsi="Arial" w:cs="Arial"/>
                <w:color w:val="000000"/>
              </w:rPr>
              <w:t xml:space="preserve"> Contraindications to aspirin </w:t>
            </w:r>
            <w:r>
              <w:rPr>
                <w:rFonts w:ascii="Arial" w:hAnsi="Arial" w:cs="Arial"/>
                <w:color w:val="000000"/>
                <w:rtl/>
              </w:rPr>
              <w:t>في الحالات التالية</w:t>
            </w:r>
            <w:r>
              <w:rPr>
                <w:rFonts w:ascii="Arial" w:hAnsi="Arial" w:cs="Arial"/>
                <w:color w:val="000000"/>
              </w:rPr>
              <w:t>:-</w:t>
            </w:r>
            <w:r>
              <w:rPr>
                <w:rFonts w:ascii="Arial" w:hAnsi="Arial" w:cs="Arial"/>
                <w:color w:val="000000"/>
              </w:rPr>
              <w:br/>
              <w:t xml:space="preserve">1- </w:t>
            </w:r>
            <w:r>
              <w:rPr>
                <w:rFonts w:ascii="Arial" w:hAnsi="Arial" w:cs="Arial"/>
                <w:color w:val="000000"/>
                <w:rtl/>
              </w:rPr>
              <w:t>للوقاية الثانوية</w:t>
            </w:r>
            <w:r>
              <w:rPr>
                <w:rFonts w:ascii="Arial" w:hAnsi="Arial" w:cs="Arial"/>
                <w:color w:val="000000"/>
              </w:rPr>
              <w:t xml:space="preserve"> Secondary prevention </w:t>
            </w:r>
            <w:r>
              <w:rPr>
                <w:rFonts w:ascii="Arial" w:hAnsi="Arial" w:cs="Arial"/>
                <w:color w:val="000000"/>
                <w:rtl/>
              </w:rPr>
              <w:t xml:space="preserve">بدلا عن الاسبرين للمرضى ممن لديهم اعراض سريرية لمرض تصلب الشرايين </w:t>
            </w:r>
            <w:r>
              <w:rPr>
                <w:rFonts w:ascii="Arial" w:hAnsi="Arial" w:cs="Arial"/>
                <w:color w:val="000000"/>
              </w:rPr>
              <w:br/>
              <w:t>- Documented symptomatic atherosclerotic diseases such as peripheral vascular, recent MI within 35 days, and within 6 months of ischemic stroke</w:t>
            </w:r>
            <w:r>
              <w:rPr>
                <w:rFonts w:ascii="Arial" w:hAnsi="Arial" w:cs="Arial"/>
                <w:color w:val="000000"/>
              </w:rPr>
              <w:br/>
              <w:t xml:space="preserve">2- </w:t>
            </w:r>
            <w:r>
              <w:rPr>
                <w:rFonts w:ascii="Arial" w:hAnsi="Arial" w:cs="Arial"/>
                <w:color w:val="000000"/>
                <w:rtl/>
              </w:rPr>
              <w:t>لنوبات عدم كفاية الدورة الدموية الدماغية المؤقتة المتكررة</w:t>
            </w:r>
            <w:r>
              <w:rPr>
                <w:rFonts w:ascii="Arial" w:hAnsi="Arial" w:cs="Arial"/>
                <w:color w:val="000000"/>
              </w:rPr>
              <w:t xml:space="preserve"> TIA</w:t>
            </w:r>
            <w:r>
              <w:rPr>
                <w:rFonts w:ascii="Arial" w:hAnsi="Arial" w:cs="Arial"/>
                <w:color w:val="000000"/>
              </w:rPr>
              <w:br/>
              <w:t xml:space="preserve">3- </w:t>
            </w:r>
            <w:r>
              <w:rPr>
                <w:rFonts w:ascii="Arial" w:hAnsi="Arial" w:cs="Arial"/>
                <w:color w:val="000000"/>
                <w:rtl/>
              </w:rPr>
              <w:t>للذبحة القلبية غير المستقرة</w:t>
            </w:r>
            <w:r>
              <w:rPr>
                <w:rFonts w:ascii="Arial" w:hAnsi="Arial" w:cs="Arial"/>
                <w:color w:val="000000"/>
              </w:rPr>
              <w:t xml:space="preserve"> Unstable  angina .</w:t>
            </w:r>
            <w:r>
              <w:rPr>
                <w:rFonts w:ascii="Arial" w:hAnsi="Arial" w:cs="Arial"/>
                <w:color w:val="000000"/>
              </w:rPr>
              <w:br/>
              <w:t xml:space="preserve">4- </w:t>
            </w:r>
            <w:r>
              <w:rPr>
                <w:rFonts w:ascii="Arial" w:hAnsi="Arial" w:cs="Arial"/>
                <w:color w:val="000000"/>
                <w:rtl/>
              </w:rPr>
              <w:t xml:space="preserve">للمرضى الذين تجرى لهم عملية زرع شبكة في الشرايين التاجية او </w:t>
            </w:r>
            <w:proofErr w:type="gramStart"/>
            <w:r>
              <w:rPr>
                <w:rFonts w:ascii="Arial" w:hAnsi="Arial" w:cs="Arial"/>
                <w:color w:val="000000"/>
                <w:rtl/>
              </w:rPr>
              <w:t xml:space="preserve">المحيطية </w:t>
            </w:r>
            <w:r>
              <w:rPr>
                <w:rFonts w:ascii="Arial" w:hAnsi="Arial" w:cs="Arial"/>
                <w:color w:val="000000"/>
              </w:rPr>
              <w:t>.</w:t>
            </w:r>
            <w:proofErr w:type="gramEnd"/>
            <w:r>
              <w:rPr>
                <w:rFonts w:ascii="Arial" w:hAnsi="Arial" w:cs="Arial"/>
                <w:color w:val="000000"/>
              </w:rPr>
              <w:br/>
              <w:t xml:space="preserve">5- </w:t>
            </w:r>
            <w:r>
              <w:rPr>
                <w:rFonts w:ascii="Arial" w:hAnsi="Arial" w:cs="Arial"/>
                <w:color w:val="000000"/>
                <w:rtl/>
              </w:rPr>
              <w:t xml:space="preserve">ويعطى مع الاسبرين فقط لمدة محدودة لاتقل عن شهر ولاتزيد عن 12 شهر </w:t>
            </w:r>
            <w:r>
              <w:rPr>
                <w:rFonts w:ascii="Arial" w:hAnsi="Arial" w:cs="Arial"/>
                <w:color w:val="000000"/>
                <w:rtl/>
              </w:rPr>
              <w:lastRenderedPageBreak/>
              <w:t>لمرضى متلازمة الشرايين التاجية الحادة للمريض داخل المستشفى فقط</w:t>
            </w:r>
            <w:r>
              <w:rPr>
                <w:rFonts w:ascii="Arial" w:hAnsi="Arial" w:cs="Arial"/>
                <w:color w:val="000000"/>
              </w:rPr>
              <w:t xml:space="preserve"> For </w:t>
            </w:r>
            <w:proofErr w:type="spellStart"/>
            <w:r>
              <w:rPr>
                <w:rFonts w:ascii="Arial" w:hAnsi="Arial" w:cs="Arial"/>
                <w:color w:val="000000"/>
              </w:rPr>
              <w:t>inhospital</w:t>
            </w:r>
            <w:proofErr w:type="spellEnd"/>
            <w:r>
              <w:rPr>
                <w:rFonts w:ascii="Arial" w:hAnsi="Arial" w:cs="Arial"/>
                <w:color w:val="000000"/>
              </w:rPr>
              <w:t xml:space="preserve"> inpatient  ONLY</w:t>
            </w:r>
            <w:r>
              <w:rPr>
                <w:rFonts w:ascii="Arial" w:hAnsi="Arial" w:cs="Arial"/>
                <w:color w:val="000000"/>
              </w:rPr>
              <w:br/>
              <w:t xml:space="preserve">- </w:t>
            </w:r>
            <w:r>
              <w:rPr>
                <w:rFonts w:ascii="Arial" w:hAnsi="Arial" w:cs="Arial"/>
                <w:color w:val="000000"/>
                <w:rtl/>
              </w:rPr>
              <w:t>ويوفر هذا الدواء في المستشفيات الكبيرة للمحافظات والتي تتوفر فيها وحدات العناية القلبية ومن قبل الاستشاري او الاختصاص بالامراض الباطنية والقلبية وحسب الضوابط المثبتة آنفا</w:t>
            </w:r>
            <w:r>
              <w:rPr>
                <w:rFonts w:ascii="Arial" w:hAnsi="Arial" w:cs="Arial"/>
                <w:color w:val="000000"/>
              </w:rPr>
              <w:br/>
            </w:r>
            <w:r>
              <w:rPr>
                <w:rFonts w:ascii="Arial" w:hAnsi="Arial" w:cs="Arial"/>
                <w:color w:val="000000"/>
              </w:rPr>
              <w:br/>
              <w:t xml:space="preserve">Dose :- 75mg  </w:t>
            </w:r>
            <w:proofErr w:type="spellStart"/>
            <w:r>
              <w:rPr>
                <w:rFonts w:ascii="Arial" w:hAnsi="Arial" w:cs="Arial"/>
                <w:color w:val="000000"/>
              </w:rPr>
              <w:t>Clopidogrl</w:t>
            </w:r>
            <w:proofErr w:type="spellEnd"/>
            <w:r>
              <w:rPr>
                <w:rFonts w:ascii="Arial" w:hAnsi="Arial" w:cs="Arial"/>
                <w:color w:val="000000"/>
              </w:rPr>
              <w:t xml:space="preserve"> as a base tab )(limited use in special center)</w:t>
            </w:r>
          </w:p>
        </w:tc>
        <w:tc>
          <w:tcPr>
            <w:tcW w:w="618" w:type="dxa"/>
            <w:shd w:val="clear" w:color="auto" w:fill="BFBFBF"/>
            <w:vAlign w:val="center"/>
          </w:tcPr>
          <w:p w14:paraId="1BA565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328C7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E67F5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53156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0CBB2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1988F4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4BDD1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12141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3C93E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A6EB5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42FE7C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CDCA6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7F8B0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A8828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477BE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0D6BF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E416F28" w14:textId="77777777" w:rsidTr="001E1ED8">
        <w:tc>
          <w:tcPr>
            <w:tcW w:w="613" w:type="dxa"/>
            <w:shd w:val="clear" w:color="auto" w:fill="BFBFBF"/>
            <w:vAlign w:val="center"/>
          </w:tcPr>
          <w:p w14:paraId="27A7D8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D360A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D3D569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52EEDF0" w14:textId="59A3AF7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08-E00-020</w:t>
            </w:r>
          </w:p>
        </w:tc>
        <w:tc>
          <w:tcPr>
            <w:tcW w:w="2287" w:type="dxa"/>
            <w:tcBorders>
              <w:top w:val="single" w:sz="4" w:space="0" w:color="auto"/>
              <w:left w:val="nil"/>
              <w:bottom w:val="single" w:sz="4" w:space="0" w:color="auto"/>
              <w:right w:val="single" w:sz="4" w:space="0" w:color="auto"/>
            </w:tcBorders>
            <w:vAlign w:val="center"/>
          </w:tcPr>
          <w:p w14:paraId="346AF44B" w14:textId="1A57F4C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Ticagrelor</w:t>
            </w:r>
            <w:proofErr w:type="spellEnd"/>
            <w:r>
              <w:rPr>
                <w:rFonts w:ascii="Arial" w:hAnsi="Arial" w:cs="Arial"/>
                <w:color w:val="000000"/>
              </w:rPr>
              <w:t xml:space="preserve"> 90 mg film coated tablet</w:t>
            </w:r>
            <w:r>
              <w:rPr>
                <w:rFonts w:ascii="Arial" w:hAnsi="Arial" w:cs="Arial"/>
                <w:b/>
                <w:bCs/>
                <w:i/>
                <w:iCs/>
                <w:color w:val="000000"/>
              </w:rPr>
              <w:t xml:space="preserve"> </w:t>
            </w:r>
            <w:r>
              <w:rPr>
                <w:rFonts w:ascii="Arial" w:hAnsi="Arial" w:cs="Arial"/>
                <w:color w:val="FF0000"/>
              </w:rPr>
              <w:br/>
            </w:r>
            <w:r>
              <w:rPr>
                <w:rFonts w:ascii="Arial" w:hAnsi="Arial" w:cs="Arial"/>
                <w:color w:val="FF0000"/>
                <w:sz w:val="18"/>
                <w:szCs w:val="18"/>
              </w:rPr>
              <w:br/>
              <w:t>1202</w:t>
            </w:r>
            <w:r>
              <w:rPr>
                <w:rFonts w:ascii="Arial" w:hAnsi="Arial" w:cs="Arial"/>
                <w:color w:val="FF0000"/>
                <w:sz w:val="18"/>
                <w:szCs w:val="18"/>
              </w:rPr>
              <w:br/>
              <w:t>1197</w:t>
            </w:r>
            <w:r>
              <w:rPr>
                <w:rFonts w:ascii="Arial" w:hAnsi="Arial" w:cs="Arial"/>
                <w:color w:val="FF0000"/>
                <w:sz w:val="18"/>
                <w:szCs w:val="18"/>
              </w:rPr>
              <w:br/>
            </w:r>
            <w:r>
              <w:rPr>
                <w:rFonts w:ascii="Arial" w:hAnsi="Arial" w:cs="Arial"/>
                <w:color w:val="FF0000"/>
                <w:sz w:val="18"/>
                <w:szCs w:val="18"/>
              </w:rPr>
              <w:br/>
            </w:r>
            <w:r>
              <w:rPr>
                <w:rFonts w:ascii="Arial" w:hAnsi="Arial" w:cs="Arial"/>
                <w:color w:val="FF0000"/>
                <w:sz w:val="18"/>
                <w:szCs w:val="18"/>
                <w:rtl/>
              </w:rPr>
              <w:t xml:space="preserve">تكون نسبة الاحتياج </w:t>
            </w:r>
            <w:r>
              <w:rPr>
                <w:rFonts w:ascii="Arial" w:hAnsi="Arial" w:cs="Arial"/>
                <w:color w:val="FF0000"/>
                <w:sz w:val="18"/>
                <w:szCs w:val="18"/>
              </w:rPr>
              <w:br/>
              <w:t xml:space="preserve"> 20%</w:t>
            </w:r>
            <w:r>
              <w:rPr>
                <w:rFonts w:ascii="Arial" w:hAnsi="Arial" w:cs="Arial"/>
                <w:color w:val="FF0000"/>
                <w:sz w:val="18"/>
                <w:szCs w:val="18"/>
                <w:rtl/>
              </w:rPr>
              <w:t>من الاحتياج الكلي لمادة</w:t>
            </w:r>
            <w:r>
              <w:rPr>
                <w:rFonts w:ascii="Arial" w:hAnsi="Arial" w:cs="Arial"/>
                <w:color w:val="FF0000"/>
                <w:sz w:val="18"/>
                <w:szCs w:val="18"/>
              </w:rPr>
              <w:br/>
              <w:t xml:space="preserve"> (08-E00-005)  </w:t>
            </w:r>
            <w:proofErr w:type="spellStart"/>
            <w:r>
              <w:rPr>
                <w:rFonts w:ascii="Arial" w:hAnsi="Arial" w:cs="Arial"/>
                <w:color w:val="FF0000"/>
                <w:sz w:val="18"/>
                <w:szCs w:val="18"/>
              </w:rPr>
              <w:t>Clopidogrel</w:t>
            </w:r>
            <w:proofErr w:type="spellEnd"/>
            <w:r>
              <w:rPr>
                <w:rFonts w:ascii="Arial" w:hAnsi="Arial" w:cs="Arial"/>
                <w:color w:val="FF0000"/>
                <w:sz w:val="18"/>
                <w:szCs w:val="18"/>
              </w:rPr>
              <w:t xml:space="preserve"> 75 mg</w:t>
            </w:r>
            <w:r>
              <w:rPr>
                <w:rFonts w:ascii="Arial" w:hAnsi="Arial" w:cs="Arial"/>
                <w:color w:val="FF0000"/>
                <w:sz w:val="18"/>
                <w:szCs w:val="18"/>
              </w:rPr>
              <w:br/>
            </w:r>
            <w:r>
              <w:rPr>
                <w:rFonts w:ascii="Arial" w:hAnsi="Arial" w:cs="Arial"/>
                <w:color w:val="FF0000"/>
                <w:sz w:val="18"/>
                <w:szCs w:val="18"/>
                <w:rtl/>
              </w:rPr>
              <w:t>ج/1042</w:t>
            </w:r>
            <w:r>
              <w:rPr>
                <w:rFonts w:ascii="Arial" w:hAnsi="Arial" w:cs="Arial"/>
                <w:color w:val="FF0000"/>
                <w:sz w:val="18"/>
                <w:szCs w:val="18"/>
              </w:rPr>
              <w:br/>
              <w:t xml:space="preserve"> </w:t>
            </w:r>
            <w:r>
              <w:rPr>
                <w:rFonts w:ascii="Arial" w:hAnsi="Arial" w:cs="Arial"/>
                <w:color w:val="FF0000"/>
                <w:sz w:val="18"/>
                <w:szCs w:val="18"/>
                <w:rtl/>
              </w:rPr>
              <w:t>وللاستطبابات التالية</w:t>
            </w:r>
            <w:r>
              <w:rPr>
                <w:rFonts w:ascii="Arial" w:hAnsi="Arial" w:cs="Arial"/>
                <w:color w:val="FF0000"/>
                <w:sz w:val="18"/>
                <w:szCs w:val="18"/>
              </w:rPr>
              <w:t xml:space="preserve"> :-</w:t>
            </w:r>
            <w:r>
              <w:rPr>
                <w:rFonts w:ascii="Arial" w:hAnsi="Arial" w:cs="Arial"/>
                <w:color w:val="FF0000"/>
                <w:sz w:val="18"/>
                <w:szCs w:val="18"/>
              </w:rPr>
              <w:br/>
            </w:r>
            <w:r>
              <w:rPr>
                <w:rFonts w:ascii="Arial" w:hAnsi="Arial" w:cs="Arial"/>
                <w:color w:val="FF0000"/>
                <w:sz w:val="18"/>
                <w:szCs w:val="18"/>
                <w:rtl/>
              </w:rPr>
              <w:t>أ- التداخل القسطاري الاولي</w:t>
            </w:r>
            <w:r>
              <w:rPr>
                <w:rFonts w:ascii="Arial" w:hAnsi="Arial" w:cs="Arial"/>
                <w:color w:val="FF0000"/>
                <w:sz w:val="18"/>
                <w:szCs w:val="18"/>
              </w:rPr>
              <w:t xml:space="preserve"> ( PCI ) </w:t>
            </w:r>
            <w:r>
              <w:rPr>
                <w:rFonts w:ascii="Arial" w:hAnsi="Arial" w:cs="Arial"/>
                <w:color w:val="FF0000"/>
                <w:sz w:val="18"/>
                <w:szCs w:val="18"/>
              </w:rPr>
              <w:br/>
            </w:r>
            <w:r>
              <w:rPr>
                <w:rFonts w:ascii="Arial" w:hAnsi="Arial" w:cs="Arial"/>
                <w:color w:val="FF0000"/>
                <w:sz w:val="18"/>
                <w:szCs w:val="18"/>
                <w:rtl/>
              </w:rPr>
              <w:t>ب- المرضى غير المستجيبين لعلاج</w:t>
            </w:r>
            <w:r>
              <w:rPr>
                <w:rFonts w:ascii="Arial" w:hAnsi="Arial" w:cs="Arial"/>
                <w:color w:val="FF0000"/>
                <w:sz w:val="18"/>
                <w:szCs w:val="18"/>
              </w:rPr>
              <w:t xml:space="preserve"> ( </w:t>
            </w:r>
            <w:proofErr w:type="spellStart"/>
            <w:r>
              <w:rPr>
                <w:rFonts w:ascii="Arial" w:hAnsi="Arial" w:cs="Arial"/>
                <w:color w:val="FF0000"/>
                <w:sz w:val="18"/>
                <w:szCs w:val="18"/>
              </w:rPr>
              <w:t>Clopidogrel</w:t>
            </w:r>
            <w:proofErr w:type="spellEnd"/>
            <w:r>
              <w:rPr>
                <w:rFonts w:ascii="Arial" w:hAnsi="Arial" w:cs="Arial"/>
                <w:color w:val="FF0000"/>
                <w:sz w:val="18"/>
                <w:szCs w:val="18"/>
              </w:rPr>
              <w:t xml:space="preserve"> ) </w:t>
            </w:r>
            <w:r>
              <w:rPr>
                <w:rFonts w:ascii="Arial" w:hAnsi="Arial" w:cs="Arial"/>
                <w:color w:val="FF0000"/>
                <w:sz w:val="18"/>
                <w:szCs w:val="18"/>
                <w:rtl/>
              </w:rPr>
              <w:t xml:space="preserve">والمشخصين </w:t>
            </w:r>
            <w:r>
              <w:rPr>
                <w:rFonts w:ascii="Arial" w:hAnsi="Arial" w:cs="Arial"/>
                <w:color w:val="FF0000"/>
                <w:sz w:val="18"/>
                <w:szCs w:val="18"/>
                <w:rtl/>
              </w:rPr>
              <w:lastRenderedPageBreak/>
              <w:t>عن طريق جهاز</w:t>
            </w:r>
            <w:r>
              <w:rPr>
                <w:rFonts w:ascii="Arial" w:hAnsi="Arial" w:cs="Arial"/>
                <w:color w:val="FF0000"/>
                <w:sz w:val="18"/>
                <w:szCs w:val="18"/>
              </w:rPr>
              <w:t xml:space="preserve">( </w:t>
            </w:r>
            <w:proofErr w:type="spellStart"/>
            <w:r>
              <w:rPr>
                <w:rFonts w:ascii="Arial" w:hAnsi="Arial" w:cs="Arial"/>
                <w:color w:val="FF0000"/>
                <w:sz w:val="18"/>
                <w:szCs w:val="18"/>
              </w:rPr>
              <w:t>platlete</w:t>
            </w:r>
            <w:proofErr w:type="spellEnd"/>
            <w:r>
              <w:rPr>
                <w:rFonts w:ascii="Arial" w:hAnsi="Arial" w:cs="Arial"/>
                <w:color w:val="FF0000"/>
                <w:sz w:val="18"/>
                <w:szCs w:val="18"/>
              </w:rPr>
              <w:t xml:space="preserve"> </w:t>
            </w:r>
            <w:proofErr w:type="spellStart"/>
            <w:r>
              <w:rPr>
                <w:rFonts w:ascii="Arial" w:hAnsi="Arial" w:cs="Arial"/>
                <w:color w:val="FF0000"/>
                <w:sz w:val="18"/>
                <w:szCs w:val="18"/>
              </w:rPr>
              <w:t>agregometer</w:t>
            </w:r>
            <w:proofErr w:type="spellEnd"/>
            <w:r>
              <w:rPr>
                <w:rFonts w:ascii="Arial" w:hAnsi="Arial" w:cs="Arial"/>
                <w:color w:val="FF0000"/>
                <w:sz w:val="18"/>
                <w:szCs w:val="18"/>
              </w:rPr>
              <w:t xml:space="preserve"> )  </w:t>
            </w:r>
            <w:r>
              <w:rPr>
                <w:rFonts w:ascii="Arial" w:hAnsi="Arial" w:cs="Arial"/>
                <w:color w:val="FF0000"/>
                <w:sz w:val="18"/>
                <w:szCs w:val="18"/>
                <w:rtl/>
              </w:rPr>
              <w:t>ويحدد صرفه في مراكز القلب وشعب القسطرة</w:t>
            </w:r>
            <w:r>
              <w:rPr>
                <w:rFonts w:ascii="Arial" w:hAnsi="Arial" w:cs="Arial"/>
                <w:color w:val="FF0000"/>
                <w:sz w:val="18"/>
                <w:szCs w:val="18"/>
              </w:rPr>
              <w:t xml:space="preserve"> .</w:t>
            </w:r>
            <w:r>
              <w:rPr>
                <w:rFonts w:ascii="Arial" w:hAnsi="Arial" w:cs="Arial"/>
                <w:color w:val="FF0000"/>
                <w:sz w:val="18"/>
                <w:szCs w:val="18"/>
              </w:rPr>
              <w:br/>
            </w:r>
            <w:r>
              <w:rPr>
                <w:rFonts w:ascii="Arial" w:hAnsi="Arial" w:cs="Arial"/>
                <w:color w:val="FF0000"/>
                <w:sz w:val="18"/>
                <w:szCs w:val="18"/>
                <w:rtl/>
              </w:rPr>
              <w:t xml:space="preserve">ج/1046 </w:t>
            </w:r>
            <w:r>
              <w:rPr>
                <w:rFonts w:ascii="Arial" w:hAnsi="Arial" w:cs="Arial"/>
                <w:color w:val="FF0000"/>
                <w:sz w:val="18"/>
                <w:szCs w:val="18"/>
              </w:rPr>
              <w:br/>
            </w:r>
            <w:r>
              <w:rPr>
                <w:rFonts w:ascii="Arial" w:hAnsi="Arial" w:cs="Arial"/>
                <w:color w:val="FF0000"/>
                <w:sz w:val="18"/>
                <w:szCs w:val="18"/>
                <w:rtl/>
              </w:rPr>
              <w:t>ج\1071</w:t>
            </w:r>
            <w:r>
              <w:rPr>
                <w:rFonts w:ascii="Arial" w:hAnsi="Arial" w:cs="Arial"/>
                <w:color w:val="FF0000"/>
                <w:sz w:val="18"/>
                <w:szCs w:val="18"/>
              </w:rPr>
              <w:t xml:space="preserve"> </w:t>
            </w:r>
          </w:p>
        </w:tc>
        <w:tc>
          <w:tcPr>
            <w:tcW w:w="618" w:type="dxa"/>
            <w:shd w:val="clear" w:color="auto" w:fill="BFBFBF"/>
            <w:vAlign w:val="center"/>
          </w:tcPr>
          <w:p w14:paraId="062AAE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E7522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EB531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83970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EAF8FA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02768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2D113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9E3D5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4742F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8448E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91D7FD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BBDC2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D11F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6B582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C53AD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142E4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28329E8" w14:textId="77777777" w:rsidTr="001E1ED8">
        <w:tc>
          <w:tcPr>
            <w:tcW w:w="613" w:type="dxa"/>
            <w:shd w:val="clear" w:color="auto" w:fill="BFBFBF"/>
            <w:vAlign w:val="center"/>
          </w:tcPr>
          <w:p w14:paraId="76F830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A6D69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265C62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5700A2E" w14:textId="778E6A2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08-G00-002</w:t>
            </w:r>
          </w:p>
        </w:tc>
        <w:tc>
          <w:tcPr>
            <w:tcW w:w="2287" w:type="dxa"/>
            <w:tcBorders>
              <w:top w:val="single" w:sz="4" w:space="0" w:color="auto"/>
              <w:left w:val="nil"/>
              <w:bottom w:val="single" w:sz="4" w:space="0" w:color="auto"/>
              <w:right w:val="single" w:sz="4" w:space="0" w:color="auto"/>
            </w:tcBorders>
            <w:vAlign w:val="center"/>
          </w:tcPr>
          <w:p w14:paraId="46436725" w14:textId="3B5664F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Tranexamic</w:t>
            </w:r>
            <w:proofErr w:type="spellEnd"/>
            <w:r>
              <w:rPr>
                <w:rFonts w:ascii="Arial" w:hAnsi="Arial" w:cs="Arial"/>
                <w:color w:val="000000"/>
              </w:rPr>
              <w:t xml:space="preserve"> acid  100mg/ml  (5ml)  Ampoule or vial</w:t>
            </w:r>
          </w:p>
        </w:tc>
        <w:tc>
          <w:tcPr>
            <w:tcW w:w="618" w:type="dxa"/>
            <w:shd w:val="clear" w:color="auto" w:fill="BFBFBF"/>
            <w:vAlign w:val="center"/>
          </w:tcPr>
          <w:p w14:paraId="22D8C7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16ADA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B5ED83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098E5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4A0E34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B3D13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260D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D573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6B57B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B4A54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D8D62A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40E5B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DE54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D504B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C801C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9D604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0FF3944" w14:textId="77777777" w:rsidTr="001E1ED8">
        <w:tc>
          <w:tcPr>
            <w:tcW w:w="613" w:type="dxa"/>
            <w:shd w:val="clear" w:color="auto" w:fill="BFBFBF"/>
            <w:vAlign w:val="center"/>
          </w:tcPr>
          <w:p w14:paraId="3150CD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3F318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FF8D12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77C1344" w14:textId="2D8A32EE"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09-AB0-004</w:t>
            </w:r>
          </w:p>
        </w:tc>
        <w:tc>
          <w:tcPr>
            <w:tcW w:w="2287" w:type="dxa"/>
            <w:tcBorders>
              <w:top w:val="single" w:sz="4" w:space="0" w:color="auto"/>
              <w:left w:val="nil"/>
              <w:bottom w:val="single" w:sz="4" w:space="0" w:color="auto"/>
              <w:right w:val="single" w:sz="4" w:space="0" w:color="auto"/>
            </w:tcBorders>
            <w:vAlign w:val="center"/>
          </w:tcPr>
          <w:p w14:paraId="5DFBF297" w14:textId="7C6C161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Vitamin  B6 (Pyridoxine Hydrochloride) 50mg/ml, (2ml) Ampoule</w:t>
            </w:r>
          </w:p>
        </w:tc>
        <w:tc>
          <w:tcPr>
            <w:tcW w:w="618" w:type="dxa"/>
            <w:shd w:val="clear" w:color="auto" w:fill="BFBFBF"/>
            <w:vAlign w:val="center"/>
          </w:tcPr>
          <w:p w14:paraId="259671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7879C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88AEE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4DF35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20E4F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0A0810F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28057B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0B286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BCBFC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B9A0B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FC3B9C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2BAB5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E3F1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6B529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F07BC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6D914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E416F10" w14:textId="77777777" w:rsidTr="001E1ED8">
        <w:tc>
          <w:tcPr>
            <w:tcW w:w="613" w:type="dxa"/>
            <w:shd w:val="clear" w:color="auto" w:fill="BFBFBF"/>
            <w:vAlign w:val="center"/>
          </w:tcPr>
          <w:p w14:paraId="702E2D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6839A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1D1AC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3E0DE0C" w14:textId="29D09E1E"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09-AD0-028</w:t>
            </w:r>
          </w:p>
        </w:tc>
        <w:tc>
          <w:tcPr>
            <w:tcW w:w="2287" w:type="dxa"/>
            <w:tcBorders>
              <w:top w:val="single" w:sz="4" w:space="0" w:color="auto"/>
              <w:left w:val="nil"/>
              <w:bottom w:val="single" w:sz="4" w:space="0" w:color="auto"/>
              <w:right w:val="single" w:sz="4" w:space="0" w:color="auto"/>
            </w:tcBorders>
            <w:vAlign w:val="center"/>
          </w:tcPr>
          <w:p w14:paraId="34B32456" w14:textId="59978F2C"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Colecalciferol</w:t>
            </w:r>
            <w:proofErr w:type="spellEnd"/>
            <w:r>
              <w:rPr>
                <w:rFonts w:ascii="Arial" w:hAnsi="Arial" w:cs="Arial"/>
                <w:color w:val="000000"/>
              </w:rPr>
              <w:t xml:space="preserve"> (</w:t>
            </w:r>
            <w:proofErr w:type="spellStart"/>
            <w:r>
              <w:rPr>
                <w:rFonts w:ascii="Arial" w:hAnsi="Arial" w:cs="Arial"/>
                <w:color w:val="000000"/>
              </w:rPr>
              <w:t>Cholecalciferol</w:t>
            </w:r>
            <w:proofErr w:type="spellEnd"/>
            <w:r>
              <w:rPr>
                <w:rFonts w:ascii="Arial" w:hAnsi="Arial" w:cs="Arial"/>
                <w:color w:val="000000"/>
              </w:rPr>
              <w:t>; Vitamin D3 10.000 IU/ml equivalent to 0.25 mg drop</w:t>
            </w:r>
          </w:p>
        </w:tc>
        <w:tc>
          <w:tcPr>
            <w:tcW w:w="618" w:type="dxa"/>
            <w:shd w:val="clear" w:color="auto" w:fill="BFBFBF"/>
            <w:vAlign w:val="center"/>
          </w:tcPr>
          <w:p w14:paraId="5785D70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495FA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8A7E4B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BFE79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C75E9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29E97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15CF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4C62C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194E4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814FD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84D72F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E3F22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71977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70F64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485184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1023F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DF4B26F" w14:textId="77777777" w:rsidTr="001E1ED8">
        <w:tc>
          <w:tcPr>
            <w:tcW w:w="613" w:type="dxa"/>
            <w:shd w:val="clear" w:color="auto" w:fill="BFBFBF"/>
            <w:vAlign w:val="center"/>
          </w:tcPr>
          <w:p w14:paraId="24B9A4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0ECC8A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6DB13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D822542" w14:textId="434EAD9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09-AG0-001</w:t>
            </w:r>
          </w:p>
        </w:tc>
        <w:tc>
          <w:tcPr>
            <w:tcW w:w="2287" w:type="dxa"/>
            <w:tcBorders>
              <w:top w:val="single" w:sz="4" w:space="0" w:color="auto"/>
              <w:left w:val="nil"/>
              <w:bottom w:val="single" w:sz="4" w:space="0" w:color="auto"/>
              <w:right w:val="single" w:sz="4" w:space="0" w:color="auto"/>
            </w:tcBorders>
            <w:vAlign w:val="center"/>
          </w:tcPr>
          <w:p w14:paraId="34DC37D8" w14:textId="265C74B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element iron ( 45 – 50 ) mg + folic 0,5 mg or element iron ( 60 – 65 ) mg + folic 0.25   mg tablet or capsule</w:t>
            </w:r>
          </w:p>
        </w:tc>
        <w:tc>
          <w:tcPr>
            <w:tcW w:w="618" w:type="dxa"/>
            <w:shd w:val="clear" w:color="auto" w:fill="BFBFBF"/>
            <w:vAlign w:val="center"/>
          </w:tcPr>
          <w:p w14:paraId="7F573A0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05AE3B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9DF63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9E826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A15B2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D69FEB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65DC8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6EF8E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F4C7A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4142D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5109DCB"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98241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10D9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263C8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8FC80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9DFE8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BC38AD5" w14:textId="77777777" w:rsidTr="001E1ED8">
        <w:tc>
          <w:tcPr>
            <w:tcW w:w="613" w:type="dxa"/>
            <w:shd w:val="clear" w:color="auto" w:fill="BFBFBF"/>
            <w:vAlign w:val="center"/>
          </w:tcPr>
          <w:p w14:paraId="356974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99EAC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743C32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DA2CB8C" w14:textId="3C65E7F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09-CA0-001</w:t>
            </w:r>
          </w:p>
        </w:tc>
        <w:tc>
          <w:tcPr>
            <w:tcW w:w="2287" w:type="dxa"/>
            <w:tcBorders>
              <w:top w:val="single" w:sz="4" w:space="0" w:color="auto"/>
              <w:left w:val="nil"/>
              <w:bottom w:val="single" w:sz="4" w:space="0" w:color="auto"/>
              <w:right w:val="single" w:sz="4" w:space="0" w:color="auto"/>
            </w:tcBorders>
            <w:vAlign w:val="center"/>
          </w:tcPr>
          <w:p w14:paraId="3967708F" w14:textId="43F628E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potassium chloride 15% w/v (approximately 2 </w:t>
            </w:r>
            <w:proofErr w:type="spellStart"/>
            <w:r>
              <w:rPr>
                <w:rFonts w:ascii="Arial" w:hAnsi="Arial" w:cs="Arial"/>
                <w:color w:val="000000"/>
              </w:rPr>
              <w:t>mmol</w:t>
            </w:r>
            <w:proofErr w:type="spellEnd"/>
            <w:r>
              <w:rPr>
                <w:rFonts w:ascii="Arial" w:hAnsi="Arial" w:cs="Arial"/>
                <w:color w:val="000000"/>
              </w:rPr>
              <w:t>/ml) or 14.9% w/v =2mmol/ml (10 ml ) Vial or ampoule</w:t>
            </w:r>
          </w:p>
        </w:tc>
        <w:tc>
          <w:tcPr>
            <w:tcW w:w="618" w:type="dxa"/>
            <w:shd w:val="clear" w:color="auto" w:fill="BFBFBF"/>
            <w:vAlign w:val="center"/>
          </w:tcPr>
          <w:p w14:paraId="5055E8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ABFAC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65106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D8658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608929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1ECDC4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CBBB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0D7B0D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DA720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F87B8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4B90B6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9F812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CDEA1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3D7C2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73B87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1C41E1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0106177" w14:textId="77777777" w:rsidTr="001E1ED8">
        <w:tc>
          <w:tcPr>
            <w:tcW w:w="613" w:type="dxa"/>
            <w:shd w:val="clear" w:color="auto" w:fill="BFBFBF"/>
            <w:vAlign w:val="center"/>
          </w:tcPr>
          <w:p w14:paraId="2EC4C1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D3DE7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AF3EA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A6A220C" w14:textId="2C801F4F"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09-CB0-001</w:t>
            </w:r>
          </w:p>
        </w:tc>
        <w:tc>
          <w:tcPr>
            <w:tcW w:w="2287" w:type="dxa"/>
            <w:tcBorders>
              <w:top w:val="single" w:sz="4" w:space="0" w:color="auto"/>
              <w:left w:val="nil"/>
              <w:bottom w:val="single" w:sz="4" w:space="0" w:color="auto"/>
              <w:right w:val="single" w:sz="4" w:space="0" w:color="auto"/>
            </w:tcBorders>
            <w:vAlign w:val="center"/>
          </w:tcPr>
          <w:p w14:paraId="34A8FE54" w14:textId="558C2E5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Calcium </w:t>
            </w:r>
            <w:proofErr w:type="spellStart"/>
            <w:r>
              <w:rPr>
                <w:rFonts w:ascii="Arial" w:hAnsi="Arial" w:cs="Arial"/>
                <w:color w:val="000000"/>
              </w:rPr>
              <w:t>gluconate</w:t>
            </w:r>
            <w:proofErr w:type="spellEnd"/>
            <w:r>
              <w:rPr>
                <w:rFonts w:ascii="Arial" w:hAnsi="Arial" w:cs="Arial"/>
                <w:color w:val="000000"/>
              </w:rPr>
              <w:t xml:space="preserve"> injection 10%  w/v ( 10 ml )  ampoule or </w:t>
            </w:r>
            <w:r>
              <w:rPr>
                <w:rFonts w:ascii="Arial" w:hAnsi="Arial" w:cs="Arial"/>
                <w:color w:val="000000"/>
              </w:rPr>
              <w:lastRenderedPageBreak/>
              <w:t xml:space="preserve">vial each ml contain anhydrous Calcium </w:t>
            </w:r>
            <w:proofErr w:type="spellStart"/>
            <w:r>
              <w:rPr>
                <w:rFonts w:ascii="Arial" w:hAnsi="Arial" w:cs="Arial"/>
                <w:color w:val="000000"/>
              </w:rPr>
              <w:t>gluconate</w:t>
            </w:r>
            <w:proofErr w:type="spellEnd"/>
            <w:r>
              <w:rPr>
                <w:rFonts w:ascii="Arial" w:hAnsi="Arial" w:cs="Arial"/>
                <w:color w:val="000000"/>
              </w:rPr>
              <w:t xml:space="preserve"> ( </w:t>
            </w:r>
            <w:proofErr w:type="spellStart"/>
            <w:r>
              <w:rPr>
                <w:rFonts w:ascii="Arial" w:hAnsi="Arial" w:cs="Arial"/>
                <w:color w:val="000000"/>
              </w:rPr>
              <w:t>usp</w:t>
            </w:r>
            <w:proofErr w:type="spellEnd"/>
            <w:r>
              <w:rPr>
                <w:rFonts w:ascii="Arial" w:hAnsi="Arial" w:cs="Arial"/>
                <w:color w:val="000000"/>
              </w:rPr>
              <w:t xml:space="preserve"> ) ( approximately 0,233 </w:t>
            </w:r>
            <w:proofErr w:type="spellStart"/>
            <w:r>
              <w:rPr>
                <w:rFonts w:ascii="Arial" w:hAnsi="Arial" w:cs="Arial"/>
                <w:color w:val="000000"/>
              </w:rPr>
              <w:t>mmol</w:t>
            </w:r>
            <w:proofErr w:type="spellEnd"/>
            <w:r>
              <w:rPr>
                <w:rFonts w:ascii="Arial" w:hAnsi="Arial" w:cs="Arial"/>
                <w:color w:val="000000"/>
              </w:rPr>
              <w:t xml:space="preserve"> ═ 0.465 </w:t>
            </w:r>
            <w:proofErr w:type="spellStart"/>
            <w:r>
              <w:rPr>
                <w:rFonts w:ascii="Arial" w:hAnsi="Arial" w:cs="Arial"/>
                <w:color w:val="000000"/>
              </w:rPr>
              <w:t>meq</w:t>
            </w:r>
            <w:proofErr w:type="spellEnd"/>
            <w:r>
              <w:rPr>
                <w:rFonts w:ascii="Arial" w:hAnsi="Arial" w:cs="Arial"/>
                <w:color w:val="000000"/>
              </w:rPr>
              <w:t xml:space="preserve">. of Calcium ) or Calcium </w:t>
            </w:r>
            <w:proofErr w:type="spellStart"/>
            <w:r>
              <w:rPr>
                <w:rFonts w:ascii="Arial" w:hAnsi="Arial" w:cs="Arial"/>
                <w:color w:val="000000"/>
              </w:rPr>
              <w:t>gluconate</w:t>
            </w:r>
            <w:proofErr w:type="spellEnd"/>
            <w:r>
              <w:rPr>
                <w:rFonts w:ascii="Arial" w:hAnsi="Arial" w:cs="Arial"/>
                <w:color w:val="000000"/>
              </w:rPr>
              <w:t xml:space="preserve"> monohydrate  ( </w:t>
            </w:r>
            <w:proofErr w:type="spellStart"/>
            <w:r>
              <w:rPr>
                <w:rFonts w:ascii="Arial" w:hAnsi="Arial" w:cs="Arial"/>
                <w:color w:val="000000"/>
              </w:rPr>
              <w:t>Bp</w:t>
            </w:r>
            <w:proofErr w:type="spellEnd"/>
            <w:r>
              <w:rPr>
                <w:rFonts w:ascii="Arial" w:hAnsi="Arial" w:cs="Arial"/>
                <w:color w:val="000000"/>
              </w:rPr>
              <w:t xml:space="preserve"> ) (approximately 0,225 </w:t>
            </w:r>
            <w:proofErr w:type="spellStart"/>
            <w:r>
              <w:rPr>
                <w:rFonts w:ascii="Arial" w:hAnsi="Arial" w:cs="Arial"/>
                <w:color w:val="000000"/>
              </w:rPr>
              <w:t>mmol</w:t>
            </w:r>
            <w:proofErr w:type="spellEnd"/>
            <w:r>
              <w:rPr>
                <w:rFonts w:ascii="Arial" w:hAnsi="Arial" w:cs="Arial"/>
                <w:color w:val="000000"/>
              </w:rPr>
              <w:t xml:space="preserve"> ═ 0.450 </w:t>
            </w:r>
            <w:proofErr w:type="spellStart"/>
            <w:r>
              <w:rPr>
                <w:rFonts w:ascii="Arial" w:hAnsi="Arial" w:cs="Arial"/>
                <w:color w:val="000000"/>
              </w:rPr>
              <w:t>meq</w:t>
            </w:r>
            <w:proofErr w:type="spellEnd"/>
            <w:r>
              <w:rPr>
                <w:rFonts w:ascii="Arial" w:hAnsi="Arial" w:cs="Arial"/>
                <w:color w:val="000000"/>
              </w:rPr>
              <w:t xml:space="preserve">. of Calcium ) ( I.V infusion ) or ( slow I.V injection , deep I.M ) or ( slow I.V inj. ) ( I.M use not for children &amp; </w:t>
            </w:r>
            <w:proofErr w:type="spellStart"/>
            <w:r>
              <w:rPr>
                <w:rFonts w:ascii="Arial" w:hAnsi="Arial" w:cs="Arial"/>
                <w:color w:val="000000"/>
              </w:rPr>
              <w:t>adolesecent</w:t>
            </w:r>
            <w:proofErr w:type="spellEnd"/>
            <w:r>
              <w:rPr>
                <w:rFonts w:ascii="Arial" w:hAnsi="Arial" w:cs="Arial"/>
                <w:color w:val="000000"/>
              </w:rPr>
              <w:t xml:space="preserve">                                                                1233</w:t>
            </w:r>
            <w:r>
              <w:rPr>
                <w:rFonts w:ascii="Arial" w:hAnsi="Arial" w:cs="Arial"/>
                <w:color w:val="000000"/>
              </w:rPr>
              <w:br/>
            </w:r>
            <w:r>
              <w:rPr>
                <w:rFonts w:ascii="Arial" w:hAnsi="Arial" w:cs="Arial"/>
                <w:color w:val="000000"/>
                <w:rtl/>
              </w:rPr>
              <w:t>تتوفر في مراكز الرعاية الصحية الاولية التي يتوفر فيها ردهات طوارئ</w:t>
            </w:r>
            <w:r>
              <w:rPr>
                <w:rFonts w:ascii="Arial" w:hAnsi="Arial" w:cs="Arial"/>
                <w:color w:val="000000"/>
              </w:rPr>
              <w:br/>
              <w:t>1037</w:t>
            </w:r>
          </w:p>
        </w:tc>
        <w:tc>
          <w:tcPr>
            <w:tcW w:w="618" w:type="dxa"/>
            <w:shd w:val="clear" w:color="auto" w:fill="BFBFBF"/>
            <w:vAlign w:val="center"/>
          </w:tcPr>
          <w:p w14:paraId="523199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3D804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1373F8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F8CF5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DA40F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9F5B9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2D50B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2277B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FBBBDB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06917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ABB59CA"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0709B5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03FCF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30BAD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20907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F8443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F57BF38" w14:textId="77777777" w:rsidTr="001E1ED8">
        <w:tc>
          <w:tcPr>
            <w:tcW w:w="613" w:type="dxa"/>
            <w:shd w:val="clear" w:color="auto" w:fill="BFBFBF"/>
            <w:vAlign w:val="center"/>
          </w:tcPr>
          <w:p w14:paraId="19DF589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855A8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92575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D219502" w14:textId="4A3DDED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09-CE0-004</w:t>
            </w:r>
          </w:p>
        </w:tc>
        <w:tc>
          <w:tcPr>
            <w:tcW w:w="2287" w:type="dxa"/>
            <w:tcBorders>
              <w:top w:val="single" w:sz="4" w:space="0" w:color="auto"/>
              <w:left w:val="nil"/>
              <w:bottom w:val="single" w:sz="4" w:space="0" w:color="auto"/>
              <w:right w:val="single" w:sz="4" w:space="0" w:color="auto"/>
            </w:tcBorders>
            <w:vAlign w:val="center"/>
          </w:tcPr>
          <w:p w14:paraId="7C5E2D56" w14:textId="7DDB76B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Calcium carbonate  500mg Tablet  used for renal failure patients</w:t>
            </w:r>
          </w:p>
        </w:tc>
        <w:tc>
          <w:tcPr>
            <w:tcW w:w="618" w:type="dxa"/>
            <w:shd w:val="clear" w:color="auto" w:fill="BFBFBF"/>
            <w:vAlign w:val="center"/>
          </w:tcPr>
          <w:p w14:paraId="43FE44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C9B04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21B427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AD19F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6F138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F241F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7D360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31EF1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51ED0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A2198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5D7314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B89C5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67207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2554E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DB038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C6D7CC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76F0162" w14:textId="77777777" w:rsidTr="001E1ED8">
        <w:tc>
          <w:tcPr>
            <w:tcW w:w="613" w:type="dxa"/>
            <w:shd w:val="clear" w:color="auto" w:fill="BFBFBF"/>
            <w:vAlign w:val="center"/>
          </w:tcPr>
          <w:p w14:paraId="1FFEB8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9E9C4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822EF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F3FA643" w14:textId="429B6A80"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20"/>
                <w:szCs w:val="20"/>
              </w:rPr>
              <w:t>09-CE0-008</w:t>
            </w:r>
          </w:p>
        </w:tc>
        <w:tc>
          <w:tcPr>
            <w:tcW w:w="2287" w:type="dxa"/>
            <w:tcBorders>
              <w:top w:val="single" w:sz="4" w:space="0" w:color="auto"/>
              <w:left w:val="nil"/>
              <w:bottom w:val="single" w:sz="4" w:space="0" w:color="auto"/>
              <w:right w:val="single" w:sz="4" w:space="0" w:color="auto"/>
            </w:tcBorders>
            <w:vAlign w:val="center"/>
          </w:tcPr>
          <w:p w14:paraId="67DA224B" w14:textId="6765DE2F"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sz w:val="20"/>
                <w:szCs w:val="20"/>
              </w:rPr>
              <w:t xml:space="preserve">Calcium chloride </w:t>
            </w:r>
            <w:proofErr w:type="spellStart"/>
            <w:r>
              <w:rPr>
                <w:rFonts w:ascii="Arial" w:hAnsi="Arial" w:cs="Arial"/>
                <w:color w:val="000000"/>
                <w:sz w:val="20"/>
                <w:szCs w:val="20"/>
              </w:rPr>
              <w:t>dihydrate</w:t>
            </w:r>
            <w:proofErr w:type="spellEnd"/>
            <w:r>
              <w:rPr>
                <w:rFonts w:ascii="Arial" w:hAnsi="Arial" w:cs="Arial"/>
                <w:color w:val="000000"/>
                <w:sz w:val="20"/>
                <w:szCs w:val="20"/>
              </w:rPr>
              <w:t xml:space="preserve">   10% 100mg/ml (27.3mg calcium or 680 </w:t>
            </w:r>
            <w:proofErr w:type="spellStart"/>
            <w:r>
              <w:rPr>
                <w:rFonts w:ascii="Arial" w:hAnsi="Arial" w:cs="Arial"/>
                <w:color w:val="000000"/>
                <w:sz w:val="20"/>
                <w:szCs w:val="20"/>
              </w:rPr>
              <w:t>micromol</w:t>
            </w:r>
            <w:proofErr w:type="spellEnd"/>
            <w:r>
              <w:rPr>
                <w:rFonts w:ascii="Arial" w:hAnsi="Arial" w:cs="Arial"/>
                <w:color w:val="000000"/>
                <w:sz w:val="20"/>
                <w:szCs w:val="20"/>
              </w:rPr>
              <w:t xml:space="preserve"> </w:t>
            </w:r>
            <w:proofErr w:type="spellStart"/>
            <w:r>
              <w:rPr>
                <w:rFonts w:ascii="Arial" w:hAnsi="Arial" w:cs="Arial"/>
                <w:color w:val="000000"/>
                <w:sz w:val="20"/>
                <w:szCs w:val="20"/>
              </w:rPr>
              <w:t>ca</w:t>
            </w:r>
            <w:proofErr w:type="spellEnd"/>
            <w:r>
              <w:rPr>
                <w:rFonts w:ascii="Arial" w:hAnsi="Arial" w:cs="Arial"/>
                <w:color w:val="000000"/>
                <w:sz w:val="20"/>
                <w:szCs w:val="20"/>
              </w:rPr>
              <w:t xml:space="preserve">++/ml (10ml Amp) or prefilled </w:t>
            </w:r>
            <w:r>
              <w:rPr>
                <w:rFonts w:ascii="Arial" w:hAnsi="Arial" w:cs="Arial"/>
                <w:color w:val="000000"/>
                <w:sz w:val="20"/>
                <w:szCs w:val="20"/>
              </w:rPr>
              <w:lastRenderedPageBreak/>
              <w:t>syringe injection                                                                                         1245</w:t>
            </w:r>
            <w:r>
              <w:rPr>
                <w:rFonts w:ascii="Arial" w:hAnsi="Arial" w:cs="Arial"/>
                <w:color w:val="000000"/>
                <w:sz w:val="20"/>
                <w:szCs w:val="20"/>
              </w:rPr>
              <w:br/>
              <w:t>1243</w:t>
            </w:r>
            <w:r>
              <w:rPr>
                <w:rFonts w:ascii="Arial" w:hAnsi="Arial" w:cs="Arial"/>
                <w:color w:val="000000"/>
                <w:sz w:val="20"/>
                <w:szCs w:val="20"/>
              </w:rPr>
              <w:br/>
              <w:t xml:space="preserve">(in cardiac Resuscitation centers)    </w:t>
            </w:r>
            <w:r>
              <w:rPr>
                <w:rFonts w:ascii="Arial" w:hAnsi="Arial" w:cs="Arial"/>
                <w:color w:val="000000"/>
                <w:sz w:val="20"/>
                <w:szCs w:val="20"/>
              </w:rPr>
              <w:br/>
              <w:t xml:space="preserve">         (1012)</w:t>
            </w:r>
          </w:p>
        </w:tc>
        <w:tc>
          <w:tcPr>
            <w:tcW w:w="618" w:type="dxa"/>
            <w:shd w:val="clear" w:color="auto" w:fill="BFBFBF"/>
            <w:vAlign w:val="center"/>
          </w:tcPr>
          <w:p w14:paraId="36627B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B34382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D5BBB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3356E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3CAC9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59E2D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5749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FAAD6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7E8D0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98DE2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3422DE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CE804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C111A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72493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12BEC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D2033C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A9707C3" w14:textId="77777777" w:rsidTr="001E1ED8">
        <w:tc>
          <w:tcPr>
            <w:tcW w:w="613" w:type="dxa"/>
            <w:shd w:val="clear" w:color="auto" w:fill="BFBFBF"/>
            <w:vAlign w:val="center"/>
          </w:tcPr>
          <w:p w14:paraId="523CC03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FA63C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76E70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2EEFD4D" w14:textId="5F517C6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09-CF0-001</w:t>
            </w:r>
          </w:p>
        </w:tc>
        <w:tc>
          <w:tcPr>
            <w:tcW w:w="2287" w:type="dxa"/>
            <w:tcBorders>
              <w:top w:val="single" w:sz="4" w:space="0" w:color="auto"/>
              <w:left w:val="nil"/>
              <w:bottom w:val="single" w:sz="4" w:space="0" w:color="auto"/>
              <w:right w:val="single" w:sz="4" w:space="0" w:color="auto"/>
            </w:tcBorders>
            <w:vAlign w:val="center"/>
          </w:tcPr>
          <w:p w14:paraId="35785E92" w14:textId="4A09A89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50% Magnesium </w:t>
            </w:r>
            <w:proofErr w:type="spellStart"/>
            <w:r>
              <w:rPr>
                <w:rFonts w:ascii="Arial" w:hAnsi="Arial" w:cs="Arial"/>
                <w:color w:val="000000"/>
              </w:rPr>
              <w:t>Sulphate</w:t>
            </w:r>
            <w:proofErr w:type="spellEnd"/>
            <w:r>
              <w:rPr>
                <w:rFonts w:ascii="Arial" w:hAnsi="Arial" w:cs="Arial"/>
                <w:color w:val="000000"/>
              </w:rPr>
              <w:t xml:space="preserve"> 7 H</w:t>
            </w:r>
            <w:r>
              <w:rPr>
                <w:color w:val="000000"/>
                <w:vertAlign w:val="subscript"/>
              </w:rPr>
              <w:t>2</w:t>
            </w:r>
            <w:r>
              <w:rPr>
                <w:color w:val="000000"/>
              </w:rPr>
              <w:t xml:space="preserve">O </w:t>
            </w:r>
            <w:r>
              <w:rPr>
                <w:rFonts w:ascii="Symbol" w:hAnsi="Symbol" w:cs="Arial"/>
                <w:color w:val="000000"/>
              </w:rPr>
              <w:t></w:t>
            </w:r>
            <w:r>
              <w:rPr>
                <w:color w:val="000000"/>
              </w:rPr>
              <w:t xml:space="preserve"> 2 </w:t>
            </w:r>
            <w:proofErr w:type="spellStart"/>
            <w:r>
              <w:rPr>
                <w:color w:val="000000"/>
              </w:rPr>
              <w:t>mmole</w:t>
            </w:r>
            <w:proofErr w:type="spellEnd"/>
            <w:r>
              <w:rPr>
                <w:color w:val="000000"/>
              </w:rPr>
              <w:t xml:space="preserve"> Mg</w:t>
            </w:r>
            <w:r>
              <w:rPr>
                <w:color w:val="000000"/>
                <w:vertAlign w:val="superscript"/>
              </w:rPr>
              <w:t>+2</w:t>
            </w:r>
            <w:r>
              <w:rPr>
                <w:color w:val="000000"/>
              </w:rPr>
              <w:t xml:space="preserve">/ ml   (5ml Ampoule)                                                                                        </w:t>
            </w:r>
            <w:r>
              <w:rPr>
                <w:color w:val="000000"/>
                <w:rtl/>
              </w:rPr>
              <w:t>طريقة الزرق هي</w:t>
            </w:r>
            <w:r>
              <w:rPr>
                <w:color w:val="000000"/>
              </w:rPr>
              <w:t xml:space="preserve"> Slow I.V  </w:t>
            </w:r>
            <w:r>
              <w:rPr>
                <w:color w:val="000000"/>
                <w:rtl/>
              </w:rPr>
              <w:t xml:space="preserve">بعد التخفيف </w:t>
            </w:r>
            <w:r>
              <w:rPr>
                <w:color w:val="000000"/>
              </w:rPr>
              <w:t xml:space="preserve">, </w:t>
            </w:r>
            <w:r>
              <w:rPr>
                <w:color w:val="000000"/>
                <w:rtl/>
              </w:rPr>
              <w:t>ولكن يمكن أعطاءه بزرق</w:t>
            </w:r>
            <w:r>
              <w:rPr>
                <w:color w:val="000000"/>
              </w:rPr>
              <w:t xml:space="preserve"> I.M (</w:t>
            </w:r>
            <w:r>
              <w:rPr>
                <w:color w:val="000000"/>
                <w:rtl/>
              </w:rPr>
              <w:t>الزرق العضلي)الموافقة على استخدامه في المراكز الصحية للرعاية الاولية ( صالات عمليات الولادة ) والعاملة تحت اشراف طبيب اختصاص نسائية وتوليد ويمكن لدائرة الامور ا(978 ) او طبيبة نسائية ممارسة نسائية وتوليد (992</w:t>
            </w:r>
            <w:r>
              <w:rPr>
                <w:color w:val="000000"/>
              </w:rPr>
              <w:t>)</w:t>
            </w:r>
          </w:p>
        </w:tc>
        <w:tc>
          <w:tcPr>
            <w:tcW w:w="618" w:type="dxa"/>
            <w:shd w:val="clear" w:color="auto" w:fill="BFBFBF"/>
            <w:vAlign w:val="center"/>
          </w:tcPr>
          <w:p w14:paraId="65D0DA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85E74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A9F7B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35A16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22FC2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D416D2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205C1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1D351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2E3A2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1EDA2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483FC9B"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67EC08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7AC6B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CA909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BDD63F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74FC7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9CE0EDC" w14:textId="77777777" w:rsidTr="001E1ED8">
        <w:tc>
          <w:tcPr>
            <w:tcW w:w="613" w:type="dxa"/>
            <w:shd w:val="clear" w:color="auto" w:fill="BFBFBF"/>
            <w:vAlign w:val="center"/>
          </w:tcPr>
          <w:p w14:paraId="16C692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AE928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DB79A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7B66FA9" w14:textId="541E555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09-CF0-003</w:t>
            </w:r>
          </w:p>
        </w:tc>
        <w:tc>
          <w:tcPr>
            <w:tcW w:w="2287" w:type="dxa"/>
            <w:tcBorders>
              <w:top w:val="single" w:sz="4" w:space="0" w:color="auto"/>
              <w:left w:val="nil"/>
              <w:bottom w:val="single" w:sz="4" w:space="0" w:color="auto"/>
              <w:right w:val="single" w:sz="4" w:space="0" w:color="auto"/>
            </w:tcBorders>
            <w:vAlign w:val="center"/>
          </w:tcPr>
          <w:p w14:paraId="3CE68DCC" w14:textId="6F95517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Magnesium </w:t>
            </w:r>
            <w:proofErr w:type="spellStart"/>
            <w:r>
              <w:rPr>
                <w:rFonts w:ascii="Arial" w:hAnsi="Arial" w:cs="Arial"/>
                <w:color w:val="000000"/>
              </w:rPr>
              <w:t>sulphate</w:t>
            </w:r>
            <w:proofErr w:type="spellEnd"/>
            <w:r>
              <w:rPr>
                <w:rFonts w:ascii="Arial" w:hAnsi="Arial" w:cs="Arial"/>
                <w:color w:val="000000"/>
              </w:rPr>
              <w:t xml:space="preserve"> 20%  (10 or 20ml) Ampoule</w:t>
            </w:r>
          </w:p>
        </w:tc>
        <w:tc>
          <w:tcPr>
            <w:tcW w:w="618" w:type="dxa"/>
            <w:shd w:val="clear" w:color="auto" w:fill="BFBFBF"/>
            <w:vAlign w:val="center"/>
          </w:tcPr>
          <w:p w14:paraId="73DA98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40866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14551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B5369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A020A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B5E2A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68079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BE83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CCA24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1D4C5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AABCE73"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C1BE0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48FD0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C410B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66858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C1A58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512C81F" w14:textId="77777777" w:rsidTr="001E1ED8">
        <w:tc>
          <w:tcPr>
            <w:tcW w:w="613" w:type="dxa"/>
            <w:shd w:val="clear" w:color="auto" w:fill="BFBFBF"/>
            <w:vAlign w:val="center"/>
          </w:tcPr>
          <w:p w14:paraId="2556C9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D800C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47347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5984B76" w14:textId="2ABC768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09-CG0-001</w:t>
            </w:r>
          </w:p>
        </w:tc>
        <w:tc>
          <w:tcPr>
            <w:tcW w:w="2287" w:type="dxa"/>
            <w:tcBorders>
              <w:top w:val="single" w:sz="4" w:space="0" w:color="auto"/>
              <w:left w:val="nil"/>
              <w:bottom w:val="single" w:sz="4" w:space="0" w:color="auto"/>
              <w:right w:val="single" w:sz="4" w:space="0" w:color="auto"/>
            </w:tcBorders>
            <w:vAlign w:val="center"/>
          </w:tcPr>
          <w:p w14:paraId="4E93E2D4" w14:textId="4E632D4D"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Distilled Water For injection (5 ml) ampoule</w:t>
            </w:r>
          </w:p>
        </w:tc>
        <w:tc>
          <w:tcPr>
            <w:tcW w:w="618" w:type="dxa"/>
            <w:shd w:val="clear" w:color="auto" w:fill="BFBFBF"/>
            <w:vAlign w:val="center"/>
          </w:tcPr>
          <w:p w14:paraId="1A71CD9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AE9B7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32DF3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4E4B8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5755F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2E550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25AF0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C608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93074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2E4DF4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1574C5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D1958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073D2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66A26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143F5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724AD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74AE9A9" w14:textId="77777777" w:rsidTr="001E1ED8">
        <w:tc>
          <w:tcPr>
            <w:tcW w:w="613" w:type="dxa"/>
            <w:shd w:val="clear" w:color="auto" w:fill="BFBFBF"/>
            <w:vAlign w:val="center"/>
          </w:tcPr>
          <w:p w14:paraId="6D9AE3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A1CB3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A1A09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3E839C6" w14:textId="1B1BA19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09-</w:t>
            </w:r>
            <w:r>
              <w:rPr>
                <w:rFonts w:ascii="Arial" w:hAnsi="Arial" w:cs="Arial"/>
                <w:color w:val="000000"/>
                <w:sz w:val="16"/>
                <w:szCs w:val="16"/>
              </w:rPr>
              <w:lastRenderedPageBreak/>
              <w:t>D00-007</w:t>
            </w:r>
          </w:p>
        </w:tc>
        <w:tc>
          <w:tcPr>
            <w:tcW w:w="2287" w:type="dxa"/>
            <w:tcBorders>
              <w:top w:val="single" w:sz="4" w:space="0" w:color="auto"/>
              <w:left w:val="nil"/>
              <w:bottom w:val="single" w:sz="4" w:space="0" w:color="auto"/>
              <w:right w:val="single" w:sz="4" w:space="0" w:color="auto"/>
            </w:tcBorders>
            <w:vAlign w:val="center"/>
          </w:tcPr>
          <w:p w14:paraId="7EFD039E" w14:textId="4DCDD28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lastRenderedPageBreak/>
              <w:t xml:space="preserve">Glucose (dextrose) </w:t>
            </w:r>
            <w:r>
              <w:rPr>
                <w:rFonts w:ascii="Arial" w:hAnsi="Arial" w:cs="Arial"/>
                <w:color w:val="000000"/>
              </w:rPr>
              <w:lastRenderedPageBreak/>
              <w:t xml:space="preserve">hydrous or anhydrous    5%, 500ml I.V. Infusion   </w:t>
            </w:r>
          </w:p>
        </w:tc>
        <w:tc>
          <w:tcPr>
            <w:tcW w:w="618" w:type="dxa"/>
            <w:shd w:val="clear" w:color="auto" w:fill="BFBFBF"/>
            <w:vAlign w:val="center"/>
          </w:tcPr>
          <w:p w14:paraId="4B80C8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695B3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801B43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46B5C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5D9AE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AFE63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C47A32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34B47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9F420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5A180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FBCD75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A9CFE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3E766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F4E2B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4E550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C3D50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4DDACE1" w14:textId="77777777" w:rsidTr="001E1ED8">
        <w:tc>
          <w:tcPr>
            <w:tcW w:w="613" w:type="dxa"/>
            <w:shd w:val="clear" w:color="auto" w:fill="BFBFBF"/>
            <w:vAlign w:val="center"/>
          </w:tcPr>
          <w:p w14:paraId="454F2EB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9C05B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373E3D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FF972F1" w14:textId="0E12C61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09-D00-014</w:t>
            </w:r>
          </w:p>
        </w:tc>
        <w:tc>
          <w:tcPr>
            <w:tcW w:w="2287" w:type="dxa"/>
            <w:tcBorders>
              <w:top w:val="single" w:sz="4" w:space="0" w:color="auto"/>
              <w:left w:val="nil"/>
              <w:bottom w:val="single" w:sz="4" w:space="0" w:color="auto"/>
              <w:right w:val="single" w:sz="4" w:space="0" w:color="auto"/>
            </w:tcBorders>
            <w:vAlign w:val="center"/>
          </w:tcPr>
          <w:p w14:paraId="1FBB89B4" w14:textId="6C12E3B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Hartmann's solution I.V. infusion, (Ringer lactate or lactated Ringer or </w:t>
            </w:r>
            <w:proofErr w:type="spellStart"/>
            <w:r>
              <w:rPr>
                <w:rFonts w:ascii="Arial" w:hAnsi="Arial" w:cs="Arial"/>
                <w:color w:val="000000"/>
              </w:rPr>
              <w:t>compoumd</w:t>
            </w:r>
            <w:proofErr w:type="spellEnd"/>
            <w:r>
              <w:rPr>
                <w:rFonts w:ascii="Arial" w:hAnsi="Arial" w:cs="Arial"/>
                <w:color w:val="000000"/>
              </w:rPr>
              <w:t xml:space="preserve"> sodium lactate solution ) :Sodium chloride 0.6% ,  sodium lactate 0.32%or </w:t>
            </w:r>
            <w:proofErr w:type="spellStart"/>
            <w:r>
              <w:rPr>
                <w:rFonts w:ascii="Arial" w:hAnsi="Arial" w:cs="Arial"/>
                <w:color w:val="000000"/>
              </w:rPr>
              <w:t>SodiumLactate</w:t>
            </w:r>
            <w:proofErr w:type="spellEnd"/>
            <w:r>
              <w:rPr>
                <w:rFonts w:ascii="Arial" w:hAnsi="Arial" w:cs="Arial"/>
                <w:color w:val="000000"/>
              </w:rPr>
              <w:t xml:space="preserve"> 0.25% Calculated as lactic acid , potassium chloride 0.04%,calcium chloride 0.027%.containing the following ions in </w:t>
            </w:r>
            <w:proofErr w:type="spellStart"/>
            <w:r>
              <w:rPr>
                <w:rFonts w:ascii="Arial" w:hAnsi="Arial" w:cs="Arial"/>
                <w:color w:val="000000"/>
              </w:rPr>
              <w:t>mmol</w:t>
            </w:r>
            <w:proofErr w:type="spellEnd"/>
            <w:r>
              <w:rPr>
                <w:rFonts w:ascii="Arial" w:hAnsi="Arial" w:cs="Arial"/>
                <w:color w:val="000000"/>
              </w:rPr>
              <w:t>/ L: Na+131, K+5, Ca+2 2, HC03-  (as lactate) 29, CL-111.  (500ml)</w:t>
            </w:r>
            <w:r>
              <w:rPr>
                <w:rFonts w:ascii="Arial" w:hAnsi="Arial" w:cs="Arial"/>
                <w:color w:val="000000"/>
              </w:rPr>
              <w:br/>
              <w:t xml:space="preserve">Label Not to be </w:t>
            </w:r>
            <w:proofErr w:type="spellStart"/>
            <w:r>
              <w:rPr>
                <w:rFonts w:ascii="Arial" w:hAnsi="Arial" w:cs="Arial"/>
                <w:color w:val="000000"/>
              </w:rPr>
              <w:t>use</w:t>
            </w:r>
            <w:proofErr w:type="spellEnd"/>
            <w:r>
              <w:rPr>
                <w:rFonts w:ascii="Arial" w:hAnsi="Arial" w:cs="Arial"/>
                <w:color w:val="000000"/>
              </w:rPr>
              <w:t xml:space="preserve"> for lactic acidosis</w:t>
            </w:r>
          </w:p>
        </w:tc>
        <w:tc>
          <w:tcPr>
            <w:tcW w:w="618" w:type="dxa"/>
            <w:shd w:val="clear" w:color="auto" w:fill="BFBFBF"/>
            <w:vAlign w:val="center"/>
          </w:tcPr>
          <w:p w14:paraId="789E85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474416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AFF398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C4EFA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CDEE1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D7D4AE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AAF7F9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9BED7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296B22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E29C2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3227D6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D3281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5997A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F466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A07A13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1C104B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78427E1" w14:textId="77777777" w:rsidTr="001E1ED8">
        <w:tc>
          <w:tcPr>
            <w:tcW w:w="613" w:type="dxa"/>
            <w:shd w:val="clear" w:color="auto" w:fill="BFBFBF"/>
            <w:vAlign w:val="center"/>
          </w:tcPr>
          <w:p w14:paraId="598C47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5A7C84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0BAA6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39464EF" w14:textId="01464EF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09-D00-021</w:t>
            </w:r>
          </w:p>
        </w:tc>
        <w:tc>
          <w:tcPr>
            <w:tcW w:w="2287" w:type="dxa"/>
            <w:tcBorders>
              <w:top w:val="single" w:sz="4" w:space="0" w:color="auto"/>
              <w:left w:val="nil"/>
              <w:bottom w:val="single" w:sz="4" w:space="0" w:color="auto"/>
              <w:right w:val="single" w:sz="4" w:space="0" w:color="auto"/>
            </w:tcBorders>
            <w:vAlign w:val="center"/>
          </w:tcPr>
          <w:p w14:paraId="7EF10C5F" w14:textId="2BB7507B"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Mannitol</w:t>
            </w:r>
            <w:proofErr w:type="spellEnd"/>
            <w:r>
              <w:rPr>
                <w:rFonts w:ascii="Arial" w:hAnsi="Arial" w:cs="Arial"/>
                <w:color w:val="000000"/>
              </w:rPr>
              <w:t xml:space="preserve"> 20% I.V. infusion 500ml container</w:t>
            </w:r>
          </w:p>
        </w:tc>
        <w:tc>
          <w:tcPr>
            <w:tcW w:w="618" w:type="dxa"/>
            <w:shd w:val="clear" w:color="auto" w:fill="BFBFBF"/>
            <w:vAlign w:val="center"/>
          </w:tcPr>
          <w:p w14:paraId="007499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43BB4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18539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F0B07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527F0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84828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34BB3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A28AD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59DFF6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95CFB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F2EDD3A"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3E9F6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1A927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158C0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4EF2F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6EFC5C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24AA35A" w14:textId="77777777" w:rsidTr="001E1ED8">
        <w:tc>
          <w:tcPr>
            <w:tcW w:w="613" w:type="dxa"/>
            <w:shd w:val="clear" w:color="auto" w:fill="BFBFBF"/>
            <w:vAlign w:val="center"/>
          </w:tcPr>
          <w:p w14:paraId="2976A24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73BB8E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932856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235E0A6" w14:textId="014F9E0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09-D00-023</w:t>
            </w:r>
          </w:p>
        </w:tc>
        <w:tc>
          <w:tcPr>
            <w:tcW w:w="2287" w:type="dxa"/>
            <w:tcBorders>
              <w:top w:val="single" w:sz="4" w:space="0" w:color="auto"/>
              <w:left w:val="nil"/>
              <w:bottom w:val="single" w:sz="4" w:space="0" w:color="auto"/>
              <w:right w:val="single" w:sz="4" w:space="0" w:color="auto"/>
            </w:tcBorders>
            <w:vAlign w:val="center"/>
          </w:tcPr>
          <w:p w14:paraId="67F7F44E" w14:textId="3297468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Ringer solution for injection </w:t>
            </w:r>
            <w:proofErr w:type="gramStart"/>
            <w:r>
              <w:rPr>
                <w:rFonts w:ascii="Arial" w:hAnsi="Arial" w:cs="Arial"/>
                <w:color w:val="000000"/>
              </w:rPr>
              <w:t>U.S.P  sodium</w:t>
            </w:r>
            <w:proofErr w:type="gramEnd"/>
            <w:r>
              <w:rPr>
                <w:rFonts w:ascii="Arial" w:hAnsi="Arial" w:cs="Arial"/>
                <w:color w:val="000000"/>
              </w:rPr>
              <w:t xml:space="preserve"> chloride 8.6g + potassium chloride </w:t>
            </w:r>
            <w:r>
              <w:rPr>
                <w:rFonts w:ascii="Arial" w:hAnsi="Arial" w:cs="Arial"/>
                <w:color w:val="000000"/>
              </w:rPr>
              <w:lastRenderedPageBreak/>
              <w:t xml:space="preserve">0.3 g + calcium chloride 0.33g water for injection  Q.S 1000ml containing the following ions conc. </w:t>
            </w:r>
            <w:proofErr w:type="gramStart"/>
            <w:r>
              <w:rPr>
                <w:rFonts w:ascii="Arial" w:hAnsi="Arial" w:cs="Arial"/>
                <w:color w:val="000000"/>
              </w:rPr>
              <w:t xml:space="preserve">In  </w:t>
            </w:r>
            <w:proofErr w:type="spellStart"/>
            <w:r>
              <w:rPr>
                <w:rFonts w:ascii="Arial" w:hAnsi="Arial" w:cs="Arial"/>
                <w:color w:val="000000"/>
              </w:rPr>
              <w:t>meq</w:t>
            </w:r>
            <w:proofErr w:type="spellEnd"/>
            <w:proofErr w:type="gramEnd"/>
            <w:r>
              <w:rPr>
                <w:rFonts w:ascii="Arial" w:hAnsi="Arial" w:cs="Arial"/>
                <w:color w:val="000000"/>
              </w:rPr>
              <w:t xml:space="preserve"> / L  :- </w:t>
            </w:r>
            <w:proofErr w:type="spellStart"/>
            <w:r>
              <w:rPr>
                <w:rFonts w:ascii="Arial" w:hAnsi="Arial" w:cs="Arial"/>
                <w:color w:val="000000"/>
              </w:rPr>
              <w:t>Ca</w:t>
            </w:r>
            <w:proofErr w:type="spellEnd"/>
            <w:r>
              <w:rPr>
                <w:rFonts w:ascii="Arial" w:hAnsi="Arial" w:cs="Arial"/>
                <w:color w:val="000000"/>
              </w:rPr>
              <w:t xml:space="preserve"> ++ 4.5 , </w:t>
            </w:r>
            <w:proofErr w:type="spellStart"/>
            <w:r>
              <w:rPr>
                <w:rFonts w:ascii="Arial" w:hAnsi="Arial" w:cs="Arial"/>
                <w:color w:val="000000"/>
              </w:rPr>
              <w:t>Cl</w:t>
            </w:r>
            <w:proofErr w:type="spellEnd"/>
            <w:r>
              <w:rPr>
                <w:rFonts w:ascii="Arial" w:hAnsi="Arial" w:cs="Arial"/>
                <w:color w:val="000000"/>
              </w:rPr>
              <w:t xml:space="preserve"> – 156, K+ 4 ,Na + 147.5 . (500 ml)</w:t>
            </w:r>
          </w:p>
        </w:tc>
        <w:tc>
          <w:tcPr>
            <w:tcW w:w="618" w:type="dxa"/>
            <w:shd w:val="clear" w:color="auto" w:fill="BFBFBF"/>
            <w:vAlign w:val="center"/>
          </w:tcPr>
          <w:p w14:paraId="2E6430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4A2992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CD9E8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EAEAC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E2F87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07ABE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FD845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6ECDD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7F6EB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6B265C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4F65696"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96478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6365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40D6C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07C28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62A5D5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E03D1E4" w14:textId="77777777" w:rsidTr="001E1ED8">
        <w:tc>
          <w:tcPr>
            <w:tcW w:w="613" w:type="dxa"/>
            <w:shd w:val="clear" w:color="auto" w:fill="BFBFBF"/>
            <w:vAlign w:val="center"/>
          </w:tcPr>
          <w:p w14:paraId="48C9DE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379FE6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A2129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53F3866" w14:textId="666DBBD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09-D00-033</w:t>
            </w:r>
          </w:p>
        </w:tc>
        <w:tc>
          <w:tcPr>
            <w:tcW w:w="2287" w:type="dxa"/>
            <w:tcBorders>
              <w:top w:val="single" w:sz="4" w:space="0" w:color="auto"/>
              <w:left w:val="nil"/>
              <w:bottom w:val="single" w:sz="4" w:space="0" w:color="auto"/>
              <w:right w:val="single" w:sz="4" w:space="0" w:color="auto"/>
            </w:tcBorders>
            <w:vAlign w:val="center"/>
          </w:tcPr>
          <w:p w14:paraId="4563A05C" w14:textId="7079FD63"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Sodium chloride  0.9%, 500ml  I.V. Infusion</w:t>
            </w:r>
          </w:p>
        </w:tc>
        <w:tc>
          <w:tcPr>
            <w:tcW w:w="618" w:type="dxa"/>
            <w:shd w:val="clear" w:color="auto" w:fill="BFBFBF"/>
            <w:vAlign w:val="center"/>
          </w:tcPr>
          <w:p w14:paraId="1A0BB43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E0CED0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0ED2F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6426B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D1594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FE465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823AA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B5A19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A8BAC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B5CC8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18C81F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6630C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0E4F73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AED57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E51AE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E97BB9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A3DFB31" w14:textId="77777777" w:rsidTr="001E1ED8">
        <w:tc>
          <w:tcPr>
            <w:tcW w:w="613" w:type="dxa"/>
            <w:shd w:val="clear" w:color="auto" w:fill="BFBFBF"/>
            <w:vAlign w:val="center"/>
          </w:tcPr>
          <w:p w14:paraId="63A7712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9AD5D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ADF70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8E29886" w14:textId="1ACC423F"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09-D00-035</w:t>
            </w:r>
          </w:p>
        </w:tc>
        <w:tc>
          <w:tcPr>
            <w:tcW w:w="2287" w:type="dxa"/>
            <w:tcBorders>
              <w:top w:val="single" w:sz="4" w:space="0" w:color="auto"/>
              <w:left w:val="nil"/>
              <w:bottom w:val="single" w:sz="4" w:space="0" w:color="auto"/>
              <w:right w:val="single" w:sz="4" w:space="0" w:color="auto"/>
            </w:tcBorders>
            <w:vAlign w:val="center"/>
          </w:tcPr>
          <w:p w14:paraId="580232F5" w14:textId="12FAB65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Sodium chloride 0.18%+ glucose (dextrose) hydrous or anhydrous   4%   I.V. infusion (general use as glucose saline solution ) 500ml</w:t>
            </w:r>
          </w:p>
        </w:tc>
        <w:tc>
          <w:tcPr>
            <w:tcW w:w="618" w:type="dxa"/>
            <w:shd w:val="clear" w:color="auto" w:fill="BFBFBF"/>
            <w:vAlign w:val="center"/>
          </w:tcPr>
          <w:p w14:paraId="6769B8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DD8A62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B6AE5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F00EB8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158AC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1E274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7AA82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35F38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707B2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D5BED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AAA982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D9B13E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158B1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2AD00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2082A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E4AE4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B64FD6F" w14:textId="77777777" w:rsidTr="001E1ED8">
        <w:tc>
          <w:tcPr>
            <w:tcW w:w="613" w:type="dxa"/>
            <w:shd w:val="clear" w:color="auto" w:fill="BFBFBF"/>
            <w:vAlign w:val="center"/>
          </w:tcPr>
          <w:p w14:paraId="285049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1CBD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89229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6A40E99F" w14:textId="29161DE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09-D00-045</w:t>
            </w:r>
          </w:p>
        </w:tc>
        <w:tc>
          <w:tcPr>
            <w:tcW w:w="2287" w:type="dxa"/>
            <w:tcBorders>
              <w:top w:val="single" w:sz="4" w:space="0" w:color="auto"/>
              <w:left w:val="nil"/>
              <w:bottom w:val="single" w:sz="4" w:space="0" w:color="auto"/>
              <w:right w:val="single" w:sz="4" w:space="0" w:color="auto"/>
            </w:tcBorders>
            <w:vAlign w:val="center"/>
          </w:tcPr>
          <w:p w14:paraId="574F64A8" w14:textId="373175A1"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glucose (dextrose) hydrous or anhydrous  5% +sodium chloride 0.9%  500ml  I .V Infusion</w:t>
            </w:r>
          </w:p>
        </w:tc>
        <w:tc>
          <w:tcPr>
            <w:tcW w:w="618" w:type="dxa"/>
            <w:shd w:val="clear" w:color="auto" w:fill="BFBFBF"/>
            <w:vAlign w:val="center"/>
          </w:tcPr>
          <w:p w14:paraId="1BD570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647C9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B07A9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FFD74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96582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63A1E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EB144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19DFC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4EE98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05B247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3935F1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7B30D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B2B3E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51348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FC8C7A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4A00E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5904A7A" w14:textId="77777777" w:rsidTr="001E1ED8">
        <w:tc>
          <w:tcPr>
            <w:tcW w:w="613" w:type="dxa"/>
            <w:shd w:val="clear" w:color="auto" w:fill="BFBFBF"/>
            <w:vAlign w:val="center"/>
          </w:tcPr>
          <w:p w14:paraId="63FF824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C36C8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CC01C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104088A" w14:textId="5086683B"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09-D00-062</w:t>
            </w:r>
          </w:p>
        </w:tc>
        <w:tc>
          <w:tcPr>
            <w:tcW w:w="2287" w:type="dxa"/>
            <w:tcBorders>
              <w:top w:val="single" w:sz="4" w:space="0" w:color="auto"/>
              <w:left w:val="nil"/>
              <w:bottom w:val="single" w:sz="4" w:space="0" w:color="auto"/>
              <w:right w:val="single" w:sz="4" w:space="0" w:color="auto"/>
            </w:tcBorders>
            <w:vAlign w:val="center"/>
          </w:tcPr>
          <w:p w14:paraId="02C854DA" w14:textId="7F7A756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Sodium chloride  0.9%, 100ml  I.V. Infusion                               1177</w:t>
            </w:r>
            <w:r>
              <w:rPr>
                <w:rFonts w:ascii="Arial" w:hAnsi="Arial" w:cs="Arial"/>
                <w:color w:val="000000"/>
              </w:rPr>
              <w:br/>
            </w:r>
            <w:r>
              <w:rPr>
                <w:rFonts w:ascii="Arial" w:hAnsi="Arial" w:cs="Arial"/>
                <w:color w:val="000000"/>
                <w:rtl/>
              </w:rPr>
              <w:t xml:space="preserve">يضاف الى قائمة الرعاية الصحية الاولية للمراكز الصحية التي لاتحتوي على </w:t>
            </w:r>
            <w:r>
              <w:rPr>
                <w:rFonts w:ascii="Arial" w:hAnsi="Arial" w:cs="Arial"/>
                <w:color w:val="000000"/>
                <w:rtl/>
              </w:rPr>
              <w:lastRenderedPageBreak/>
              <w:t>صالة ولادة او صالة طوارئ</w:t>
            </w:r>
            <w:r>
              <w:rPr>
                <w:rFonts w:ascii="Arial" w:hAnsi="Arial" w:cs="Arial"/>
                <w:color w:val="000000"/>
              </w:rPr>
              <w:br/>
              <w:t>1042</w:t>
            </w:r>
            <w:r>
              <w:rPr>
                <w:rFonts w:ascii="Arial" w:hAnsi="Arial" w:cs="Arial"/>
                <w:color w:val="000000"/>
              </w:rPr>
              <w:br/>
              <w:t>1062</w:t>
            </w:r>
            <w:r>
              <w:rPr>
                <w:rFonts w:ascii="Arial" w:hAnsi="Arial" w:cs="Arial"/>
                <w:color w:val="000000"/>
              </w:rPr>
              <w:br/>
              <w:t xml:space="preserve"> </w:t>
            </w:r>
            <w:r>
              <w:rPr>
                <w:rFonts w:ascii="Arial" w:hAnsi="Arial" w:cs="Arial"/>
                <w:color w:val="000000"/>
                <w:rtl/>
              </w:rPr>
              <w:t>ج\107</w:t>
            </w:r>
          </w:p>
        </w:tc>
        <w:tc>
          <w:tcPr>
            <w:tcW w:w="618" w:type="dxa"/>
            <w:shd w:val="clear" w:color="auto" w:fill="BFBFBF"/>
            <w:vAlign w:val="center"/>
          </w:tcPr>
          <w:p w14:paraId="5A6BE3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8148F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7E3A1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2A6D4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53DBA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C3027C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E735B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7CE12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3D663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2C404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4EEF7A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E9E98A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5523A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EA383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200689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4B8EE0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DB10F31" w14:textId="77777777" w:rsidTr="001E1ED8">
        <w:tc>
          <w:tcPr>
            <w:tcW w:w="613" w:type="dxa"/>
            <w:shd w:val="clear" w:color="auto" w:fill="BFBFBF"/>
            <w:vAlign w:val="center"/>
          </w:tcPr>
          <w:p w14:paraId="40C86FB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471B8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9B2D5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CA57ED0" w14:textId="4F59918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09-D00-063</w:t>
            </w:r>
          </w:p>
        </w:tc>
        <w:tc>
          <w:tcPr>
            <w:tcW w:w="2287" w:type="dxa"/>
            <w:tcBorders>
              <w:top w:val="single" w:sz="4" w:space="0" w:color="auto"/>
              <w:left w:val="nil"/>
              <w:bottom w:val="single" w:sz="4" w:space="0" w:color="auto"/>
              <w:right w:val="single" w:sz="4" w:space="0" w:color="auto"/>
            </w:tcBorders>
            <w:vAlign w:val="center"/>
          </w:tcPr>
          <w:p w14:paraId="53FED8E3" w14:textId="17F7016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Glucose (dextrose hydrous or anhydrous) 5 % 100 ml  I.V. Infusion</w:t>
            </w:r>
            <w:r>
              <w:rPr>
                <w:rFonts w:ascii="Arial" w:hAnsi="Arial" w:cs="Arial"/>
                <w:color w:val="000000"/>
                <w:rtl/>
              </w:rPr>
              <w:t>ج987وتحضر لغرض مزج الادوية الكيمياوية في مستشفيات ومراكز علاج الاورام وامراض الدم</w:t>
            </w:r>
          </w:p>
        </w:tc>
        <w:tc>
          <w:tcPr>
            <w:tcW w:w="618" w:type="dxa"/>
            <w:shd w:val="clear" w:color="auto" w:fill="BFBFBF"/>
            <w:vAlign w:val="center"/>
          </w:tcPr>
          <w:p w14:paraId="72D368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368C0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49D11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8A91D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ACD5C6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35F014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EC213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66E6E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59A53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C89BF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B75812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5E838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8CDE6B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E18D9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A5C76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83C55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326221C" w14:textId="77777777" w:rsidTr="001E1ED8">
        <w:tc>
          <w:tcPr>
            <w:tcW w:w="613" w:type="dxa"/>
            <w:shd w:val="clear" w:color="auto" w:fill="BFBFBF"/>
            <w:vAlign w:val="center"/>
          </w:tcPr>
          <w:p w14:paraId="36DDF1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B74E5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E9AFA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A77C261" w14:textId="3A319A3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09-I00-001</w:t>
            </w:r>
          </w:p>
        </w:tc>
        <w:tc>
          <w:tcPr>
            <w:tcW w:w="2287" w:type="dxa"/>
            <w:tcBorders>
              <w:top w:val="single" w:sz="4" w:space="0" w:color="auto"/>
              <w:left w:val="nil"/>
              <w:bottom w:val="single" w:sz="4" w:space="0" w:color="auto"/>
              <w:right w:val="single" w:sz="4" w:space="0" w:color="auto"/>
            </w:tcBorders>
            <w:vAlign w:val="center"/>
          </w:tcPr>
          <w:p w14:paraId="4F68CE2A" w14:textId="79FDB88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Sevelamer</w:t>
            </w:r>
            <w:proofErr w:type="spellEnd"/>
            <w:r>
              <w:rPr>
                <w:rFonts w:ascii="Arial" w:hAnsi="Arial" w:cs="Arial"/>
                <w:color w:val="000000"/>
              </w:rPr>
              <w:t xml:space="preserve">  carbonate 800mg Tablet  </w:t>
            </w:r>
            <w:r>
              <w:rPr>
                <w:rFonts w:ascii="Arial" w:hAnsi="Arial" w:cs="Arial"/>
                <w:color w:val="000000"/>
                <w:rtl/>
              </w:rPr>
              <w:t>يستخدم لعلاج ارتفاع الفوسفات عند غسل الكلية</w:t>
            </w:r>
            <w:r>
              <w:rPr>
                <w:rFonts w:ascii="Arial" w:hAnsi="Arial" w:cs="Arial"/>
                <w:color w:val="000000"/>
              </w:rPr>
              <w:t xml:space="preserve">   For </w:t>
            </w:r>
            <w:proofErr w:type="spellStart"/>
            <w:r>
              <w:rPr>
                <w:rFonts w:ascii="Arial" w:hAnsi="Arial" w:cs="Arial"/>
                <w:color w:val="000000"/>
              </w:rPr>
              <w:t>hyperphosphataemia</w:t>
            </w:r>
            <w:proofErr w:type="spellEnd"/>
            <w:r>
              <w:rPr>
                <w:rFonts w:ascii="Arial" w:hAnsi="Arial" w:cs="Arial"/>
                <w:color w:val="000000"/>
              </w:rPr>
              <w:t xml:space="preserve"> in patients on </w:t>
            </w:r>
            <w:proofErr w:type="spellStart"/>
            <w:r>
              <w:rPr>
                <w:rFonts w:ascii="Arial" w:hAnsi="Arial" w:cs="Arial"/>
                <w:color w:val="000000"/>
              </w:rPr>
              <w:t>haemodialysis</w:t>
            </w:r>
            <w:proofErr w:type="spellEnd"/>
          </w:p>
        </w:tc>
        <w:tc>
          <w:tcPr>
            <w:tcW w:w="618" w:type="dxa"/>
            <w:shd w:val="clear" w:color="auto" w:fill="BFBFBF"/>
            <w:vAlign w:val="center"/>
          </w:tcPr>
          <w:p w14:paraId="02BA13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79195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71AD4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B5C84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757C66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D647C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3183E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429327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B81BA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AEAED5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19F9412"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20047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B9BA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33BCF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88F5C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EE931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6904F95" w14:textId="77777777" w:rsidTr="001E1ED8">
        <w:tc>
          <w:tcPr>
            <w:tcW w:w="613" w:type="dxa"/>
            <w:shd w:val="clear" w:color="auto" w:fill="BFBFBF"/>
            <w:vAlign w:val="center"/>
          </w:tcPr>
          <w:p w14:paraId="0131B3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AC1978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FDE69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27DD661" w14:textId="1BF5776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10-AA0-001</w:t>
            </w:r>
          </w:p>
        </w:tc>
        <w:tc>
          <w:tcPr>
            <w:tcW w:w="2287" w:type="dxa"/>
            <w:tcBorders>
              <w:top w:val="single" w:sz="4" w:space="0" w:color="auto"/>
              <w:left w:val="nil"/>
              <w:bottom w:val="single" w:sz="4" w:space="0" w:color="auto"/>
              <w:right w:val="single" w:sz="4" w:space="0" w:color="auto"/>
            </w:tcBorders>
            <w:vAlign w:val="center"/>
          </w:tcPr>
          <w:p w14:paraId="209611CB" w14:textId="159D641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Diclofenac</w:t>
            </w:r>
            <w:proofErr w:type="spellEnd"/>
            <w:r>
              <w:rPr>
                <w:rFonts w:ascii="Arial" w:hAnsi="Arial" w:cs="Arial"/>
                <w:color w:val="000000"/>
              </w:rPr>
              <w:t xml:space="preserve">  sodium enteric coated 25mg Tablet</w:t>
            </w:r>
          </w:p>
        </w:tc>
        <w:tc>
          <w:tcPr>
            <w:tcW w:w="618" w:type="dxa"/>
            <w:shd w:val="clear" w:color="auto" w:fill="BFBFBF"/>
            <w:vAlign w:val="center"/>
          </w:tcPr>
          <w:p w14:paraId="3835685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3EFE7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59F97A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688BCC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6BDF39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03763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7F843B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A4B53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6C56A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E91EA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EE90A8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D4560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99662D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5A5C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A90BE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DDD1C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B34F067" w14:textId="77777777" w:rsidTr="001E1ED8">
        <w:tc>
          <w:tcPr>
            <w:tcW w:w="613" w:type="dxa"/>
            <w:shd w:val="clear" w:color="auto" w:fill="BFBFBF"/>
            <w:vAlign w:val="center"/>
          </w:tcPr>
          <w:p w14:paraId="23E1AAC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361CF0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A4F98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AA5F432" w14:textId="32F2CBA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10-AA0-011</w:t>
            </w:r>
          </w:p>
        </w:tc>
        <w:tc>
          <w:tcPr>
            <w:tcW w:w="2287" w:type="dxa"/>
            <w:tcBorders>
              <w:top w:val="single" w:sz="4" w:space="0" w:color="auto"/>
              <w:left w:val="nil"/>
              <w:bottom w:val="single" w:sz="4" w:space="0" w:color="auto"/>
              <w:right w:val="single" w:sz="4" w:space="0" w:color="auto"/>
            </w:tcBorders>
            <w:vAlign w:val="center"/>
          </w:tcPr>
          <w:p w14:paraId="2B960871" w14:textId="5215BE0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Ibuprofen  200mg Tablet</w:t>
            </w:r>
          </w:p>
        </w:tc>
        <w:tc>
          <w:tcPr>
            <w:tcW w:w="618" w:type="dxa"/>
            <w:shd w:val="clear" w:color="auto" w:fill="BFBFBF"/>
            <w:vAlign w:val="center"/>
          </w:tcPr>
          <w:p w14:paraId="35CEAE9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50BD08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14AF1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31719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84460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2330D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BAC49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B951B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24C901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E4051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47A7D29"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A2077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A940D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CE2A88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E67EC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3F64E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7693988" w14:textId="77777777" w:rsidTr="001E1ED8">
        <w:tc>
          <w:tcPr>
            <w:tcW w:w="613" w:type="dxa"/>
            <w:shd w:val="clear" w:color="auto" w:fill="BFBFBF"/>
            <w:vAlign w:val="center"/>
          </w:tcPr>
          <w:p w14:paraId="564980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CC369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FB0D64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E199E3D" w14:textId="277C0E6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10-AA0-018</w:t>
            </w:r>
          </w:p>
        </w:tc>
        <w:tc>
          <w:tcPr>
            <w:tcW w:w="2287" w:type="dxa"/>
            <w:tcBorders>
              <w:top w:val="single" w:sz="4" w:space="0" w:color="auto"/>
              <w:left w:val="nil"/>
              <w:bottom w:val="single" w:sz="4" w:space="0" w:color="auto"/>
              <w:right w:val="single" w:sz="4" w:space="0" w:color="auto"/>
            </w:tcBorders>
            <w:vAlign w:val="center"/>
          </w:tcPr>
          <w:p w14:paraId="47D85D55" w14:textId="27277C5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Indomethacin 100mg Suppository</w:t>
            </w:r>
          </w:p>
        </w:tc>
        <w:tc>
          <w:tcPr>
            <w:tcW w:w="618" w:type="dxa"/>
            <w:shd w:val="clear" w:color="auto" w:fill="BFBFBF"/>
            <w:vAlign w:val="center"/>
          </w:tcPr>
          <w:p w14:paraId="528151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61440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1FF4D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A4F12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69346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AFDFE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D1943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D35C4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2BD125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A765D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9E8A1F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C9B1B4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57298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84152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CFED9F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7FCC6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0EF95B1" w14:textId="77777777" w:rsidTr="001E1ED8">
        <w:tc>
          <w:tcPr>
            <w:tcW w:w="613" w:type="dxa"/>
            <w:shd w:val="clear" w:color="auto" w:fill="BFBFBF"/>
            <w:vAlign w:val="center"/>
          </w:tcPr>
          <w:p w14:paraId="291F821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8CD60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9F5390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F9A8CF4" w14:textId="5D41507F"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10-AA0-044</w:t>
            </w:r>
          </w:p>
        </w:tc>
        <w:tc>
          <w:tcPr>
            <w:tcW w:w="2287" w:type="dxa"/>
            <w:tcBorders>
              <w:top w:val="single" w:sz="4" w:space="0" w:color="auto"/>
              <w:left w:val="nil"/>
              <w:bottom w:val="single" w:sz="4" w:space="0" w:color="auto"/>
              <w:right w:val="single" w:sz="4" w:space="0" w:color="auto"/>
            </w:tcBorders>
            <w:vAlign w:val="center"/>
          </w:tcPr>
          <w:p w14:paraId="371E2F54" w14:textId="30DADE9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Meloxicam  7.5mg Tablet</w:t>
            </w:r>
          </w:p>
        </w:tc>
        <w:tc>
          <w:tcPr>
            <w:tcW w:w="618" w:type="dxa"/>
            <w:shd w:val="clear" w:color="auto" w:fill="BFBFBF"/>
            <w:vAlign w:val="center"/>
          </w:tcPr>
          <w:p w14:paraId="1C0A765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869E2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118E55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32361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F50C6C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8E6EA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DC0314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12E80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FFAF7D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A0285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3DC40D1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5371B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E1F1A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A4F90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975D1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7EED85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518C60D8" w14:textId="77777777" w:rsidTr="001E1ED8">
        <w:tc>
          <w:tcPr>
            <w:tcW w:w="613" w:type="dxa"/>
            <w:shd w:val="clear" w:color="auto" w:fill="BFBFBF"/>
            <w:vAlign w:val="center"/>
          </w:tcPr>
          <w:p w14:paraId="0319CAE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F8A01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C6A14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CA07B24" w14:textId="2DB9F221"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10-B00-001</w:t>
            </w:r>
          </w:p>
        </w:tc>
        <w:tc>
          <w:tcPr>
            <w:tcW w:w="2287" w:type="dxa"/>
            <w:tcBorders>
              <w:top w:val="single" w:sz="4" w:space="0" w:color="auto"/>
              <w:left w:val="nil"/>
              <w:bottom w:val="single" w:sz="4" w:space="0" w:color="auto"/>
              <w:right w:val="single" w:sz="4" w:space="0" w:color="auto"/>
            </w:tcBorders>
            <w:vAlign w:val="center"/>
          </w:tcPr>
          <w:p w14:paraId="43A0E05B" w14:textId="579B1D4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Allopurinol  100mg Tablet</w:t>
            </w:r>
          </w:p>
        </w:tc>
        <w:tc>
          <w:tcPr>
            <w:tcW w:w="618" w:type="dxa"/>
            <w:shd w:val="clear" w:color="auto" w:fill="BFBFBF"/>
            <w:vAlign w:val="center"/>
          </w:tcPr>
          <w:p w14:paraId="0DCBD9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061FB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9EDC4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197D2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87D7D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6144583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5F9F3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10333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2E7765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4B503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F4538E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DA455F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48409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865BDF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234A0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8084D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0D9676E" w14:textId="77777777" w:rsidTr="001E1ED8">
        <w:tc>
          <w:tcPr>
            <w:tcW w:w="613" w:type="dxa"/>
            <w:shd w:val="clear" w:color="auto" w:fill="BFBFBF"/>
            <w:vAlign w:val="center"/>
          </w:tcPr>
          <w:p w14:paraId="4482DD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B73B8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171D7D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772D8D5" w14:textId="518A953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11-A00-005</w:t>
            </w:r>
          </w:p>
        </w:tc>
        <w:tc>
          <w:tcPr>
            <w:tcW w:w="2287" w:type="dxa"/>
            <w:tcBorders>
              <w:top w:val="single" w:sz="4" w:space="0" w:color="auto"/>
              <w:left w:val="nil"/>
              <w:bottom w:val="single" w:sz="4" w:space="0" w:color="auto"/>
              <w:right w:val="single" w:sz="4" w:space="0" w:color="auto"/>
            </w:tcBorders>
            <w:vAlign w:val="center"/>
          </w:tcPr>
          <w:p w14:paraId="2BF528EA" w14:textId="74BF0A6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Ciprofloxacin (as Hydrochloride)  0.3% Eye Drop</w:t>
            </w:r>
            <w:r>
              <w:rPr>
                <w:rFonts w:ascii="Arial" w:hAnsi="Arial" w:cs="Arial"/>
                <w:color w:val="000000"/>
              </w:rPr>
              <w:br/>
            </w:r>
            <w:r>
              <w:rPr>
                <w:rFonts w:ascii="Arial" w:hAnsi="Arial" w:cs="Arial"/>
                <w:color w:val="FF0000"/>
                <w:sz w:val="18"/>
                <w:szCs w:val="18"/>
                <w:rtl/>
              </w:rPr>
              <w:t>يبقى اقرار المادة</w:t>
            </w:r>
            <w:r>
              <w:rPr>
                <w:rFonts w:ascii="Arial" w:hAnsi="Arial" w:cs="Arial"/>
                <w:color w:val="FF0000"/>
                <w:sz w:val="18"/>
                <w:szCs w:val="18"/>
              </w:rPr>
              <w:t xml:space="preserve"> Ciprofloxacin as </w:t>
            </w:r>
            <w:proofErr w:type="spellStart"/>
            <w:r>
              <w:rPr>
                <w:rFonts w:ascii="Arial" w:hAnsi="Arial" w:cs="Arial"/>
                <w:color w:val="FF0000"/>
                <w:sz w:val="18"/>
                <w:szCs w:val="18"/>
              </w:rPr>
              <w:t>Hcl</w:t>
            </w:r>
            <w:proofErr w:type="spellEnd"/>
            <w:r>
              <w:rPr>
                <w:rFonts w:ascii="Arial" w:hAnsi="Arial" w:cs="Arial"/>
                <w:color w:val="FF0000"/>
                <w:sz w:val="18"/>
                <w:szCs w:val="18"/>
              </w:rPr>
              <w:t xml:space="preserve">   </w:t>
            </w:r>
            <w:r>
              <w:rPr>
                <w:rFonts w:ascii="Arial" w:hAnsi="Arial" w:cs="Arial"/>
                <w:color w:val="FF0000"/>
                <w:sz w:val="18"/>
                <w:szCs w:val="18"/>
                <w:rtl/>
              </w:rPr>
              <w:t>فقط</w:t>
            </w:r>
            <w:r>
              <w:rPr>
                <w:rFonts w:ascii="Arial" w:hAnsi="Arial" w:cs="Arial"/>
                <w:color w:val="FF0000"/>
                <w:sz w:val="18"/>
                <w:szCs w:val="18"/>
              </w:rPr>
              <w:t xml:space="preserve">                                                                 </w:t>
            </w:r>
            <w:r>
              <w:rPr>
                <w:rFonts w:ascii="Arial" w:hAnsi="Arial" w:cs="Arial"/>
                <w:color w:val="FF0000"/>
                <w:sz w:val="18"/>
                <w:szCs w:val="18"/>
              </w:rPr>
              <w:br/>
              <w:t>1136</w:t>
            </w:r>
            <w:r>
              <w:rPr>
                <w:rFonts w:ascii="Arial" w:hAnsi="Arial" w:cs="Arial"/>
                <w:color w:val="FF0000"/>
                <w:sz w:val="18"/>
                <w:szCs w:val="18"/>
              </w:rPr>
              <w:br/>
            </w:r>
            <w:r>
              <w:rPr>
                <w:rFonts w:ascii="Arial" w:hAnsi="Arial" w:cs="Arial"/>
                <w:color w:val="FF0000"/>
                <w:sz w:val="18"/>
                <w:szCs w:val="18"/>
                <w:rtl/>
              </w:rPr>
              <w:t>تصرف في</w:t>
            </w:r>
            <w:r>
              <w:rPr>
                <w:rFonts w:ascii="Arial" w:hAnsi="Arial" w:cs="Arial"/>
                <w:color w:val="FF0000"/>
                <w:sz w:val="18"/>
                <w:szCs w:val="18"/>
              </w:rPr>
              <w:t xml:space="preserve">   </w:t>
            </w:r>
            <w:r>
              <w:rPr>
                <w:rFonts w:ascii="Arial" w:hAnsi="Arial" w:cs="Arial"/>
                <w:color w:val="FF0000"/>
                <w:sz w:val="18"/>
                <w:szCs w:val="18"/>
                <w:rtl/>
              </w:rPr>
              <w:t>المراكز الصحية التي تقدم خدمة ( الصحة العينية المجتمعية ) فقط و تصرف من قبل طبيب عيون اختصاص او مدرب على برنامج الصحة العينية المجتمعية و لا تصرف في حال لم تتوفر فيها الخدمة المذكورة انفا</w:t>
            </w:r>
            <w:r>
              <w:rPr>
                <w:rFonts w:ascii="Arial" w:hAnsi="Arial" w:cs="Arial"/>
                <w:color w:val="FF0000"/>
                <w:sz w:val="18"/>
                <w:szCs w:val="18"/>
              </w:rPr>
              <w:t>)</w:t>
            </w:r>
          </w:p>
        </w:tc>
        <w:tc>
          <w:tcPr>
            <w:tcW w:w="618" w:type="dxa"/>
            <w:shd w:val="clear" w:color="auto" w:fill="BFBFBF"/>
            <w:vAlign w:val="center"/>
          </w:tcPr>
          <w:p w14:paraId="772F62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FD1DD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12A46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DE8D4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82CCE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9EA82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4A6BD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AF18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75747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A4F16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7172C64"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F0EB6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279FD2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CF144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ECE036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065EA4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01A63AE" w14:textId="77777777" w:rsidTr="001E1ED8">
        <w:tc>
          <w:tcPr>
            <w:tcW w:w="613" w:type="dxa"/>
            <w:shd w:val="clear" w:color="auto" w:fill="BFBFBF"/>
            <w:vAlign w:val="center"/>
          </w:tcPr>
          <w:p w14:paraId="360CC3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2C72B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DEA48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FF89F72" w14:textId="4C8BEFF2"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11-BC0-001</w:t>
            </w:r>
          </w:p>
        </w:tc>
        <w:tc>
          <w:tcPr>
            <w:tcW w:w="2287" w:type="dxa"/>
            <w:tcBorders>
              <w:top w:val="single" w:sz="4" w:space="0" w:color="auto"/>
              <w:left w:val="nil"/>
              <w:bottom w:val="single" w:sz="4" w:space="0" w:color="auto"/>
              <w:right w:val="single" w:sz="4" w:space="0" w:color="auto"/>
            </w:tcBorders>
            <w:vAlign w:val="center"/>
          </w:tcPr>
          <w:p w14:paraId="70099541" w14:textId="5FFE000E"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Sodium </w:t>
            </w:r>
            <w:proofErr w:type="spellStart"/>
            <w:r>
              <w:rPr>
                <w:rFonts w:ascii="Arial" w:hAnsi="Arial" w:cs="Arial"/>
                <w:color w:val="000000"/>
              </w:rPr>
              <w:t>Cromoglycate</w:t>
            </w:r>
            <w:proofErr w:type="spellEnd"/>
            <w:r>
              <w:rPr>
                <w:rFonts w:ascii="Arial" w:hAnsi="Arial" w:cs="Arial"/>
                <w:color w:val="000000"/>
              </w:rPr>
              <w:t xml:space="preserve"> 2% Eye Drop</w:t>
            </w:r>
          </w:p>
        </w:tc>
        <w:tc>
          <w:tcPr>
            <w:tcW w:w="618" w:type="dxa"/>
            <w:shd w:val="clear" w:color="auto" w:fill="BFBFBF"/>
            <w:vAlign w:val="center"/>
          </w:tcPr>
          <w:p w14:paraId="3AAFCB5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5186B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4D920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8B7D2D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F20E2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BA19C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1F1B5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0CBF39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B4BF1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B72C31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CB44FCE"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C667FF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3489A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35AE9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1AC64E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DA8CF0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3EEDE4E" w14:textId="77777777" w:rsidTr="001E1ED8">
        <w:tc>
          <w:tcPr>
            <w:tcW w:w="613" w:type="dxa"/>
            <w:shd w:val="clear" w:color="auto" w:fill="BFBFBF"/>
            <w:vAlign w:val="center"/>
          </w:tcPr>
          <w:p w14:paraId="5BD511F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18201B1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2BBDE5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C4E07DA" w14:textId="2F80E5E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11-BC0-011</w:t>
            </w:r>
          </w:p>
        </w:tc>
        <w:tc>
          <w:tcPr>
            <w:tcW w:w="2287" w:type="dxa"/>
            <w:tcBorders>
              <w:top w:val="single" w:sz="4" w:space="0" w:color="auto"/>
              <w:left w:val="nil"/>
              <w:bottom w:val="single" w:sz="4" w:space="0" w:color="auto"/>
              <w:right w:val="single" w:sz="4" w:space="0" w:color="auto"/>
            </w:tcBorders>
            <w:vAlign w:val="center"/>
          </w:tcPr>
          <w:p w14:paraId="788FF1E9" w14:textId="2E550A9B"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ketorolac </w:t>
            </w:r>
            <w:proofErr w:type="spellStart"/>
            <w:r>
              <w:rPr>
                <w:rFonts w:ascii="Arial" w:hAnsi="Arial" w:cs="Arial"/>
                <w:color w:val="000000"/>
              </w:rPr>
              <w:t>tromethamine</w:t>
            </w:r>
            <w:proofErr w:type="spellEnd"/>
            <w:r>
              <w:rPr>
                <w:rFonts w:ascii="Arial" w:hAnsi="Arial" w:cs="Arial"/>
                <w:color w:val="000000"/>
              </w:rPr>
              <w:t xml:space="preserve"> 0.5 % Eye Drop</w:t>
            </w:r>
          </w:p>
        </w:tc>
        <w:tc>
          <w:tcPr>
            <w:tcW w:w="618" w:type="dxa"/>
            <w:shd w:val="clear" w:color="auto" w:fill="BFBFBF"/>
            <w:vAlign w:val="center"/>
          </w:tcPr>
          <w:p w14:paraId="45406E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3EC80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319A2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972D2B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50A58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9032B0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996BA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66C97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EF769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4A8A50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4D10E3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31A03E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814A52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10F3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4598A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A2621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0D8E13A" w14:textId="77777777" w:rsidTr="001E1ED8">
        <w:tc>
          <w:tcPr>
            <w:tcW w:w="613" w:type="dxa"/>
            <w:shd w:val="clear" w:color="auto" w:fill="BFBFBF"/>
            <w:vAlign w:val="center"/>
          </w:tcPr>
          <w:p w14:paraId="79ADEAF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01B6E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75F996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98C0BF0" w14:textId="7F002089"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11-D00-022</w:t>
            </w:r>
          </w:p>
        </w:tc>
        <w:tc>
          <w:tcPr>
            <w:tcW w:w="2287" w:type="dxa"/>
            <w:tcBorders>
              <w:top w:val="single" w:sz="4" w:space="0" w:color="auto"/>
              <w:left w:val="nil"/>
              <w:bottom w:val="single" w:sz="4" w:space="0" w:color="auto"/>
              <w:right w:val="single" w:sz="4" w:space="0" w:color="auto"/>
            </w:tcBorders>
            <w:vAlign w:val="center"/>
          </w:tcPr>
          <w:p w14:paraId="5CB2A6AA" w14:textId="0F8496E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Timolol</w:t>
            </w:r>
            <w:proofErr w:type="spellEnd"/>
            <w:r>
              <w:rPr>
                <w:rFonts w:ascii="Arial" w:hAnsi="Arial" w:cs="Arial"/>
                <w:color w:val="000000"/>
              </w:rPr>
              <w:t xml:space="preserve"> (as maleate) 0.5%   Eye Drop</w:t>
            </w:r>
          </w:p>
        </w:tc>
        <w:tc>
          <w:tcPr>
            <w:tcW w:w="618" w:type="dxa"/>
            <w:shd w:val="clear" w:color="auto" w:fill="BFBFBF"/>
            <w:vAlign w:val="center"/>
          </w:tcPr>
          <w:p w14:paraId="4CB0B5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233B9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568D3D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19291B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0EED6B2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533B3A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B8089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D25006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F8E29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BE4373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D260C20"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7ABD9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6BF291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E9842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2479E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0964B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293FC3A8" w14:textId="77777777" w:rsidTr="001E1ED8">
        <w:tc>
          <w:tcPr>
            <w:tcW w:w="613" w:type="dxa"/>
            <w:shd w:val="clear" w:color="auto" w:fill="BFBFBF"/>
            <w:vAlign w:val="center"/>
          </w:tcPr>
          <w:p w14:paraId="6432B6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08A1E1A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55A4E7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480BE57" w14:textId="42ED174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11-D00-026</w:t>
            </w:r>
          </w:p>
        </w:tc>
        <w:tc>
          <w:tcPr>
            <w:tcW w:w="2287" w:type="dxa"/>
            <w:tcBorders>
              <w:top w:val="single" w:sz="4" w:space="0" w:color="auto"/>
              <w:left w:val="nil"/>
              <w:bottom w:val="single" w:sz="4" w:space="0" w:color="auto"/>
              <w:right w:val="single" w:sz="4" w:space="0" w:color="auto"/>
            </w:tcBorders>
            <w:vAlign w:val="center"/>
          </w:tcPr>
          <w:p w14:paraId="4A12CF4B" w14:textId="6C9DF767"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Dorzolamide</w:t>
            </w:r>
            <w:proofErr w:type="spellEnd"/>
            <w:r>
              <w:rPr>
                <w:rFonts w:ascii="Arial" w:hAnsi="Arial" w:cs="Arial"/>
                <w:color w:val="000000"/>
              </w:rPr>
              <w:t xml:space="preserve"> (as hydrochloride) 2%  Drop  1119</w:t>
            </w:r>
            <w:r>
              <w:rPr>
                <w:rFonts w:ascii="Arial" w:hAnsi="Arial" w:cs="Arial"/>
                <w:color w:val="000000"/>
                <w:rtl/>
              </w:rPr>
              <w:t>وتحصر في المؤسسات التخصصية بعلاج امراض العيون</w:t>
            </w:r>
          </w:p>
        </w:tc>
        <w:tc>
          <w:tcPr>
            <w:tcW w:w="618" w:type="dxa"/>
            <w:shd w:val="clear" w:color="auto" w:fill="BFBFBF"/>
            <w:vAlign w:val="center"/>
          </w:tcPr>
          <w:p w14:paraId="4EA759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516A5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0D984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3AC26F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E60953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A487E7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A28C39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8E47D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0B63F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AABE9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1027CB1B"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1A774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031B8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E8E3D4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1D250D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2C7540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6F0DE828" w14:textId="77777777" w:rsidTr="001E1ED8">
        <w:tc>
          <w:tcPr>
            <w:tcW w:w="613" w:type="dxa"/>
            <w:shd w:val="clear" w:color="auto" w:fill="BFBFBF"/>
            <w:vAlign w:val="center"/>
          </w:tcPr>
          <w:p w14:paraId="77F498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D873D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83EC86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B9B3B23" w14:textId="1CA249F9"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11-D00</w:t>
            </w:r>
            <w:r>
              <w:rPr>
                <w:rFonts w:ascii="Arial" w:hAnsi="Arial" w:cs="Arial"/>
                <w:color w:val="000000"/>
              </w:rPr>
              <w:lastRenderedPageBreak/>
              <w:t>-027</w:t>
            </w:r>
          </w:p>
        </w:tc>
        <w:tc>
          <w:tcPr>
            <w:tcW w:w="2287" w:type="dxa"/>
            <w:tcBorders>
              <w:top w:val="single" w:sz="4" w:space="0" w:color="auto"/>
              <w:left w:val="nil"/>
              <w:bottom w:val="single" w:sz="4" w:space="0" w:color="auto"/>
              <w:right w:val="single" w:sz="4" w:space="0" w:color="auto"/>
            </w:tcBorders>
            <w:vAlign w:val="center"/>
          </w:tcPr>
          <w:p w14:paraId="7D388321" w14:textId="0329224F"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lastRenderedPageBreak/>
              <w:t>Latanoprost</w:t>
            </w:r>
            <w:proofErr w:type="spellEnd"/>
            <w:r>
              <w:rPr>
                <w:rFonts w:ascii="Arial" w:hAnsi="Arial" w:cs="Arial"/>
                <w:color w:val="000000"/>
              </w:rPr>
              <w:t xml:space="preserve"> (prostaglandin </w:t>
            </w:r>
            <w:r>
              <w:rPr>
                <w:rFonts w:ascii="Arial" w:hAnsi="Arial" w:cs="Arial"/>
                <w:color w:val="000000"/>
              </w:rPr>
              <w:lastRenderedPageBreak/>
              <w:t>analogues) Eye drop 50mcg/ml (0.005%)</w:t>
            </w:r>
          </w:p>
        </w:tc>
        <w:tc>
          <w:tcPr>
            <w:tcW w:w="618" w:type="dxa"/>
            <w:shd w:val="clear" w:color="auto" w:fill="BFBFBF"/>
            <w:vAlign w:val="center"/>
          </w:tcPr>
          <w:p w14:paraId="7C0B8BE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20269E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1A5355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09FCC29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0C30A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56683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8D25DD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967E1B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14B22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3A65BD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C21496D"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40ADA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F78BC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5D990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69113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6A5BB4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79A4373" w14:textId="77777777" w:rsidTr="001E1ED8">
        <w:tc>
          <w:tcPr>
            <w:tcW w:w="613" w:type="dxa"/>
            <w:shd w:val="clear" w:color="auto" w:fill="BFBFBF"/>
            <w:vAlign w:val="center"/>
          </w:tcPr>
          <w:p w14:paraId="0B97281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0E9391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E401F8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D06D876" w14:textId="18FC86C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12-B00-024</w:t>
            </w:r>
          </w:p>
        </w:tc>
        <w:tc>
          <w:tcPr>
            <w:tcW w:w="2287" w:type="dxa"/>
            <w:tcBorders>
              <w:top w:val="single" w:sz="4" w:space="0" w:color="auto"/>
              <w:left w:val="nil"/>
              <w:bottom w:val="single" w:sz="4" w:space="0" w:color="auto"/>
              <w:right w:val="single" w:sz="4" w:space="0" w:color="auto"/>
            </w:tcBorders>
            <w:vAlign w:val="center"/>
          </w:tcPr>
          <w:p w14:paraId="5AAAECD9" w14:textId="5C15D5C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Xylometazoline</w:t>
            </w:r>
            <w:proofErr w:type="spellEnd"/>
            <w:r>
              <w:rPr>
                <w:rFonts w:ascii="Arial" w:hAnsi="Arial" w:cs="Arial"/>
                <w:color w:val="000000"/>
              </w:rPr>
              <w:t xml:space="preserve"> Hydrochloride 0.1% Nasal spray</w:t>
            </w:r>
          </w:p>
        </w:tc>
        <w:tc>
          <w:tcPr>
            <w:tcW w:w="618" w:type="dxa"/>
            <w:shd w:val="clear" w:color="auto" w:fill="BFBFBF"/>
            <w:vAlign w:val="center"/>
          </w:tcPr>
          <w:p w14:paraId="6A4D33B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EC51EF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B41A1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FD9C4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05B465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8A741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377F68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C3877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D55CB4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F6418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E18E257"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BB00A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B8939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7CDA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2DA21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54BCA3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769A598" w14:textId="77777777" w:rsidTr="001E1ED8">
        <w:tc>
          <w:tcPr>
            <w:tcW w:w="613" w:type="dxa"/>
            <w:shd w:val="clear" w:color="auto" w:fill="BFBFBF"/>
            <w:vAlign w:val="center"/>
          </w:tcPr>
          <w:p w14:paraId="4367B1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C1E8B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AD5CE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76F0C1F" w14:textId="3C8B84B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13-C00-007</w:t>
            </w:r>
          </w:p>
        </w:tc>
        <w:tc>
          <w:tcPr>
            <w:tcW w:w="2287" w:type="dxa"/>
            <w:tcBorders>
              <w:top w:val="single" w:sz="4" w:space="0" w:color="auto"/>
              <w:left w:val="nil"/>
              <w:bottom w:val="single" w:sz="4" w:space="0" w:color="auto"/>
              <w:right w:val="single" w:sz="4" w:space="0" w:color="auto"/>
            </w:tcBorders>
            <w:vAlign w:val="center"/>
          </w:tcPr>
          <w:p w14:paraId="3A30CE70" w14:textId="363D9934"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Lidocaine</w:t>
            </w:r>
            <w:proofErr w:type="spellEnd"/>
            <w:r>
              <w:rPr>
                <w:rFonts w:ascii="Arial" w:hAnsi="Arial" w:cs="Arial"/>
                <w:color w:val="000000"/>
              </w:rPr>
              <w:t xml:space="preserve"> as base 5% ointment</w:t>
            </w:r>
          </w:p>
        </w:tc>
        <w:tc>
          <w:tcPr>
            <w:tcW w:w="618" w:type="dxa"/>
            <w:shd w:val="clear" w:color="auto" w:fill="BFBFBF"/>
            <w:vAlign w:val="center"/>
          </w:tcPr>
          <w:p w14:paraId="7D6C7B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5DCDEC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55AE0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A7077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7A7B8E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86CB3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D36048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C58CBF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594C40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731148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0EDBD6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B893A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A8B499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C92F82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D45CE6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A0BF2A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7453FD4" w14:textId="77777777" w:rsidTr="001E1ED8">
        <w:tc>
          <w:tcPr>
            <w:tcW w:w="613" w:type="dxa"/>
            <w:shd w:val="clear" w:color="auto" w:fill="BFBFBF"/>
            <w:vAlign w:val="center"/>
          </w:tcPr>
          <w:p w14:paraId="708B9D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71A33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0345C2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655515A" w14:textId="4F6E8A63"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13-D00-016</w:t>
            </w:r>
          </w:p>
        </w:tc>
        <w:tc>
          <w:tcPr>
            <w:tcW w:w="2287" w:type="dxa"/>
            <w:tcBorders>
              <w:top w:val="single" w:sz="4" w:space="0" w:color="auto"/>
              <w:left w:val="nil"/>
              <w:bottom w:val="single" w:sz="4" w:space="0" w:color="auto"/>
              <w:right w:val="single" w:sz="4" w:space="0" w:color="auto"/>
            </w:tcBorders>
            <w:vAlign w:val="center"/>
          </w:tcPr>
          <w:p w14:paraId="321EB873" w14:textId="742B29D8"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Clobetasol</w:t>
            </w:r>
            <w:proofErr w:type="spellEnd"/>
            <w:r>
              <w:rPr>
                <w:rFonts w:ascii="Arial" w:hAnsi="Arial" w:cs="Arial"/>
                <w:color w:val="000000"/>
              </w:rPr>
              <w:t xml:space="preserve"> propionate 0.05%  Ointment                                                       (by prescription of </w:t>
            </w:r>
            <w:proofErr w:type="spellStart"/>
            <w:r>
              <w:rPr>
                <w:rFonts w:ascii="Arial" w:hAnsi="Arial" w:cs="Arial"/>
                <w:color w:val="000000"/>
              </w:rPr>
              <w:t>sp.only</w:t>
            </w:r>
            <w:proofErr w:type="spellEnd"/>
            <w:r>
              <w:rPr>
                <w:rFonts w:ascii="Arial" w:hAnsi="Arial" w:cs="Arial"/>
                <w:color w:val="000000"/>
              </w:rPr>
              <w:t>)</w:t>
            </w:r>
          </w:p>
        </w:tc>
        <w:tc>
          <w:tcPr>
            <w:tcW w:w="618" w:type="dxa"/>
            <w:shd w:val="clear" w:color="auto" w:fill="BFBFBF"/>
            <w:vAlign w:val="center"/>
          </w:tcPr>
          <w:p w14:paraId="5F96DA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94C78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5C7B3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945BC3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3512EF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C8396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F1FF57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817DAF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638640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C61B3F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7B41BB5B"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23BD8DE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9FA2D9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DB3BCB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035AAD0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8AD313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37F45855" w14:textId="77777777" w:rsidTr="001E1ED8">
        <w:tc>
          <w:tcPr>
            <w:tcW w:w="613" w:type="dxa"/>
            <w:shd w:val="clear" w:color="auto" w:fill="BFBFBF"/>
            <w:vAlign w:val="center"/>
          </w:tcPr>
          <w:p w14:paraId="5B5EB26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AEF7E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0C84CE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0F3A26FD" w14:textId="5EBFDD1E"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13-D00-038</w:t>
            </w:r>
          </w:p>
        </w:tc>
        <w:tc>
          <w:tcPr>
            <w:tcW w:w="2287" w:type="dxa"/>
            <w:tcBorders>
              <w:top w:val="single" w:sz="4" w:space="0" w:color="auto"/>
              <w:left w:val="nil"/>
              <w:bottom w:val="single" w:sz="4" w:space="0" w:color="auto"/>
              <w:right w:val="single" w:sz="4" w:space="0" w:color="auto"/>
            </w:tcBorders>
            <w:vAlign w:val="center"/>
          </w:tcPr>
          <w:p w14:paraId="44F663D1" w14:textId="36F12806"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Hydrocortisone   acetate  1%  Cream or Hydrocortisone  1%  Cream</w:t>
            </w:r>
          </w:p>
        </w:tc>
        <w:tc>
          <w:tcPr>
            <w:tcW w:w="618" w:type="dxa"/>
            <w:shd w:val="clear" w:color="auto" w:fill="BFBFBF"/>
            <w:vAlign w:val="center"/>
          </w:tcPr>
          <w:p w14:paraId="3B6033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4AC2DA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C6008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B21D75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C4E8D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CA98F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E7A07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405037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F6322F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941D1E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D1F2361"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7E9CEF2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58F2D0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0BFC7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84DB9A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78D9007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409FEE65" w14:textId="77777777" w:rsidTr="001E1ED8">
        <w:tc>
          <w:tcPr>
            <w:tcW w:w="613" w:type="dxa"/>
            <w:shd w:val="clear" w:color="auto" w:fill="BFBFBF"/>
            <w:vAlign w:val="center"/>
          </w:tcPr>
          <w:p w14:paraId="29231F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438B52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2EFC9C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541CDF10" w14:textId="0192A9FC"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13-F00-010</w:t>
            </w:r>
          </w:p>
        </w:tc>
        <w:tc>
          <w:tcPr>
            <w:tcW w:w="2287" w:type="dxa"/>
            <w:tcBorders>
              <w:top w:val="single" w:sz="4" w:space="0" w:color="auto"/>
              <w:left w:val="nil"/>
              <w:bottom w:val="single" w:sz="4" w:space="0" w:color="auto"/>
              <w:right w:val="single" w:sz="4" w:space="0" w:color="auto"/>
            </w:tcBorders>
            <w:vAlign w:val="center"/>
          </w:tcPr>
          <w:p w14:paraId="72A647BE" w14:textId="5C993EE0"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Tretinoin</w:t>
            </w:r>
            <w:proofErr w:type="spellEnd"/>
            <w:r>
              <w:rPr>
                <w:rFonts w:ascii="Arial" w:hAnsi="Arial" w:cs="Arial"/>
                <w:color w:val="000000"/>
              </w:rPr>
              <w:t xml:space="preserve"> (Retinoic Acid)  0.025% Cream</w:t>
            </w:r>
          </w:p>
        </w:tc>
        <w:tc>
          <w:tcPr>
            <w:tcW w:w="618" w:type="dxa"/>
            <w:shd w:val="clear" w:color="auto" w:fill="BFBFBF"/>
            <w:vAlign w:val="center"/>
          </w:tcPr>
          <w:p w14:paraId="701B498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1E14D8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B694EB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1FDFF0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82C7D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DC9954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96FF4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6F9E4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6BC418B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5CF477B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9A2C9C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524C17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E2000E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CD04B2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DDF125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1CEABC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C8B56B6" w14:textId="77777777" w:rsidTr="001E1ED8">
        <w:tc>
          <w:tcPr>
            <w:tcW w:w="613" w:type="dxa"/>
            <w:shd w:val="clear" w:color="auto" w:fill="BFBFBF"/>
            <w:vAlign w:val="center"/>
          </w:tcPr>
          <w:p w14:paraId="7746E2A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757235D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3988B88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4D1CB04B" w14:textId="728FD31A"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13-G00-004</w:t>
            </w:r>
          </w:p>
        </w:tc>
        <w:tc>
          <w:tcPr>
            <w:tcW w:w="2287" w:type="dxa"/>
            <w:tcBorders>
              <w:top w:val="single" w:sz="4" w:space="0" w:color="auto"/>
              <w:left w:val="nil"/>
              <w:bottom w:val="single" w:sz="4" w:space="0" w:color="auto"/>
              <w:right w:val="single" w:sz="4" w:space="0" w:color="auto"/>
            </w:tcBorders>
            <w:vAlign w:val="center"/>
          </w:tcPr>
          <w:p w14:paraId="60A41A7D" w14:textId="7E0E0943"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Clindamycin as phosphate 1% topical Solution.</w:t>
            </w:r>
          </w:p>
        </w:tc>
        <w:tc>
          <w:tcPr>
            <w:tcW w:w="618" w:type="dxa"/>
            <w:shd w:val="clear" w:color="auto" w:fill="BFBFBF"/>
            <w:vAlign w:val="center"/>
          </w:tcPr>
          <w:p w14:paraId="129927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18807CD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441B3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791D63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0D45D2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E06016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7707F4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1D046E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E3CB9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AA7217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8BB20B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DE270C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30C946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4A4EE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66A3D0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4B55B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C01B799" w14:textId="77777777" w:rsidTr="001E1ED8">
        <w:tc>
          <w:tcPr>
            <w:tcW w:w="613" w:type="dxa"/>
            <w:shd w:val="clear" w:color="auto" w:fill="BFBFBF"/>
            <w:vAlign w:val="center"/>
          </w:tcPr>
          <w:p w14:paraId="7F66E1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8F18F7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619131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1AFED4F8" w14:textId="705E85F5"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13-K00-005</w:t>
            </w:r>
          </w:p>
        </w:tc>
        <w:tc>
          <w:tcPr>
            <w:tcW w:w="2287" w:type="dxa"/>
            <w:tcBorders>
              <w:top w:val="single" w:sz="4" w:space="0" w:color="auto"/>
              <w:left w:val="nil"/>
              <w:bottom w:val="single" w:sz="4" w:space="0" w:color="auto"/>
              <w:right w:val="single" w:sz="4" w:space="0" w:color="auto"/>
            </w:tcBorders>
            <w:vAlign w:val="center"/>
          </w:tcPr>
          <w:p w14:paraId="3D3CDF9F" w14:textId="4E1AB4E2"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permethrin1% shampoo or rinse solution or lotion  </w:t>
            </w:r>
            <w:r>
              <w:rPr>
                <w:rFonts w:ascii="Arial" w:hAnsi="Arial" w:cs="Arial"/>
                <w:color w:val="000000"/>
                <w:rtl/>
              </w:rPr>
              <w:t>ويفضل ان يكون بشكل</w:t>
            </w:r>
            <w:r>
              <w:rPr>
                <w:rFonts w:ascii="Arial" w:hAnsi="Arial" w:cs="Arial"/>
                <w:color w:val="000000"/>
              </w:rPr>
              <w:br/>
              <w:t>( lotion)</w:t>
            </w:r>
          </w:p>
        </w:tc>
        <w:tc>
          <w:tcPr>
            <w:tcW w:w="618" w:type="dxa"/>
            <w:shd w:val="clear" w:color="auto" w:fill="BFBFBF"/>
            <w:vAlign w:val="center"/>
          </w:tcPr>
          <w:p w14:paraId="635BB31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FF1B1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62D8E2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CB4554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D3935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6CA2B7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4F32C6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FFA7A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773A649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16325B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4EF6148"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0E73C2F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0ABC2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8E199E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1DB374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31E43CE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D6F5E33" w14:textId="77777777" w:rsidTr="001E1ED8">
        <w:tc>
          <w:tcPr>
            <w:tcW w:w="613" w:type="dxa"/>
            <w:shd w:val="clear" w:color="auto" w:fill="BFBFBF"/>
            <w:vAlign w:val="center"/>
          </w:tcPr>
          <w:p w14:paraId="22B060C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37D298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3AEF0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79425574" w14:textId="7545FAB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13-K00-006</w:t>
            </w:r>
          </w:p>
        </w:tc>
        <w:tc>
          <w:tcPr>
            <w:tcW w:w="2287" w:type="dxa"/>
            <w:tcBorders>
              <w:top w:val="single" w:sz="4" w:space="0" w:color="auto"/>
              <w:left w:val="nil"/>
              <w:bottom w:val="single" w:sz="4" w:space="0" w:color="auto"/>
              <w:right w:val="single" w:sz="4" w:space="0" w:color="auto"/>
            </w:tcBorders>
            <w:vAlign w:val="center"/>
          </w:tcPr>
          <w:p w14:paraId="00D53D6E" w14:textId="719A27DA"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Permethrin</w:t>
            </w:r>
            <w:proofErr w:type="spellEnd"/>
            <w:r>
              <w:rPr>
                <w:rFonts w:ascii="Arial" w:hAnsi="Arial" w:cs="Arial"/>
                <w:color w:val="000000"/>
              </w:rPr>
              <w:t xml:space="preserve">  dermal 5% cream</w:t>
            </w:r>
          </w:p>
        </w:tc>
        <w:tc>
          <w:tcPr>
            <w:tcW w:w="618" w:type="dxa"/>
            <w:shd w:val="clear" w:color="auto" w:fill="BFBFBF"/>
            <w:vAlign w:val="center"/>
          </w:tcPr>
          <w:p w14:paraId="0FA242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EEBB7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3EF97C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699F779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5BB36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A141BB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077C9F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E8AFE9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1554B6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DE08A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A235F6F"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1A10FE1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8F181B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40B1C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94CA49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C52BED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105292DB" w14:textId="77777777" w:rsidTr="001E1ED8">
        <w:tc>
          <w:tcPr>
            <w:tcW w:w="613" w:type="dxa"/>
            <w:shd w:val="clear" w:color="auto" w:fill="BFBFBF"/>
            <w:vAlign w:val="center"/>
          </w:tcPr>
          <w:p w14:paraId="0C97514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415E6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741A1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2BD3DDC2" w14:textId="18B04248"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14-B00-023</w:t>
            </w:r>
          </w:p>
        </w:tc>
        <w:tc>
          <w:tcPr>
            <w:tcW w:w="2287" w:type="dxa"/>
            <w:tcBorders>
              <w:top w:val="single" w:sz="4" w:space="0" w:color="auto"/>
              <w:left w:val="nil"/>
              <w:bottom w:val="single" w:sz="4" w:space="0" w:color="auto"/>
              <w:right w:val="single" w:sz="4" w:space="0" w:color="auto"/>
            </w:tcBorders>
            <w:vAlign w:val="center"/>
          </w:tcPr>
          <w:p w14:paraId="79EF164B" w14:textId="41F7C9A9"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Lidocaine</w:t>
            </w:r>
            <w:proofErr w:type="spellEnd"/>
            <w:r>
              <w:rPr>
                <w:rFonts w:ascii="Arial" w:hAnsi="Arial" w:cs="Arial"/>
                <w:color w:val="000000"/>
              </w:rPr>
              <w:t xml:space="preserve"> Hydrochloride 20mg/ml (2%) IV or (I.V , I.M  )or (S.C , I.M) (5ml Ampoule)  </w:t>
            </w:r>
            <w:r>
              <w:rPr>
                <w:rFonts w:ascii="Arial" w:hAnsi="Arial" w:cs="Arial"/>
                <w:color w:val="000000"/>
                <w:rtl/>
              </w:rPr>
              <w:t>الطوارئ والجراحه العامه</w:t>
            </w:r>
            <w:r>
              <w:rPr>
                <w:rFonts w:ascii="Arial" w:hAnsi="Arial" w:cs="Arial"/>
                <w:color w:val="000000"/>
              </w:rPr>
              <w:t>)</w:t>
            </w:r>
            <w:r>
              <w:rPr>
                <w:rFonts w:ascii="Arial" w:hAnsi="Arial" w:cs="Arial"/>
                <w:color w:val="000000"/>
              </w:rPr>
              <w:br/>
              <w:t>1121</w:t>
            </w:r>
            <w:r>
              <w:rPr>
                <w:rFonts w:ascii="Arial" w:hAnsi="Arial" w:cs="Arial"/>
                <w:color w:val="000000"/>
              </w:rPr>
              <w:br/>
              <w:t>1050</w:t>
            </w:r>
          </w:p>
        </w:tc>
        <w:tc>
          <w:tcPr>
            <w:tcW w:w="618" w:type="dxa"/>
            <w:shd w:val="clear" w:color="auto" w:fill="BFBFBF"/>
            <w:vAlign w:val="center"/>
          </w:tcPr>
          <w:p w14:paraId="64372B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3391F7B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1D9DA3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1D96221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3A599B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307643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D9C5E2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2D6008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6DDF6A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C4C61C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950B5F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8626D72"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30D93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E5E3A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705A644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6C64BB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081E48E4" w14:textId="77777777" w:rsidTr="001E1ED8">
        <w:tc>
          <w:tcPr>
            <w:tcW w:w="613" w:type="dxa"/>
            <w:shd w:val="clear" w:color="auto" w:fill="BFBFBF"/>
            <w:vAlign w:val="center"/>
          </w:tcPr>
          <w:p w14:paraId="666A400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lang w:bidi="ar-IQ"/>
              </w:rPr>
            </w:pPr>
          </w:p>
        </w:tc>
        <w:tc>
          <w:tcPr>
            <w:tcW w:w="581" w:type="dxa"/>
            <w:shd w:val="clear" w:color="auto" w:fill="BFBFBF"/>
            <w:vAlign w:val="center"/>
          </w:tcPr>
          <w:p w14:paraId="1526F070"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1E2AC6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80" w:type="dxa"/>
            <w:tcBorders>
              <w:top w:val="single" w:sz="4" w:space="0" w:color="auto"/>
              <w:left w:val="single" w:sz="4" w:space="0" w:color="auto"/>
              <w:bottom w:val="single" w:sz="4" w:space="0" w:color="auto"/>
              <w:right w:val="single" w:sz="4" w:space="0" w:color="auto"/>
            </w:tcBorders>
            <w:vAlign w:val="center"/>
          </w:tcPr>
          <w:p w14:paraId="3FFC388B" w14:textId="3344B1E6"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17-000-056</w:t>
            </w:r>
          </w:p>
        </w:tc>
        <w:tc>
          <w:tcPr>
            <w:tcW w:w="2287" w:type="dxa"/>
            <w:tcBorders>
              <w:top w:val="single" w:sz="4" w:space="0" w:color="auto"/>
              <w:left w:val="nil"/>
              <w:bottom w:val="single" w:sz="4" w:space="0" w:color="auto"/>
              <w:right w:val="single" w:sz="4" w:space="0" w:color="auto"/>
            </w:tcBorders>
            <w:vAlign w:val="center"/>
          </w:tcPr>
          <w:p w14:paraId="4A11F986" w14:textId="540FBF6B"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proofErr w:type="spellStart"/>
            <w:r>
              <w:rPr>
                <w:rFonts w:ascii="Arial" w:hAnsi="Arial" w:cs="Arial"/>
                <w:color w:val="000000"/>
              </w:rPr>
              <w:t>Deferiprone</w:t>
            </w:r>
            <w:proofErr w:type="spellEnd"/>
            <w:r>
              <w:rPr>
                <w:rFonts w:ascii="Arial" w:hAnsi="Arial" w:cs="Arial"/>
                <w:color w:val="000000"/>
              </w:rPr>
              <w:t xml:space="preserve"> 500mg Tablet</w:t>
            </w:r>
          </w:p>
        </w:tc>
        <w:tc>
          <w:tcPr>
            <w:tcW w:w="618" w:type="dxa"/>
            <w:shd w:val="clear" w:color="auto" w:fill="BFBFBF"/>
            <w:vAlign w:val="center"/>
          </w:tcPr>
          <w:p w14:paraId="2E9E590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BCA491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A62F89B"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1E838C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4D8499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88D2C4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AE99A8E"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EDB1AD7"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6A1A17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1BC39B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5CFEA8AC"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099B91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45F2C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248A48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7DD8AA4"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91C921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2A5A43" w:rsidRPr="006F42FC" w14:paraId="788D4CC6" w14:textId="77777777" w:rsidTr="001E1ED8">
        <w:tc>
          <w:tcPr>
            <w:tcW w:w="613" w:type="dxa"/>
            <w:shd w:val="clear" w:color="auto" w:fill="BFBFBF"/>
            <w:vAlign w:val="center"/>
          </w:tcPr>
          <w:p w14:paraId="6F943E59"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528C1A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279953DF" w14:textId="77777777" w:rsidR="002A5A43" w:rsidRPr="006F42FC" w:rsidRDefault="002A5A43"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40335AB1" w14:textId="6D69A0A4"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18-000-002</w:t>
            </w:r>
          </w:p>
        </w:tc>
        <w:tc>
          <w:tcPr>
            <w:tcW w:w="2287" w:type="dxa"/>
            <w:tcBorders>
              <w:top w:val="single" w:sz="4" w:space="0" w:color="auto"/>
              <w:left w:val="nil"/>
              <w:bottom w:val="single" w:sz="4" w:space="0" w:color="auto"/>
              <w:right w:val="single" w:sz="4" w:space="0" w:color="auto"/>
            </w:tcBorders>
            <w:vAlign w:val="center"/>
          </w:tcPr>
          <w:p w14:paraId="0D2B197C" w14:textId="7B2F4302" w:rsidR="002A5A43" w:rsidRPr="006F42FC" w:rsidRDefault="002A5A43" w:rsidP="00816E97">
            <w:pPr>
              <w:bidi/>
              <w:spacing w:after="0" w:line="260" w:lineRule="exact"/>
              <w:jc w:val="center"/>
              <w:rPr>
                <w:rFonts w:ascii="Times New Roman" w:hAnsi="Times New Roman" w:cs="Times New Roman"/>
                <w:b/>
                <w:bCs/>
                <w:color w:val="000000"/>
                <w:spacing w:val="-8"/>
                <w:sz w:val="20"/>
                <w:szCs w:val="20"/>
                <w:rtl/>
                <w:lang w:bidi="ar-IQ"/>
              </w:rPr>
            </w:pPr>
            <w:r>
              <w:rPr>
                <w:rFonts w:ascii="Arial" w:hAnsi="Arial" w:cs="Arial"/>
                <w:color w:val="000000"/>
              </w:rPr>
              <w:t xml:space="preserve">Barium </w:t>
            </w:r>
            <w:proofErr w:type="spellStart"/>
            <w:r>
              <w:rPr>
                <w:rFonts w:ascii="Arial" w:hAnsi="Arial" w:cs="Arial"/>
                <w:color w:val="000000"/>
              </w:rPr>
              <w:t>sulphate</w:t>
            </w:r>
            <w:proofErr w:type="spellEnd"/>
            <w:r>
              <w:rPr>
                <w:rFonts w:ascii="Arial" w:hAnsi="Arial" w:cs="Arial"/>
                <w:color w:val="000000"/>
              </w:rPr>
              <w:t xml:space="preserve">  Liquid with 100gm/100ml unit pack(150ml bottle) oral</w:t>
            </w:r>
          </w:p>
        </w:tc>
        <w:tc>
          <w:tcPr>
            <w:tcW w:w="618" w:type="dxa"/>
            <w:shd w:val="clear" w:color="auto" w:fill="BFBFBF"/>
            <w:vAlign w:val="center"/>
          </w:tcPr>
          <w:p w14:paraId="497D741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6CDAE86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25136A2D"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4DD0C3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5F2BCD2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E6A9CE6"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B11F8D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B838541"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F9BD6D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88DFA35"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9C47FA5" w14:textId="77777777" w:rsidR="002A5A43" w:rsidRPr="006F42FC" w:rsidRDefault="002A5A43"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261C638"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BFE0DAF"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C5FED63"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722975A"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5152DDC" w14:textId="77777777" w:rsidR="002A5A43" w:rsidRPr="006F42FC" w:rsidRDefault="002A5A43" w:rsidP="00191B7E">
            <w:pPr>
              <w:bidi/>
              <w:spacing w:after="0" w:line="260" w:lineRule="exact"/>
              <w:jc w:val="center"/>
              <w:rPr>
                <w:rFonts w:ascii="Times New Roman" w:hAnsi="Times New Roman" w:cs="Times New Roman"/>
                <w:b/>
                <w:bCs/>
                <w:color w:val="000000"/>
                <w:spacing w:val="-8"/>
                <w:sz w:val="20"/>
                <w:szCs w:val="20"/>
                <w:rtl/>
              </w:rPr>
            </w:pPr>
          </w:p>
        </w:tc>
      </w:tr>
      <w:tr w:rsidR="000A2E04" w:rsidRPr="006F42FC" w14:paraId="0F9C8236" w14:textId="77777777" w:rsidTr="001E1ED8">
        <w:tc>
          <w:tcPr>
            <w:tcW w:w="613" w:type="dxa"/>
            <w:shd w:val="clear" w:color="auto" w:fill="BFBFBF"/>
            <w:vAlign w:val="center"/>
          </w:tcPr>
          <w:p w14:paraId="427A360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657696C8"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11836F5E" w14:textId="77777777" w:rsidR="000A2E04" w:rsidRPr="006F42FC" w:rsidRDefault="000A2E04"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7A543486" w14:textId="596283E1" w:rsidR="000A2E04" w:rsidRDefault="000A2E04" w:rsidP="00191B7E">
            <w:pPr>
              <w:bidi/>
              <w:spacing w:after="0" w:line="260" w:lineRule="exact"/>
              <w:jc w:val="center"/>
              <w:rPr>
                <w:rFonts w:ascii="Arial" w:hAnsi="Arial" w:cs="Arial"/>
                <w:color w:val="000000"/>
              </w:rPr>
            </w:pPr>
            <w:r>
              <w:rPr>
                <w:rFonts w:ascii="Arial" w:hAnsi="Arial" w:cs="Arial"/>
                <w:color w:val="000000"/>
              </w:rPr>
              <w:t>05-AG0-050</w:t>
            </w:r>
          </w:p>
        </w:tc>
        <w:tc>
          <w:tcPr>
            <w:tcW w:w="2287" w:type="dxa"/>
            <w:tcBorders>
              <w:top w:val="single" w:sz="4" w:space="0" w:color="auto"/>
              <w:left w:val="nil"/>
              <w:bottom w:val="single" w:sz="4" w:space="0" w:color="auto"/>
              <w:right w:val="single" w:sz="4" w:space="0" w:color="auto"/>
            </w:tcBorders>
            <w:vAlign w:val="center"/>
          </w:tcPr>
          <w:p w14:paraId="0B6FEE8C" w14:textId="7DC13971" w:rsidR="000A2E04" w:rsidRDefault="000A2E04" w:rsidP="00816E97">
            <w:pPr>
              <w:bidi/>
              <w:spacing w:after="0" w:line="260" w:lineRule="exact"/>
              <w:jc w:val="center"/>
              <w:rPr>
                <w:rFonts w:ascii="Arial" w:hAnsi="Arial" w:cs="Arial"/>
                <w:color w:val="000000"/>
              </w:rPr>
            </w:pPr>
            <w:r>
              <w:rPr>
                <w:rFonts w:ascii="Arial" w:hAnsi="Arial" w:cs="Arial"/>
                <w:color w:val="000000"/>
              </w:rPr>
              <w:t xml:space="preserve">Azithromycin (as </w:t>
            </w:r>
            <w:proofErr w:type="spellStart"/>
            <w:r>
              <w:rPr>
                <w:rFonts w:ascii="Arial" w:hAnsi="Arial" w:cs="Arial"/>
                <w:color w:val="000000"/>
              </w:rPr>
              <w:t>dihydrate</w:t>
            </w:r>
            <w:proofErr w:type="spellEnd"/>
            <w:r>
              <w:rPr>
                <w:rFonts w:ascii="Arial" w:hAnsi="Arial" w:cs="Arial"/>
                <w:color w:val="000000"/>
              </w:rPr>
              <w:t xml:space="preserve">  ) or ( as  monohydrate) or  base(anhydrous)  200mg/5ml   ( 22.5ml )   powder for oral </w:t>
            </w:r>
            <w:proofErr w:type="spellStart"/>
            <w:r>
              <w:rPr>
                <w:rFonts w:ascii="Arial" w:hAnsi="Arial" w:cs="Arial"/>
                <w:color w:val="000000"/>
              </w:rPr>
              <w:t>suspention</w:t>
            </w:r>
            <w:proofErr w:type="spellEnd"/>
          </w:p>
        </w:tc>
        <w:tc>
          <w:tcPr>
            <w:tcW w:w="618" w:type="dxa"/>
            <w:shd w:val="clear" w:color="auto" w:fill="BFBFBF"/>
            <w:vAlign w:val="center"/>
          </w:tcPr>
          <w:p w14:paraId="601F19B2"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4299B48"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6B36D5E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1B9A47D"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39E81C83"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189AA3E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8EDEB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702C762"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0A7B738"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2D2CB72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77B753D" w14:textId="77777777" w:rsidR="000A2E04" w:rsidRPr="006F42FC" w:rsidRDefault="000A2E04"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64D7ABA"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56A1C0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2C2B01A"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31EADB0B"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9E209B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r>
      <w:tr w:rsidR="000A2E04" w:rsidRPr="006F42FC" w14:paraId="1F8A797E" w14:textId="77777777" w:rsidTr="001E1ED8">
        <w:tc>
          <w:tcPr>
            <w:tcW w:w="613" w:type="dxa"/>
            <w:shd w:val="clear" w:color="auto" w:fill="BFBFBF"/>
            <w:vAlign w:val="center"/>
          </w:tcPr>
          <w:p w14:paraId="7341639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E965047"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57928517" w14:textId="77777777" w:rsidR="000A2E04" w:rsidRPr="006F42FC" w:rsidRDefault="000A2E04"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2B08A045" w14:textId="336A3B89" w:rsidR="000A2E04" w:rsidRDefault="000A2E04" w:rsidP="00191B7E">
            <w:pPr>
              <w:bidi/>
              <w:spacing w:after="0" w:line="260" w:lineRule="exact"/>
              <w:jc w:val="center"/>
              <w:rPr>
                <w:rFonts w:ascii="Arial" w:hAnsi="Arial" w:cs="Arial"/>
                <w:color w:val="000000"/>
              </w:rPr>
            </w:pPr>
            <w:r>
              <w:rPr>
                <w:rFonts w:ascii="Arial" w:hAnsi="Arial" w:cs="Arial"/>
                <w:color w:val="000000"/>
              </w:rPr>
              <w:t>07-C00-027</w:t>
            </w:r>
          </w:p>
        </w:tc>
        <w:tc>
          <w:tcPr>
            <w:tcW w:w="2287" w:type="dxa"/>
            <w:tcBorders>
              <w:top w:val="single" w:sz="4" w:space="0" w:color="auto"/>
              <w:left w:val="nil"/>
              <w:bottom w:val="single" w:sz="4" w:space="0" w:color="auto"/>
              <w:right w:val="single" w:sz="4" w:space="0" w:color="auto"/>
            </w:tcBorders>
            <w:vAlign w:val="center"/>
          </w:tcPr>
          <w:p w14:paraId="04F9338A" w14:textId="78C5AFCA" w:rsidR="000A2E04" w:rsidRDefault="000A2E04" w:rsidP="00816E97">
            <w:pPr>
              <w:bidi/>
              <w:spacing w:after="0" w:line="260" w:lineRule="exact"/>
              <w:jc w:val="center"/>
              <w:rPr>
                <w:rFonts w:ascii="Arial" w:hAnsi="Arial" w:cs="Arial"/>
                <w:color w:val="000000"/>
              </w:rPr>
            </w:pPr>
            <w:proofErr w:type="spellStart"/>
            <w:r>
              <w:rPr>
                <w:rFonts w:ascii="Arial" w:hAnsi="Arial" w:cs="Arial"/>
                <w:color w:val="000000"/>
              </w:rPr>
              <w:t>Nystatin</w:t>
            </w:r>
            <w:proofErr w:type="spellEnd"/>
            <w:r>
              <w:rPr>
                <w:rFonts w:ascii="Arial" w:hAnsi="Arial" w:cs="Arial"/>
                <w:color w:val="000000"/>
              </w:rPr>
              <w:t xml:space="preserve"> 100000 units/g Topical Ointment</w:t>
            </w:r>
          </w:p>
        </w:tc>
        <w:tc>
          <w:tcPr>
            <w:tcW w:w="618" w:type="dxa"/>
            <w:shd w:val="clear" w:color="auto" w:fill="BFBFBF"/>
            <w:vAlign w:val="center"/>
          </w:tcPr>
          <w:p w14:paraId="673AD8A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579635E4"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389E40A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2A22EB7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8AFC877"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2AAA325B"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E5A9E94"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582859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0B4B7B9A"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9D1679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17FB884" w14:textId="77777777" w:rsidR="000A2E04" w:rsidRPr="006F42FC" w:rsidRDefault="000A2E04"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3BD65D52"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9C6E390"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E14DDCF"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18E2784"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158EBA3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r>
      <w:tr w:rsidR="000A2E04" w:rsidRPr="006F42FC" w14:paraId="30711464" w14:textId="77777777" w:rsidTr="001E1ED8">
        <w:tc>
          <w:tcPr>
            <w:tcW w:w="613" w:type="dxa"/>
            <w:shd w:val="clear" w:color="auto" w:fill="BFBFBF"/>
            <w:vAlign w:val="center"/>
          </w:tcPr>
          <w:p w14:paraId="16BB46C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99619F4"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7E6E762F" w14:textId="77777777" w:rsidR="000A2E04" w:rsidRPr="006F42FC" w:rsidRDefault="000A2E04"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6EB8F364" w14:textId="0D7AC6B9" w:rsidR="000A2E04" w:rsidRDefault="000A2E04" w:rsidP="00191B7E">
            <w:pPr>
              <w:bidi/>
              <w:spacing w:after="0" w:line="260" w:lineRule="exact"/>
              <w:jc w:val="center"/>
              <w:rPr>
                <w:rFonts w:ascii="Arial" w:hAnsi="Arial" w:cs="Arial"/>
                <w:color w:val="000000"/>
              </w:rPr>
            </w:pPr>
            <w:r>
              <w:rPr>
                <w:rFonts w:ascii="Arial" w:hAnsi="Arial" w:cs="Arial"/>
                <w:color w:val="000000"/>
              </w:rPr>
              <w:t>13-B00-002</w:t>
            </w:r>
          </w:p>
        </w:tc>
        <w:tc>
          <w:tcPr>
            <w:tcW w:w="2287" w:type="dxa"/>
            <w:tcBorders>
              <w:top w:val="single" w:sz="4" w:space="0" w:color="auto"/>
              <w:left w:val="nil"/>
              <w:bottom w:val="single" w:sz="4" w:space="0" w:color="auto"/>
              <w:right w:val="single" w:sz="4" w:space="0" w:color="auto"/>
            </w:tcBorders>
            <w:vAlign w:val="center"/>
          </w:tcPr>
          <w:p w14:paraId="485E2901" w14:textId="52F5CF71" w:rsidR="000A2E04" w:rsidRDefault="000A2E04" w:rsidP="00816E97">
            <w:pPr>
              <w:bidi/>
              <w:spacing w:after="0" w:line="260" w:lineRule="exact"/>
              <w:jc w:val="center"/>
              <w:rPr>
                <w:rFonts w:ascii="Arial" w:hAnsi="Arial" w:cs="Arial"/>
                <w:color w:val="000000"/>
              </w:rPr>
            </w:pPr>
            <w:r>
              <w:rPr>
                <w:rFonts w:ascii="Arial" w:hAnsi="Arial" w:cs="Arial"/>
                <w:color w:val="000000"/>
              </w:rPr>
              <w:t xml:space="preserve">Zinc oxide 15% </w:t>
            </w:r>
            <w:proofErr w:type="spellStart"/>
            <w:r>
              <w:rPr>
                <w:rFonts w:ascii="Arial" w:hAnsi="Arial" w:cs="Arial"/>
                <w:color w:val="000000"/>
              </w:rPr>
              <w:t>oint</w:t>
            </w:r>
            <w:proofErr w:type="spellEnd"/>
            <w:r>
              <w:rPr>
                <w:rFonts w:ascii="Arial" w:hAnsi="Arial" w:cs="Arial"/>
                <w:color w:val="000000"/>
              </w:rPr>
              <w:t xml:space="preserve"> in simple Ointment</w:t>
            </w:r>
          </w:p>
        </w:tc>
        <w:tc>
          <w:tcPr>
            <w:tcW w:w="618" w:type="dxa"/>
            <w:shd w:val="clear" w:color="auto" w:fill="BFBFBF"/>
            <w:vAlign w:val="center"/>
          </w:tcPr>
          <w:p w14:paraId="5F57F7EF"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4CCF6D3B"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4C9E4F5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7057A84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6DE0AC6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5F42ACD4"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BED30E3"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5792F3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514EDA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EEEF59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404F8ED9" w14:textId="77777777" w:rsidR="000A2E04" w:rsidRPr="006F42FC" w:rsidRDefault="000A2E04"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727E623"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0B4953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ACE6523"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2B0A9BA0"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51010D8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r>
      <w:tr w:rsidR="000A2E04" w:rsidRPr="006F42FC" w14:paraId="3684C4B3" w14:textId="77777777" w:rsidTr="001E1ED8">
        <w:tc>
          <w:tcPr>
            <w:tcW w:w="613" w:type="dxa"/>
            <w:shd w:val="clear" w:color="auto" w:fill="BFBFBF"/>
            <w:vAlign w:val="center"/>
          </w:tcPr>
          <w:p w14:paraId="6DE2AA43"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2BAAB8EA"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4F84A420" w14:textId="77777777" w:rsidR="000A2E04" w:rsidRPr="006F42FC" w:rsidRDefault="000A2E04"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2E994587" w14:textId="3A26536A" w:rsidR="000A2E04" w:rsidRDefault="000A2E04" w:rsidP="00191B7E">
            <w:pPr>
              <w:bidi/>
              <w:spacing w:after="0" w:line="260" w:lineRule="exact"/>
              <w:jc w:val="center"/>
              <w:rPr>
                <w:rFonts w:ascii="Arial" w:hAnsi="Arial" w:cs="Arial"/>
                <w:color w:val="000000"/>
              </w:rPr>
            </w:pPr>
            <w:r>
              <w:rPr>
                <w:rFonts w:ascii="Arial" w:hAnsi="Arial" w:cs="Arial"/>
                <w:color w:val="000000"/>
              </w:rPr>
              <w:t>13-G00-015</w:t>
            </w:r>
          </w:p>
        </w:tc>
        <w:tc>
          <w:tcPr>
            <w:tcW w:w="2287" w:type="dxa"/>
            <w:tcBorders>
              <w:top w:val="single" w:sz="4" w:space="0" w:color="auto"/>
              <w:left w:val="nil"/>
              <w:bottom w:val="single" w:sz="4" w:space="0" w:color="auto"/>
              <w:right w:val="single" w:sz="4" w:space="0" w:color="auto"/>
            </w:tcBorders>
            <w:vAlign w:val="center"/>
          </w:tcPr>
          <w:p w14:paraId="490D2715" w14:textId="3B241404" w:rsidR="000A2E04" w:rsidRDefault="000A2E04" w:rsidP="00816E97">
            <w:pPr>
              <w:bidi/>
              <w:spacing w:after="0" w:line="260" w:lineRule="exact"/>
              <w:jc w:val="center"/>
              <w:rPr>
                <w:rFonts w:ascii="Arial" w:hAnsi="Arial" w:cs="Arial"/>
                <w:color w:val="000000"/>
              </w:rPr>
            </w:pPr>
            <w:r>
              <w:rPr>
                <w:rFonts w:ascii="Arial" w:hAnsi="Arial" w:cs="Arial"/>
                <w:color w:val="000000"/>
              </w:rPr>
              <w:t xml:space="preserve">Silver </w:t>
            </w:r>
            <w:proofErr w:type="spellStart"/>
            <w:r>
              <w:rPr>
                <w:rFonts w:ascii="Arial" w:hAnsi="Arial" w:cs="Arial"/>
                <w:color w:val="000000"/>
              </w:rPr>
              <w:t>sulphadiazine</w:t>
            </w:r>
            <w:proofErr w:type="spellEnd"/>
            <w:r>
              <w:rPr>
                <w:rFonts w:ascii="Arial" w:hAnsi="Arial" w:cs="Arial"/>
                <w:color w:val="000000"/>
              </w:rPr>
              <w:t xml:space="preserve"> 1% Cream</w:t>
            </w:r>
          </w:p>
        </w:tc>
        <w:tc>
          <w:tcPr>
            <w:tcW w:w="618" w:type="dxa"/>
            <w:shd w:val="clear" w:color="auto" w:fill="BFBFBF"/>
            <w:vAlign w:val="center"/>
          </w:tcPr>
          <w:p w14:paraId="18A11EB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7823C39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0F128C43"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559BA01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4E5A2DB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74995DC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AAFD5B7"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A6A454"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1FACBA2"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4D62EAA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6D00817" w14:textId="77777777" w:rsidR="000A2E04" w:rsidRPr="006F42FC" w:rsidRDefault="000A2E04"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55D33FE2"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24469FAA"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467F913"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63CB303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0505471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r>
      <w:tr w:rsidR="000A2E04" w:rsidRPr="006F42FC" w14:paraId="5F5F1483" w14:textId="77777777" w:rsidTr="001E1ED8">
        <w:tc>
          <w:tcPr>
            <w:tcW w:w="613" w:type="dxa"/>
            <w:shd w:val="clear" w:color="auto" w:fill="BFBFBF"/>
            <w:vAlign w:val="center"/>
          </w:tcPr>
          <w:p w14:paraId="09928B0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5EC89C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E6F336B" w14:textId="77777777" w:rsidR="000A2E04" w:rsidRPr="006F42FC" w:rsidRDefault="000A2E04"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3B1487AF" w14:textId="6B5AE9CA" w:rsidR="000A2E04" w:rsidRDefault="000A2E04" w:rsidP="00191B7E">
            <w:pPr>
              <w:bidi/>
              <w:spacing w:after="0" w:line="260" w:lineRule="exact"/>
              <w:jc w:val="center"/>
              <w:rPr>
                <w:rFonts w:ascii="Arial" w:hAnsi="Arial" w:cs="Arial"/>
                <w:color w:val="000000"/>
              </w:rPr>
            </w:pPr>
            <w:r>
              <w:rPr>
                <w:rFonts w:ascii="Arial" w:hAnsi="Arial" w:cs="Arial"/>
                <w:color w:val="000000"/>
              </w:rPr>
              <w:t>13-</w:t>
            </w:r>
            <w:r>
              <w:rPr>
                <w:rFonts w:ascii="Arial" w:hAnsi="Arial" w:cs="Arial"/>
                <w:color w:val="000000"/>
              </w:rPr>
              <w:lastRenderedPageBreak/>
              <w:t>G00-016</w:t>
            </w:r>
          </w:p>
        </w:tc>
        <w:tc>
          <w:tcPr>
            <w:tcW w:w="2287" w:type="dxa"/>
            <w:tcBorders>
              <w:top w:val="single" w:sz="4" w:space="0" w:color="auto"/>
              <w:left w:val="nil"/>
              <w:bottom w:val="single" w:sz="4" w:space="0" w:color="auto"/>
              <w:right w:val="single" w:sz="4" w:space="0" w:color="auto"/>
            </w:tcBorders>
            <w:vAlign w:val="center"/>
          </w:tcPr>
          <w:p w14:paraId="1DA60923" w14:textId="7220C1DB" w:rsidR="000A2E04" w:rsidRDefault="000A2E04" w:rsidP="00816E97">
            <w:pPr>
              <w:bidi/>
              <w:spacing w:after="0" w:line="260" w:lineRule="exact"/>
              <w:jc w:val="center"/>
              <w:rPr>
                <w:rFonts w:ascii="Arial" w:hAnsi="Arial" w:cs="Arial"/>
                <w:color w:val="000000"/>
              </w:rPr>
            </w:pPr>
            <w:r>
              <w:rPr>
                <w:rFonts w:ascii="Arial" w:hAnsi="Arial" w:cs="Arial"/>
                <w:color w:val="000000"/>
              </w:rPr>
              <w:lastRenderedPageBreak/>
              <w:t xml:space="preserve">Sodium </w:t>
            </w:r>
            <w:proofErr w:type="spellStart"/>
            <w:r>
              <w:rPr>
                <w:rFonts w:ascii="Arial" w:hAnsi="Arial" w:cs="Arial"/>
                <w:color w:val="000000"/>
              </w:rPr>
              <w:t>fusidate</w:t>
            </w:r>
            <w:proofErr w:type="spellEnd"/>
            <w:r>
              <w:rPr>
                <w:rFonts w:ascii="Arial" w:hAnsi="Arial" w:cs="Arial"/>
                <w:color w:val="000000"/>
              </w:rPr>
              <w:t xml:space="preserve"> 2% </w:t>
            </w:r>
            <w:r>
              <w:rPr>
                <w:rFonts w:ascii="Arial" w:hAnsi="Arial" w:cs="Arial"/>
                <w:color w:val="000000"/>
              </w:rPr>
              <w:lastRenderedPageBreak/>
              <w:t>Ointment</w:t>
            </w:r>
          </w:p>
        </w:tc>
        <w:tc>
          <w:tcPr>
            <w:tcW w:w="618" w:type="dxa"/>
            <w:shd w:val="clear" w:color="auto" w:fill="BFBFBF"/>
            <w:vAlign w:val="center"/>
          </w:tcPr>
          <w:p w14:paraId="05B93EE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EAF3727"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12E3AA1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300DC7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1315BBB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3CEF4BB"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58F8BF0"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EF86682"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3A81477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0CA0847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0505AA76" w14:textId="77777777" w:rsidR="000A2E04" w:rsidRPr="006F42FC" w:rsidRDefault="000A2E04"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5692850"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6E3C6EC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1F72FA2D"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18F44C1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6F16F91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r>
      <w:tr w:rsidR="000A2E04" w:rsidRPr="006F42FC" w14:paraId="6E0F5683" w14:textId="77777777" w:rsidTr="001E1ED8">
        <w:tc>
          <w:tcPr>
            <w:tcW w:w="613" w:type="dxa"/>
            <w:shd w:val="clear" w:color="auto" w:fill="BFBFBF"/>
            <w:vAlign w:val="center"/>
          </w:tcPr>
          <w:p w14:paraId="1614F39A"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3CD2105F"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1CAD38B" w14:textId="77777777" w:rsidR="000A2E04" w:rsidRPr="006F42FC" w:rsidRDefault="000A2E04"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3D225CD4" w14:textId="19C7D3E2" w:rsidR="000A2E04" w:rsidRDefault="000A2E04" w:rsidP="00191B7E">
            <w:pPr>
              <w:bidi/>
              <w:spacing w:after="0" w:line="260" w:lineRule="exact"/>
              <w:jc w:val="center"/>
              <w:rPr>
                <w:rFonts w:ascii="Arial" w:hAnsi="Arial" w:cs="Arial"/>
                <w:color w:val="000000"/>
              </w:rPr>
            </w:pPr>
            <w:r>
              <w:rPr>
                <w:rFonts w:ascii="Arial" w:hAnsi="Arial" w:cs="Arial"/>
                <w:color w:val="000000"/>
              </w:rPr>
              <w:t>13-J00-001</w:t>
            </w:r>
          </w:p>
        </w:tc>
        <w:tc>
          <w:tcPr>
            <w:tcW w:w="2287" w:type="dxa"/>
            <w:tcBorders>
              <w:top w:val="single" w:sz="4" w:space="0" w:color="auto"/>
              <w:left w:val="nil"/>
              <w:bottom w:val="single" w:sz="4" w:space="0" w:color="auto"/>
              <w:right w:val="single" w:sz="4" w:space="0" w:color="auto"/>
            </w:tcBorders>
            <w:vAlign w:val="center"/>
          </w:tcPr>
          <w:p w14:paraId="6A5008FB" w14:textId="6DB9D7AE" w:rsidR="000A2E04" w:rsidRDefault="000A2E04" w:rsidP="00816E97">
            <w:pPr>
              <w:bidi/>
              <w:spacing w:after="0" w:line="260" w:lineRule="exact"/>
              <w:jc w:val="center"/>
              <w:rPr>
                <w:rFonts w:ascii="Arial" w:hAnsi="Arial" w:cs="Arial"/>
                <w:color w:val="000000"/>
              </w:rPr>
            </w:pPr>
            <w:r>
              <w:rPr>
                <w:rFonts w:ascii="Arial" w:hAnsi="Arial" w:cs="Arial"/>
                <w:color w:val="000000"/>
              </w:rPr>
              <w:t>Acyclovir 5% Cream</w:t>
            </w:r>
          </w:p>
        </w:tc>
        <w:tc>
          <w:tcPr>
            <w:tcW w:w="618" w:type="dxa"/>
            <w:shd w:val="clear" w:color="auto" w:fill="BFBFBF"/>
            <w:vAlign w:val="center"/>
          </w:tcPr>
          <w:p w14:paraId="1B756877"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02356A90"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5645B4CF"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4B36404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7B4C6417"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3CA8BC1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043BFC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221FD5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5D0061E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72B87AF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2A530BDC" w14:textId="77777777" w:rsidR="000A2E04" w:rsidRPr="006F42FC" w:rsidRDefault="000A2E04"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4EFAC99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0613A6E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AF7B77A"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4C4693F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AA66F79"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r>
      <w:tr w:rsidR="000A2E04" w:rsidRPr="006F42FC" w14:paraId="73CAEF66" w14:textId="77777777" w:rsidTr="001E1ED8">
        <w:tc>
          <w:tcPr>
            <w:tcW w:w="613" w:type="dxa"/>
            <w:shd w:val="clear" w:color="auto" w:fill="BFBFBF"/>
            <w:vAlign w:val="center"/>
          </w:tcPr>
          <w:p w14:paraId="4ABD417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1" w:type="dxa"/>
            <w:shd w:val="clear" w:color="auto" w:fill="BFBFBF"/>
            <w:vAlign w:val="center"/>
          </w:tcPr>
          <w:p w14:paraId="59852D4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8" w:type="dxa"/>
            <w:tcBorders>
              <w:right w:val="single" w:sz="4" w:space="0" w:color="auto"/>
            </w:tcBorders>
            <w:shd w:val="clear" w:color="auto" w:fill="BFBFBF"/>
            <w:vAlign w:val="center"/>
          </w:tcPr>
          <w:p w14:paraId="6526B55D" w14:textId="77777777" w:rsidR="000A2E04" w:rsidRPr="006F42FC" w:rsidRDefault="000A2E04" w:rsidP="00191B7E">
            <w:pPr>
              <w:bidi/>
              <w:spacing w:after="0" w:line="260" w:lineRule="exact"/>
              <w:jc w:val="center"/>
              <w:rPr>
                <w:rFonts w:ascii="Times New Roman" w:hAnsi="Times New Roman" w:cs="Times New Roman" w:hint="cs"/>
                <w:b/>
                <w:bCs/>
                <w:color w:val="000000"/>
                <w:spacing w:val="-8"/>
                <w:sz w:val="20"/>
                <w:szCs w:val="20"/>
                <w:rtl/>
                <w:lang w:bidi="ar-IQ"/>
              </w:rPr>
            </w:pPr>
          </w:p>
        </w:tc>
        <w:tc>
          <w:tcPr>
            <w:tcW w:w="680" w:type="dxa"/>
            <w:tcBorders>
              <w:top w:val="single" w:sz="4" w:space="0" w:color="auto"/>
              <w:left w:val="single" w:sz="4" w:space="0" w:color="auto"/>
              <w:bottom w:val="single" w:sz="4" w:space="0" w:color="auto"/>
              <w:right w:val="single" w:sz="4" w:space="0" w:color="auto"/>
            </w:tcBorders>
            <w:vAlign w:val="center"/>
          </w:tcPr>
          <w:p w14:paraId="19088FF2" w14:textId="2218555A" w:rsidR="000A2E04" w:rsidRDefault="000A2E04" w:rsidP="00191B7E">
            <w:pPr>
              <w:bidi/>
              <w:spacing w:after="0" w:line="260" w:lineRule="exact"/>
              <w:jc w:val="center"/>
              <w:rPr>
                <w:rFonts w:ascii="Arial" w:hAnsi="Arial" w:cs="Arial"/>
                <w:color w:val="000000"/>
              </w:rPr>
            </w:pPr>
            <w:r>
              <w:rPr>
                <w:rFonts w:ascii="Arial" w:hAnsi="Arial" w:cs="Arial"/>
                <w:color w:val="000000"/>
              </w:rPr>
              <w:t>14-B00-055</w:t>
            </w:r>
          </w:p>
        </w:tc>
        <w:tc>
          <w:tcPr>
            <w:tcW w:w="2287" w:type="dxa"/>
            <w:tcBorders>
              <w:top w:val="single" w:sz="4" w:space="0" w:color="auto"/>
              <w:left w:val="nil"/>
              <w:bottom w:val="single" w:sz="4" w:space="0" w:color="auto"/>
              <w:right w:val="single" w:sz="4" w:space="0" w:color="auto"/>
            </w:tcBorders>
            <w:vAlign w:val="center"/>
          </w:tcPr>
          <w:p w14:paraId="7887049D" w14:textId="0D94286C" w:rsidR="000A2E04" w:rsidRDefault="000A2E04" w:rsidP="00816E97">
            <w:pPr>
              <w:bidi/>
              <w:spacing w:after="0" w:line="260" w:lineRule="exact"/>
              <w:jc w:val="center"/>
              <w:rPr>
                <w:rFonts w:ascii="Arial" w:hAnsi="Arial" w:cs="Arial"/>
                <w:color w:val="000000"/>
              </w:rPr>
            </w:pPr>
            <w:proofErr w:type="spellStart"/>
            <w:r>
              <w:rPr>
                <w:rFonts w:ascii="Arial" w:hAnsi="Arial" w:cs="Arial"/>
                <w:color w:val="000000"/>
              </w:rPr>
              <w:t>Lidocaine</w:t>
            </w:r>
            <w:proofErr w:type="spellEnd"/>
            <w:r>
              <w:rPr>
                <w:rFonts w:ascii="Arial" w:hAnsi="Arial" w:cs="Arial"/>
                <w:color w:val="000000"/>
              </w:rPr>
              <w:t xml:space="preserve"> Hydrochloride or  </w:t>
            </w:r>
            <w:proofErr w:type="spellStart"/>
            <w:r>
              <w:rPr>
                <w:rFonts w:ascii="Arial" w:hAnsi="Arial" w:cs="Arial"/>
                <w:color w:val="000000"/>
              </w:rPr>
              <w:t>Lidocaine</w:t>
            </w:r>
            <w:proofErr w:type="spellEnd"/>
            <w:r>
              <w:rPr>
                <w:rFonts w:ascii="Arial" w:hAnsi="Arial" w:cs="Arial"/>
                <w:color w:val="000000"/>
              </w:rPr>
              <w:t xml:space="preserve"> Hydrochloride (monohydrate or   </w:t>
            </w:r>
            <w:proofErr w:type="spellStart"/>
            <w:r>
              <w:rPr>
                <w:rFonts w:ascii="Arial" w:hAnsi="Arial" w:cs="Arial"/>
                <w:color w:val="000000"/>
              </w:rPr>
              <w:t>Lidocaine</w:t>
            </w:r>
            <w:proofErr w:type="spellEnd"/>
            <w:r>
              <w:rPr>
                <w:rFonts w:ascii="Arial" w:hAnsi="Arial" w:cs="Arial"/>
                <w:color w:val="000000"/>
              </w:rPr>
              <w:t xml:space="preserve"> Hydrochloride Anhydrous    20 mg / ml ( equivalent to </w:t>
            </w:r>
            <w:proofErr w:type="spellStart"/>
            <w:r>
              <w:rPr>
                <w:rFonts w:ascii="Arial" w:hAnsi="Arial" w:cs="Arial"/>
                <w:color w:val="000000"/>
              </w:rPr>
              <w:t>lidocaine</w:t>
            </w:r>
            <w:proofErr w:type="spellEnd"/>
            <w:r>
              <w:rPr>
                <w:rFonts w:ascii="Arial" w:hAnsi="Arial" w:cs="Arial"/>
                <w:color w:val="000000"/>
              </w:rPr>
              <w:t xml:space="preserve"> </w:t>
            </w:r>
            <w:proofErr w:type="spellStart"/>
            <w:r>
              <w:rPr>
                <w:rFonts w:ascii="Arial" w:hAnsi="Arial" w:cs="Arial"/>
                <w:color w:val="000000"/>
              </w:rPr>
              <w:t>HCl</w:t>
            </w:r>
            <w:proofErr w:type="spellEnd"/>
            <w:r>
              <w:rPr>
                <w:rFonts w:ascii="Arial" w:hAnsi="Arial" w:cs="Arial"/>
                <w:color w:val="000000"/>
              </w:rPr>
              <w:t xml:space="preserve"> 2% ) 50 ml vial</w:t>
            </w:r>
          </w:p>
        </w:tc>
        <w:tc>
          <w:tcPr>
            <w:tcW w:w="618" w:type="dxa"/>
            <w:shd w:val="clear" w:color="auto" w:fill="BFBFBF"/>
            <w:vAlign w:val="center"/>
          </w:tcPr>
          <w:p w14:paraId="6EC8E2B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8" w:type="dxa"/>
            <w:shd w:val="clear" w:color="auto" w:fill="BFBFBF"/>
            <w:vAlign w:val="center"/>
          </w:tcPr>
          <w:p w14:paraId="2BAF2F20"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23" w:type="dxa"/>
            <w:shd w:val="clear" w:color="auto" w:fill="BFBFBF"/>
            <w:vAlign w:val="center"/>
          </w:tcPr>
          <w:p w14:paraId="7AAF9698"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720" w:type="dxa"/>
            <w:shd w:val="clear" w:color="auto" w:fill="BFBFBF"/>
            <w:vAlign w:val="center"/>
          </w:tcPr>
          <w:p w14:paraId="3D31395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09" w:type="dxa"/>
            <w:shd w:val="clear" w:color="auto" w:fill="BFBFBF"/>
            <w:vAlign w:val="center"/>
          </w:tcPr>
          <w:p w14:paraId="247246BB"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12" w:type="dxa"/>
            <w:shd w:val="clear" w:color="auto" w:fill="BFBFBF"/>
            <w:vAlign w:val="center"/>
          </w:tcPr>
          <w:p w14:paraId="4F10324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3B65861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40D4FD76"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615" w:type="dxa"/>
            <w:shd w:val="clear" w:color="auto" w:fill="BFBFBF"/>
            <w:vAlign w:val="center"/>
          </w:tcPr>
          <w:p w14:paraId="460C760D"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44" w:type="dxa"/>
            <w:shd w:val="clear" w:color="auto" w:fill="BFBFBF"/>
            <w:vAlign w:val="center"/>
          </w:tcPr>
          <w:p w14:paraId="6719B6EC"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844" w:type="dxa"/>
            <w:shd w:val="clear" w:color="auto" w:fill="BFBFBF"/>
            <w:vAlign w:val="center"/>
          </w:tcPr>
          <w:p w14:paraId="608B72A5" w14:textId="77777777" w:rsidR="000A2E04" w:rsidRPr="006F42FC" w:rsidRDefault="000A2E04" w:rsidP="00191B7E">
            <w:pPr>
              <w:bidi/>
              <w:spacing w:after="0" w:line="260" w:lineRule="exact"/>
              <w:jc w:val="center"/>
              <w:rPr>
                <w:b/>
                <w:bCs/>
                <w:color w:val="000000"/>
                <w:spacing w:val="-8"/>
                <w:sz w:val="20"/>
                <w:szCs w:val="20"/>
                <w:rtl/>
              </w:rPr>
            </w:pPr>
          </w:p>
        </w:tc>
        <w:tc>
          <w:tcPr>
            <w:tcW w:w="541" w:type="dxa"/>
            <w:shd w:val="clear" w:color="auto" w:fill="BFBFBF"/>
            <w:vAlign w:val="center"/>
          </w:tcPr>
          <w:p w14:paraId="60BA07E5"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5BCDC1D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56" w:type="dxa"/>
            <w:shd w:val="clear" w:color="auto" w:fill="BFBFBF"/>
            <w:vAlign w:val="center"/>
          </w:tcPr>
          <w:p w14:paraId="7F934E24"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78" w:type="dxa"/>
            <w:shd w:val="clear" w:color="auto" w:fill="BFBFBF"/>
            <w:vAlign w:val="center"/>
          </w:tcPr>
          <w:p w14:paraId="5129BBE1"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c>
          <w:tcPr>
            <w:tcW w:w="580" w:type="dxa"/>
            <w:shd w:val="clear" w:color="auto" w:fill="BFBFBF"/>
            <w:vAlign w:val="center"/>
          </w:tcPr>
          <w:p w14:paraId="491989DE" w14:textId="77777777" w:rsidR="000A2E04" w:rsidRPr="006F42FC" w:rsidRDefault="000A2E04" w:rsidP="00191B7E">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rFonts w:hint="cs"/>
          <w:color w:val="000000"/>
          <w:szCs w:val="24"/>
          <w:rtl/>
          <w:lang w:bidi="ar-IQ"/>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w:t>
      </w:r>
      <w:proofErr w:type="gramStart"/>
      <w:r w:rsidRPr="006F42FC">
        <w:rPr>
          <w:rFonts w:hint="cs"/>
          <w:color w:val="000000"/>
          <w:szCs w:val="24"/>
          <w:rtl/>
        </w:rPr>
        <w:t>_(</w:t>
      </w:r>
      <w:proofErr w:type="gramEnd"/>
      <w:r w:rsidRPr="006F42FC">
        <w:rPr>
          <w:rFonts w:hint="cs"/>
          <w:color w:val="000000"/>
          <w:szCs w:val="24"/>
          <w:rtl/>
        </w:rPr>
        <w:t>بالأرقام)</w:t>
      </w:r>
    </w:p>
    <w:p w14:paraId="625325AE" w14:textId="77777777" w:rsidR="00D2216A" w:rsidRPr="006F42FC" w:rsidRDefault="00D2216A" w:rsidP="00D2216A">
      <w:pPr>
        <w:bidi/>
        <w:spacing w:after="0" w:line="240" w:lineRule="exact"/>
        <w:jc w:val="both"/>
        <w:rPr>
          <w:color w:val="000000"/>
          <w:szCs w:val="24"/>
          <w:rtl/>
          <w:lang w:bidi="ar-IQ"/>
        </w:rPr>
      </w:pPr>
      <w:bookmarkStart w:id="29" w:name="_GoBack"/>
      <w:bookmarkEnd w:id="29"/>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325C3A58" w14:textId="77777777" w:rsidR="00B36230" w:rsidRDefault="00B36230" w:rsidP="00B36230">
      <w:pPr>
        <w:tabs>
          <w:tab w:val="left" w:pos="4254"/>
        </w:tabs>
        <w:bidi/>
        <w:rPr>
          <w:rtl/>
          <w:lang w:bidi="ar-IQ"/>
        </w:rPr>
      </w:pPr>
    </w:p>
    <w:p w14:paraId="0844967D" w14:textId="77777777" w:rsidR="002A5A43" w:rsidRDefault="002A5A43" w:rsidP="002A5A43">
      <w:pPr>
        <w:tabs>
          <w:tab w:val="left" w:pos="4254"/>
        </w:tabs>
        <w:bidi/>
        <w:rPr>
          <w:rtl/>
          <w:lang w:bidi="ar-IQ"/>
        </w:rPr>
      </w:pPr>
    </w:p>
    <w:p w14:paraId="4A4DE3E5" w14:textId="77777777" w:rsidR="002A5A43" w:rsidRDefault="002A5A43" w:rsidP="002A5A43">
      <w:pPr>
        <w:tabs>
          <w:tab w:val="left" w:pos="4254"/>
        </w:tabs>
        <w:bidi/>
        <w:rPr>
          <w:rtl/>
          <w:lang w:bidi="ar-IQ"/>
        </w:rPr>
      </w:pPr>
    </w:p>
    <w:p w14:paraId="292CA1A8" w14:textId="77777777" w:rsidR="002A5A43" w:rsidRDefault="002A5A43" w:rsidP="002A5A43">
      <w:pPr>
        <w:tabs>
          <w:tab w:val="left" w:pos="4254"/>
        </w:tabs>
        <w:bidi/>
        <w:rPr>
          <w:rtl/>
          <w:lang w:bidi="ar-IQ"/>
        </w:rPr>
      </w:pPr>
    </w:p>
    <w:p w14:paraId="30427F3A" w14:textId="77777777" w:rsidR="002A5A43" w:rsidRDefault="002A5A43" w:rsidP="002A5A43">
      <w:pPr>
        <w:tabs>
          <w:tab w:val="left" w:pos="4254"/>
        </w:tabs>
        <w:bidi/>
        <w:rPr>
          <w:rtl/>
          <w:lang w:bidi="ar-IQ"/>
        </w:rPr>
      </w:pPr>
    </w:p>
    <w:p w14:paraId="02179BB5" w14:textId="77777777" w:rsidR="002A5A43" w:rsidRDefault="002A5A43" w:rsidP="002A5A43">
      <w:pPr>
        <w:tabs>
          <w:tab w:val="left" w:pos="4254"/>
        </w:tabs>
        <w:bidi/>
        <w:rPr>
          <w:rtl/>
          <w:lang w:bidi="ar-IQ"/>
        </w:rPr>
      </w:pPr>
    </w:p>
    <w:p w14:paraId="5EBD14BE" w14:textId="77777777" w:rsidR="002A5A43" w:rsidRDefault="002A5A43" w:rsidP="002A5A43">
      <w:pPr>
        <w:tabs>
          <w:tab w:val="left" w:pos="4254"/>
        </w:tabs>
        <w:bidi/>
        <w:rPr>
          <w:rtl/>
          <w:lang w:bidi="ar-IQ"/>
        </w:rPr>
      </w:pPr>
    </w:p>
    <w:p w14:paraId="6E97D47E" w14:textId="77777777" w:rsidR="00885130"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p w14:paraId="2D65ED3D" w14:textId="77777777" w:rsidR="00B36230" w:rsidRPr="00574CA6" w:rsidRDefault="00B36230" w:rsidP="00B36230">
      <w:pPr>
        <w:rPr>
          <w:rFonts w:ascii="Calibri" w:hAnsi="Calibri" w:cs="Arial"/>
          <w:b/>
          <w:bCs/>
          <w:szCs w:val="24"/>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3</w:t>
            </w:r>
          </w:p>
        </w:tc>
        <w:tc>
          <w:tcPr>
            <w:tcW w:w="2943" w:type="dxa"/>
            <w:gridSpan w:val="3"/>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4</w:t>
            </w:r>
          </w:p>
        </w:tc>
        <w:tc>
          <w:tcPr>
            <w:tcW w:w="6461" w:type="dxa"/>
            <w:gridSpan w:val="5"/>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Default="00212EFA" w:rsidP="00574CA6">
      <w:pPr>
        <w:bidi/>
        <w:spacing w:after="0" w:line="240" w:lineRule="exact"/>
        <w:jc w:val="both"/>
        <w:rPr>
          <w:rFonts w:ascii="Calibri" w:hAnsi="Calibri" w:cs="Arial"/>
          <w:color w:val="000000"/>
          <w:rtl/>
        </w:rPr>
      </w:pPr>
      <w:r w:rsidRPr="00885130">
        <w:rPr>
          <w:rFonts w:ascii="Calibri" w:hAnsi="Calibri" w:cs="Arial" w:hint="cs"/>
          <w:color w:val="000000"/>
          <w:rtl/>
        </w:rPr>
        <w:t>المجموع الإجمالي للعطاء بالدينار العراقي: ____________________________________(بالأرقام)</w:t>
      </w:r>
    </w:p>
    <w:p w14:paraId="29BA4DC1" w14:textId="77777777" w:rsidR="00E02F8D" w:rsidRPr="00885130" w:rsidRDefault="00E02F8D" w:rsidP="00E02F8D">
      <w:pPr>
        <w:bidi/>
        <w:spacing w:after="0" w:line="240" w:lineRule="exact"/>
        <w:jc w:val="both"/>
        <w:rPr>
          <w:rFonts w:ascii="Calibri" w:hAnsi="Calibri" w:cs="Arial"/>
          <w:color w:val="000000"/>
        </w:rPr>
      </w:pPr>
    </w:p>
    <w:p w14:paraId="6C7FCDE2" w14:textId="77777777" w:rsidR="00212EFA"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6B45A5A0" w14:textId="77777777" w:rsidR="00E02F8D" w:rsidRPr="00885130" w:rsidRDefault="00E02F8D" w:rsidP="00E02F8D">
      <w:pPr>
        <w:bidi/>
        <w:spacing w:after="0" w:line="240" w:lineRule="exact"/>
        <w:jc w:val="both"/>
        <w:rPr>
          <w:rFonts w:ascii="Calibri" w:hAnsi="Calibri" w:cs="Arial"/>
          <w:color w:val="000000"/>
          <w:rtl/>
        </w:rPr>
      </w:pP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624DB823" w14:textId="77777777" w:rsidR="00A5018F" w:rsidRDefault="00A5018F" w:rsidP="00A5018F">
      <w:pPr>
        <w:tabs>
          <w:tab w:val="right" w:pos="15336"/>
        </w:tabs>
        <w:bidi/>
        <w:ind w:right="-900"/>
        <w:rPr>
          <w:rFonts w:ascii="Arial Narrow" w:hAnsi="Arial Narrow"/>
          <w:sz w:val="20"/>
        </w:rPr>
      </w:pPr>
    </w:p>
    <w:p w14:paraId="433056D7" w14:textId="415A3140"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sidRPr="0085485D">
        <w:rPr>
          <w:rFonts w:ascii="Times New Roman" w:hAnsi="Times New Roman" w:hint="cs"/>
          <w:b/>
          <w:bCs/>
          <w:color w:val="FF0000"/>
          <w:sz w:val="32"/>
          <w:szCs w:val="32"/>
          <w:rtl/>
          <w:lang w:bidi="ar-LB"/>
        </w:rPr>
        <w:t xml:space="preserve"> </w:t>
      </w:r>
      <w:r w:rsidR="0085485D" w:rsidRPr="0085485D">
        <w:rPr>
          <w:rFonts w:ascii="Times New Roman" w:hAnsi="Times New Roman" w:hint="cs"/>
          <w:b/>
          <w:bCs/>
          <w:color w:val="FF0000"/>
          <w:sz w:val="32"/>
          <w:szCs w:val="32"/>
          <w:highlight w:val="yellow"/>
          <w:rtl/>
          <w:lang w:bidi="ar-LB"/>
        </w:rPr>
        <w:t>لا ينطبق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31D02A4E"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r w:rsidR="0085485D">
        <w:rPr>
          <w:rFonts w:ascii="Times New Roman" w:hAnsi="Times New Roman" w:hint="cs"/>
          <w:b/>
          <w:bCs/>
          <w:color w:val="000000"/>
          <w:sz w:val="28"/>
          <w:szCs w:val="28"/>
          <w:rtl/>
          <w:lang w:bidi="ar-LB"/>
        </w:rPr>
        <w:t xml:space="preserve"> </w:t>
      </w:r>
      <w:r w:rsidR="0085485D" w:rsidRPr="0085485D">
        <w:rPr>
          <w:rFonts w:ascii="Times New Roman" w:hAnsi="Times New Roman" w:hint="cs"/>
          <w:b/>
          <w:bCs/>
          <w:color w:val="FF0000"/>
          <w:sz w:val="36"/>
          <w:szCs w:val="36"/>
          <w:highlight w:val="yellow"/>
          <w:rtl/>
          <w:lang w:bidi="ar-LB"/>
        </w:rPr>
        <w:t>لا ينطبق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tl/>
        </w:rPr>
      </w:pPr>
    </w:p>
    <w:p w14:paraId="316C61F6" w14:textId="77777777" w:rsidR="000D3DBD" w:rsidRDefault="000D3DBD" w:rsidP="00212EFA">
      <w:pPr>
        <w:tabs>
          <w:tab w:val="right" w:pos="15336"/>
        </w:tabs>
        <w:ind w:left="34" w:right="-900"/>
        <w:rPr>
          <w:rFonts w:ascii="Arial Narrow" w:hAnsi="Arial Narrow"/>
          <w:sz w:val="20"/>
        </w:rPr>
      </w:pPr>
    </w:p>
    <w:p w14:paraId="25F6DAE2" w14:textId="77777777" w:rsidR="000D3DBD" w:rsidRDefault="000D3DBD" w:rsidP="00212EFA">
      <w:pPr>
        <w:tabs>
          <w:tab w:val="right" w:pos="15336"/>
        </w:tabs>
        <w:ind w:left="34" w:right="-900"/>
        <w:rPr>
          <w:rFonts w:ascii="Arial Narrow" w:hAnsi="Arial Narrow"/>
          <w:sz w:val="20"/>
        </w:rPr>
      </w:pPr>
    </w:p>
    <w:p w14:paraId="0A37D2A4" w14:textId="77777777" w:rsidR="000D3DBD" w:rsidRDefault="000D3DBD" w:rsidP="00212EFA">
      <w:pPr>
        <w:tabs>
          <w:tab w:val="right" w:pos="15336"/>
        </w:tabs>
        <w:ind w:left="34" w:right="-900"/>
        <w:rPr>
          <w:rFonts w:ascii="Arial Narrow" w:hAnsi="Arial Narrow"/>
          <w:sz w:val="20"/>
        </w:rPr>
      </w:pPr>
    </w:p>
    <w:p w14:paraId="1A989C72" w14:textId="77777777" w:rsidR="000D3DBD" w:rsidRDefault="000D3DBD" w:rsidP="00212EFA">
      <w:pPr>
        <w:tabs>
          <w:tab w:val="right" w:pos="15336"/>
        </w:tabs>
        <w:ind w:left="34" w:right="-900"/>
        <w:rPr>
          <w:rFonts w:ascii="Arial Narrow" w:hAnsi="Arial Narrow"/>
          <w:sz w:val="20"/>
        </w:rPr>
      </w:pPr>
    </w:p>
    <w:p w14:paraId="6BB68419" w14:textId="77777777" w:rsidR="000D3DBD" w:rsidRDefault="000D3DBD" w:rsidP="00212EFA">
      <w:pPr>
        <w:tabs>
          <w:tab w:val="right" w:pos="15336"/>
        </w:tabs>
        <w:ind w:left="34" w:right="-900"/>
        <w:rPr>
          <w:rFonts w:ascii="Arial Narrow" w:hAnsi="Arial Narrow"/>
          <w:sz w:val="20"/>
        </w:rPr>
      </w:pPr>
    </w:p>
    <w:p w14:paraId="53F6A63F" w14:textId="77777777" w:rsidR="000D3DBD" w:rsidRDefault="000D3DBD" w:rsidP="00212EFA">
      <w:pPr>
        <w:tabs>
          <w:tab w:val="right" w:pos="15336"/>
        </w:tabs>
        <w:ind w:left="34" w:right="-900"/>
        <w:rPr>
          <w:rFonts w:ascii="Arial Narrow" w:hAnsi="Arial Narrow"/>
          <w:sz w:val="20"/>
        </w:rPr>
      </w:pPr>
    </w:p>
    <w:p w14:paraId="38549FC5" w14:textId="77777777" w:rsidR="000D3DBD" w:rsidRDefault="000D3DBD" w:rsidP="00212EFA">
      <w:pPr>
        <w:tabs>
          <w:tab w:val="right" w:pos="15336"/>
        </w:tabs>
        <w:ind w:left="34" w:right="-900"/>
        <w:rPr>
          <w:rFonts w:ascii="Arial Narrow" w:hAnsi="Arial Narrow"/>
          <w:sz w:val="20"/>
        </w:rPr>
      </w:pPr>
    </w:p>
    <w:p w14:paraId="21821D16" w14:textId="77777777" w:rsidR="000D3DBD" w:rsidRDefault="000D3DBD" w:rsidP="00212EFA">
      <w:pPr>
        <w:tabs>
          <w:tab w:val="right" w:pos="15336"/>
        </w:tabs>
        <w:ind w:left="34" w:right="-900"/>
        <w:rPr>
          <w:rFonts w:ascii="Arial Narrow" w:hAnsi="Arial Narrow"/>
          <w:sz w:val="20"/>
        </w:rPr>
      </w:pPr>
    </w:p>
    <w:p w14:paraId="17A2AAA3" w14:textId="77777777" w:rsidR="000D3DBD" w:rsidRDefault="000D3DBD" w:rsidP="00212EFA">
      <w:pPr>
        <w:tabs>
          <w:tab w:val="right" w:pos="15336"/>
        </w:tabs>
        <w:ind w:left="34" w:right="-900"/>
        <w:rPr>
          <w:rFonts w:ascii="Arial Narrow" w:hAnsi="Arial Narrow"/>
          <w:sz w:val="20"/>
        </w:rPr>
      </w:pPr>
    </w:p>
    <w:p w14:paraId="5678FA4B" w14:textId="77777777" w:rsidR="000D3DBD" w:rsidRDefault="000D3DBD" w:rsidP="00212EFA">
      <w:pPr>
        <w:tabs>
          <w:tab w:val="right" w:pos="15336"/>
        </w:tabs>
        <w:ind w:left="34" w:right="-900"/>
        <w:rPr>
          <w:rFonts w:ascii="Arial Narrow" w:hAnsi="Arial Narrow"/>
          <w:sz w:val="20"/>
        </w:rPr>
      </w:pPr>
    </w:p>
    <w:p w14:paraId="7A26E93B" w14:textId="77777777" w:rsidR="000D3DBD" w:rsidRDefault="000D3DBD" w:rsidP="00212EFA">
      <w:pPr>
        <w:tabs>
          <w:tab w:val="right" w:pos="15336"/>
        </w:tabs>
        <w:ind w:left="34" w:right="-900"/>
        <w:rPr>
          <w:rFonts w:ascii="Arial Narrow" w:hAnsi="Arial Narrow"/>
          <w:sz w:val="20"/>
        </w:rPr>
      </w:pPr>
    </w:p>
    <w:p w14:paraId="41CE8268" w14:textId="77777777" w:rsidR="000D3DBD" w:rsidRDefault="000D3DBD" w:rsidP="00212EFA">
      <w:pPr>
        <w:tabs>
          <w:tab w:val="right" w:pos="15336"/>
        </w:tabs>
        <w:ind w:left="34" w:right="-900"/>
        <w:rPr>
          <w:rFonts w:ascii="Arial Narrow" w:hAnsi="Arial Narrow"/>
          <w:sz w:val="20"/>
        </w:rPr>
      </w:pPr>
    </w:p>
    <w:p w14:paraId="2A6DA0EE" w14:textId="77777777" w:rsidR="000D3DBD" w:rsidRDefault="000D3DBD" w:rsidP="00212EFA">
      <w:pPr>
        <w:tabs>
          <w:tab w:val="right" w:pos="15336"/>
        </w:tabs>
        <w:ind w:left="34" w:right="-900"/>
        <w:rPr>
          <w:rFonts w:ascii="Arial Narrow" w:hAnsi="Arial Narrow"/>
          <w:sz w:val="20"/>
        </w:rPr>
      </w:pPr>
    </w:p>
    <w:p w14:paraId="4AC3996F" w14:textId="77777777" w:rsidR="000D3DBD" w:rsidRDefault="000D3DBD" w:rsidP="00212EFA">
      <w:pPr>
        <w:tabs>
          <w:tab w:val="right" w:pos="15336"/>
        </w:tabs>
        <w:ind w:left="34" w:right="-900"/>
        <w:rPr>
          <w:rFonts w:ascii="Arial Narrow" w:hAnsi="Arial Narrow"/>
          <w:sz w:val="20"/>
        </w:rPr>
      </w:pPr>
    </w:p>
    <w:p w14:paraId="4CE22265" w14:textId="77777777" w:rsidR="000D3DBD" w:rsidRDefault="000D3DBD" w:rsidP="00212EFA">
      <w:pPr>
        <w:tabs>
          <w:tab w:val="right" w:pos="15336"/>
        </w:tabs>
        <w:ind w:left="34" w:right="-900"/>
        <w:rPr>
          <w:rFonts w:ascii="Arial Narrow" w:hAnsi="Arial Narrow"/>
          <w:sz w:val="20"/>
        </w:rPr>
      </w:pPr>
    </w:p>
    <w:p w14:paraId="1A4E6C30" w14:textId="77777777" w:rsidR="000D3DBD" w:rsidRDefault="000D3DBD" w:rsidP="00212EFA">
      <w:pPr>
        <w:tabs>
          <w:tab w:val="right" w:pos="15336"/>
        </w:tabs>
        <w:ind w:left="34" w:right="-900"/>
        <w:rPr>
          <w:rFonts w:ascii="Arial Narrow" w:hAnsi="Arial Narrow"/>
          <w:sz w:val="20"/>
        </w:rPr>
      </w:pPr>
    </w:p>
    <w:p w14:paraId="4D992BB4" w14:textId="77777777" w:rsidR="000D3DBD" w:rsidRDefault="000D3DBD" w:rsidP="00212EFA">
      <w:pPr>
        <w:tabs>
          <w:tab w:val="right" w:pos="15336"/>
        </w:tabs>
        <w:ind w:left="34" w:right="-900"/>
        <w:rPr>
          <w:rFonts w:ascii="Arial Narrow" w:hAnsi="Arial Narrow"/>
          <w:sz w:val="20"/>
        </w:rPr>
      </w:pPr>
    </w:p>
    <w:p w14:paraId="082E700F" w14:textId="77777777" w:rsidR="000D3DBD" w:rsidRDefault="000D3DBD" w:rsidP="00212EFA">
      <w:pPr>
        <w:tabs>
          <w:tab w:val="right" w:pos="15336"/>
        </w:tabs>
        <w:ind w:left="34" w:right="-900"/>
        <w:rPr>
          <w:rFonts w:ascii="Arial Narrow" w:hAnsi="Arial Narrow"/>
          <w:sz w:val="20"/>
        </w:rPr>
      </w:pPr>
    </w:p>
    <w:p w14:paraId="788DB6DA" w14:textId="77777777" w:rsidR="000D3DBD" w:rsidRDefault="000D3DBD" w:rsidP="00212EFA">
      <w:pPr>
        <w:tabs>
          <w:tab w:val="right" w:pos="15336"/>
        </w:tabs>
        <w:ind w:left="34" w:right="-900"/>
        <w:rPr>
          <w:rFonts w:ascii="Arial Narrow" w:hAnsi="Arial Narrow"/>
          <w:sz w:val="20"/>
        </w:rPr>
      </w:pPr>
    </w:p>
    <w:p w14:paraId="6FACCD5E" w14:textId="77777777" w:rsidR="000D3DBD" w:rsidRDefault="000D3DBD" w:rsidP="00212EFA">
      <w:pPr>
        <w:tabs>
          <w:tab w:val="right" w:pos="15336"/>
        </w:tabs>
        <w:ind w:left="34" w:right="-900"/>
        <w:rPr>
          <w:rFonts w:ascii="Arial Narrow" w:hAnsi="Arial Narrow"/>
          <w:sz w:val="20"/>
        </w:rPr>
      </w:pPr>
    </w:p>
    <w:p w14:paraId="634312A1" w14:textId="77777777" w:rsidR="000D3DBD" w:rsidRDefault="000D3DBD" w:rsidP="00212EFA">
      <w:pPr>
        <w:tabs>
          <w:tab w:val="right" w:pos="15336"/>
        </w:tabs>
        <w:ind w:left="34" w:right="-900"/>
        <w:rPr>
          <w:rFonts w:ascii="Arial Narrow" w:hAnsi="Arial Narrow"/>
          <w:sz w:val="20"/>
        </w:rPr>
      </w:pPr>
    </w:p>
    <w:p w14:paraId="1F2EA67F" w14:textId="77777777" w:rsidR="000D3DBD" w:rsidRDefault="000D3DBD"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12FB7FC4"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lastRenderedPageBreak/>
        <w:t>تصريح</w:t>
      </w:r>
      <w:r w:rsidR="00094447">
        <w:rPr>
          <w:rFonts w:hint="cs"/>
          <w:sz w:val="32"/>
          <w:szCs w:val="32"/>
          <w:rtl/>
        </w:rPr>
        <w:t xml:space="preserve"> </w:t>
      </w:r>
      <w:r w:rsidRPr="0085485D">
        <w:rPr>
          <w:rFonts w:hint="eastAsia"/>
          <w:sz w:val="32"/>
          <w:szCs w:val="32"/>
          <w:rtl/>
        </w:rPr>
        <w:t>عن</w:t>
      </w:r>
      <w:r w:rsidR="00094447" w:rsidRPr="0085485D">
        <w:rPr>
          <w:rFonts w:hint="cs"/>
          <w:sz w:val="32"/>
          <w:szCs w:val="32"/>
          <w:rtl/>
        </w:rPr>
        <w:t xml:space="preserve"> </w:t>
      </w:r>
      <w:r w:rsidRPr="0085485D">
        <w:rPr>
          <w:rFonts w:hint="eastAsia"/>
          <w:sz w:val="32"/>
          <w:szCs w:val="32"/>
          <w:rtl/>
        </w:rPr>
        <w:t>بلد</w:t>
      </w:r>
      <w:r w:rsidR="00094447" w:rsidRPr="0085485D">
        <w:rPr>
          <w:rFonts w:hint="cs"/>
          <w:sz w:val="32"/>
          <w:szCs w:val="32"/>
          <w:rtl/>
        </w:rPr>
        <w:t xml:space="preserve"> </w:t>
      </w:r>
      <w:r w:rsidRPr="0085485D">
        <w:rPr>
          <w:rFonts w:hint="eastAsia"/>
          <w:sz w:val="32"/>
          <w:szCs w:val="32"/>
          <w:rtl/>
        </w:rPr>
        <w:t>المنشأ</w:t>
      </w:r>
      <w:r w:rsidR="0085485D" w:rsidRPr="0085485D">
        <w:rPr>
          <w:rFonts w:hint="cs"/>
          <w:sz w:val="32"/>
          <w:szCs w:val="32"/>
          <w:rtl/>
        </w:rPr>
        <w:t xml:space="preserve"> </w:t>
      </w:r>
      <w:r w:rsidR="0085485D" w:rsidRPr="0085485D">
        <w:rPr>
          <w:rFonts w:hint="cs"/>
          <w:color w:val="FF0000"/>
          <w:sz w:val="32"/>
          <w:szCs w:val="32"/>
          <w:highlight w:val="yellow"/>
          <w:rtl/>
        </w:rPr>
        <w:t>لا ينطبق</w:t>
      </w:r>
      <w:r w:rsidR="0085485D" w:rsidRPr="0085485D">
        <w:rPr>
          <w:rFonts w:hint="cs"/>
          <w:color w:val="FF0000"/>
          <w:sz w:val="32"/>
          <w:szCs w:val="32"/>
          <w:rtl/>
        </w:rPr>
        <w:t xml:space="preserve"> </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30" w:name="_Toc327102269"/>
      <w:bookmarkStart w:id="31" w:name="_Toc327107706"/>
      <w:bookmarkStart w:id="32"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30"/>
          <w:bookmarkEnd w:id="31"/>
          <w:bookmarkEnd w:id="32"/>
          <w:p w14:paraId="0FB56AA9" w14:textId="77777777" w:rsidR="00C32A53" w:rsidRDefault="00C32A53" w:rsidP="00C32A53">
            <w:pPr>
              <w:bidi/>
              <w:jc w:val="both"/>
              <w:rPr>
                <w:bCs/>
                <w:sz w:val="24"/>
                <w:szCs w:val="24"/>
                <w:rtl/>
                <w:lang w:bidi="ar-IQ"/>
              </w:rPr>
            </w:pPr>
            <w:r w:rsidRPr="00C32A53">
              <w:rPr>
                <w:rFonts w:hint="cs"/>
                <w:bCs/>
                <w:sz w:val="24"/>
                <w:szCs w:val="24"/>
                <w:rtl/>
              </w:rPr>
              <w:lastRenderedPageBreak/>
              <w:t>القسم الخامس : الدول المؤهلة</w:t>
            </w:r>
            <w:r w:rsidR="0085485D">
              <w:rPr>
                <w:rFonts w:hint="cs"/>
                <w:bCs/>
                <w:sz w:val="24"/>
                <w:szCs w:val="24"/>
                <w:rtl/>
                <w:lang w:bidi="ar-IQ"/>
              </w:rPr>
              <w:t xml:space="preserve"> </w:t>
            </w:r>
            <w:r w:rsidR="0085485D" w:rsidRPr="0085485D">
              <w:rPr>
                <w:rFonts w:hint="cs"/>
                <w:bCs/>
                <w:color w:val="FF0000"/>
                <w:sz w:val="32"/>
                <w:szCs w:val="32"/>
                <w:highlight w:val="yellow"/>
                <w:rtl/>
                <w:lang w:bidi="ar-IQ"/>
              </w:rPr>
              <w:t>لا ينطبق</w:t>
            </w:r>
          </w:p>
          <w:p w14:paraId="41445700" w14:textId="38D2F2B2" w:rsidR="0085485D" w:rsidRPr="00C32A53" w:rsidRDefault="0085485D" w:rsidP="0085485D">
            <w:pPr>
              <w:bidi/>
              <w:jc w:val="both"/>
              <w:rPr>
                <w:bCs/>
                <w:sz w:val="24"/>
                <w:szCs w:val="24"/>
                <w:rtl/>
                <w:lang w:bidi="ar-IQ"/>
              </w:rPr>
            </w:pP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4DA12A28"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r w:rsidR="0085485D">
              <w:rPr>
                <w:rFonts w:ascii="Times New Roman Bold" w:hAnsi="Times New Roman Bold" w:hint="cs"/>
                <w:bCs/>
                <w:sz w:val="24"/>
                <w:szCs w:val="24"/>
                <w:rtl/>
                <w:lang w:bidi="ar-IQ"/>
              </w:rPr>
              <w:t xml:space="preserve">   </w:t>
            </w:r>
            <w:r w:rsidR="0085485D" w:rsidRPr="0085485D">
              <w:rPr>
                <w:rFonts w:ascii="Times New Roman Bold" w:hAnsi="Times New Roman Bold" w:hint="cs"/>
                <w:bCs/>
                <w:color w:val="FF0000"/>
                <w:sz w:val="28"/>
                <w:szCs w:val="32"/>
                <w:highlight w:val="yellow"/>
                <w:rtl/>
                <w:lang w:bidi="ar-IQ"/>
              </w:rPr>
              <w:t>لا ينطبق</w:t>
            </w:r>
            <w:r w:rsidR="0085485D" w:rsidRPr="0085485D">
              <w:rPr>
                <w:rFonts w:ascii="Times New Roman Bold" w:hAnsi="Times New Roman Bold" w:hint="cs"/>
                <w:bCs/>
                <w:color w:val="FF0000"/>
                <w:sz w:val="28"/>
                <w:szCs w:val="32"/>
                <w:rtl/>
                <w:lang w:bidi="ar-IQ"/>
              </w:rPr>
              <w:t xml:space="preserve"> </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3" w:name="_Toc334907026"/>
            <w:r w:rsidRPr="002467B5">
              <w:rPr>
                <w:rFonts w:ascii="Cambria" w:hAnsi="Cambria" w:hint="cs"/>
                <w:b/>
                <w:bCs/>
                <w:sz w:val="28"/>
                <w:szCs w:val="28"/>
                <w:rtl/>
              </w:rPr>
              <w:lastRenderedPageBreak/>
              <w:t>القسم السابع. الشروط العامة للعقد</w:t>
            </w:r>
            <w:bookmarkEnd w:id="33"/>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4" w:name="_Toc334907027"/>
            <w:r w:rsidRPr="002467B5">
              <w:rPr>
                <w:rFonts w:ascii="Arial Narrow" w:eastAsia="Calibri" w:hAnsi="Arial Narrow" w:cs="Arial" w:hint="cs"/>
                <w:b/>
                <w:bCs/>
                <w:sz w:val="28"/>
                <w:szCs w:val="28"/>
                <w:rtl/>
              </w:rPr>
              <w:t>ملاحظات حول الشروط العامة للعقد</w:t>
            </w:r>
            <w:bookmarkEnd w:id="34"/>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314"/>
        <w:gridCol w:w="1461"/>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0D3DBD">
        <w:tc>
          <w:tcPr>
            <w:tcW w:w="10314"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461"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0D3DBD">
        <w:tc>
          <w:tcPr>
            <w:tcW w:w="10314"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461" w:type="dxa"/>
          </w:tcPr>
          <w:p w14:paraId="18B7B251" w14:textId="77777777" w:rsidR="003E1970" w:rsidRPr="004673F4" w:rsidRDefault="003E1970" w:rsidP="004673F4">
            <w:pPr>
              <w:jc w:val="both"/>
              <w:rPr>
                <w:sz w:val="20"/>
                <w:szCs w:val="20"/>
              </w:rPr>
            </w:pPr>
          </w:p>
        </w:tc>
      </w:tr>
      <w:tr w:rsidR="003E1970" w:rsidRPr="00547640" w14:paraId="6BA18E0C" w14:textId="77777777" w:rsidTr="000D3DBD">
        <w:tc>
          <w:tcPr>
            <w:tcW w:w="10314"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461" w:type="dxa"/>
          </w:tcPr>
          <w:p w14:paraId="773C9EB5" w14:textId="77777777" w:rsidR="003E1970" w:rsidRPr="004673F4" w:rsidRDefault="003E1970" w:rsidP="004673F4">
            <w:pPr>
              <w:jc w:val="both"/>
              <w:rPr>
                <w:sz w:val="20"/>
                <w:szCs w:val="20"/>
              </w:rPr>
            </w:pPr>
          </w:p>
        </w:tc>
      </w:tr>
      <w:tr w:rsidR="003E1970" w:rsidRPr="00547640" w14:paraId="5866610B" w14:textId="77777777" w:rsidTr="000D3DBD">
        <w:tc>
          <w:tcPr>
            <w:tcW w:w="10314"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461" w:type="dxa"/>
          </w:tcPr>
          <w:p w14:paraId="580F2760" w14:textId="77777777" w:rsidR="003E1970" w:rsidRPr="004673F4" w:rsidRDefault="003E1970" w:rsidP="004673F4">
            <w:pPr>
              <w:jc w:val="both"/>
              <w:rPr>
                <w:sz w:val="20"/>
                <w:szCs w:val="20"/>
              </w:rPr>
            </w:pPr>
          </w:p>
        </w:tc>
      </w:tr>
      <w:tr w:rsidR="003E1970" w:rsidRPr="00547640" w14:paraId="7B815820" w14:textId="77777777" w:rsidTr="000D3DBD">
        <w:tc>
          <w:tcPr>
            <w:tcW w:w="10314"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461" w:type="dxa"/>
          </w:tcPr>
          <w:p w14:paraId="76DC4649" w14:textId="77777777" w:rsidR="003E1970" w:rsidRPr="004673F4" w:rsidRDefault="003E1970" w:rsidP="004673F4">
            <w:pPr>
              <w:jc w:val="both"/>
              <w:rPr>
                <w:sz w:val="20"/>
                <w:szCs w:val="20"/>
              </w:rPr>
            </w:pPr>
          </w:p>
        </w:tc>
      </w:tr>
      <w:tr w:rsidR="003E1970" w:rsidRPr="00547640" w14:paraId="5C3D5521" w14:textId="77777777" w:rsidTr="000D3DBD">
        <w:tc>
          <w:tcPr>
            <w:tcW w:w="10314"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461" w:type="dxa"/>
          </w:tcPr>
          <w:p w14:paraId="322BFAB2" w14:textId="77777777" w:rsidR="003E1970" w:rsidRPr="004673F4" w:rsidRDefault="003E1970" w:rsidP="004673F4">
            <w:pPr>
              <w:jc w:val="both"/>
              <w:rPr>
                <w:sz w:val="20"/>
                <w:szCs w:val="20"/>
              </w:rPr>
            </w:pPr>
          </w:p>
        </w:tc>
      </w:tr>
      <w:tr w:rsidR="003E1970" w:rsidRPr="00547640" w14:paraId="7A6DA4FE" w14:textId="77777777" w:rsidTr="000D3DBD">
        <w:tc>
          <w:tcPr>
            <w:tcW w:w="10314"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461" w:type="dxa"/>
          </w:tcPr>
          <w:p w14:paraId="3734AA14" w14:textId="77777777" w:rsidR="003E1970" w:rsidRPr="004673F4" w:rsidRDefault="003E1970" w:rsidP="004673F4">
            <w:pPr>
              <w:jc w:val="both"/>
              <w:rPr>
                <w:sz w:val="20"/>
                <w:szCs w:val="20"/>
              </w:rPr>
            </w:pPr>
          </w:p>
        </w:tc>
      </w:tr>
      <w:tr w:rsidR="003E1970" w:rsidRPr="00547640" w14:paraId="2A1E75A3" w14:textId="77777777" w:rsidTr="000D3DBD">
        <w:tc>
          <w:tcPr>
            <w:tcW w:w="10314"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461" w:type="dxa"/>
          </w:tcPr>
          <w:p w14:paraId="7DD9DDC9" w14:textId="77777777" w:rsidR="003E1970" w:rsidRPr="004673F4" w:rsidRDefault="003E1970" w:rsidP="004673F4">
            <w:pPr>
              <w:jc w:val="both"/>
              <w:rPr>
                <w:sz w:val="20"/>
                <w:szCs w:val="20"/>
              </w:rPr>
            </w:pPr>
          </w:p>
        </w:tc>
      </w:tr>
      <w:tr w:rsidR="003E1970" w:rsidRPr="00547640" w14:paraId="2815B4F1" w14:textId="77777777" w:rsidTr="000D3DBD">
        <w:tc>
          <w:tcPr>
            <w:tcW w:w="10314"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461" w:type="dxa"/>
          </w:tcPr>
          <w:p w14:paraId="556F40CC" w14:textId="77777777" w:rsidR="003E1970" w:rsidRPr="004673F4" w:rsidRDefault="003E1970" w:rsidP="004673F4">
            <w:pPr>
              <w:jc w:val="both"/>
              <w:rPr>
                <w:sz w:val="20"/>
                <w:szCs w:val="20"/>
              </w:rPr>
            </w:pPr>
          </w:p>
        </w:tc>
      </w:tr>
      <w:tr w:rsidR="003E1970" w:rsidRPr="00547640" w14:paraId="35FE07AE" w14:textId="77777777" w:rsidTr="000D3DBD">
        <w:tc>
          <w:tcPr>
            <w:tcW w:w="10314"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461" w:type="dxa"/>
          </w:tcPr>
          <w:p w14:paraId="0919988D" w14:textId="77777777" w:rsidR="003E1970" w:rsidRPr="004673F4" w:rsidRDefault="003E1970" w:rsidP="004673F4">
            <w:pPr>
              <w:jc w:val="both"/>
              <w:rPr>
                <w:sz w:val="20"/>
                <w:szCs w:val="20"/>
              </w:rPr>
            </w:pPr>
          </w:p>
        </w:tc>
      </w:tr>
      <w:tr w:rsidR="003E1970" w:rsidRPr="00547640" w14:paraId="5C9F55A9" w14:textId="77777777" w:rsidTr="000D3DBD">
        <w:tc>
          <w:tcPr>
            <w:tcW w:w="10314"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461" w:type="dxa"/>
          </w:tcPr>
          <w:p w14:paraId="65CBF5BE" w14:textId="77777777" w:rsidR="003E1970" w:rsidRPr="004673F4" w:rsidRDefault="003E1970" w:rsidP="004673F4">
            <w:pPr>
              <w:jc w:val="both"/>
              <w:rPr>
                <w:sz w:val="20"/>
                <w:szCs w:val="20"/>
              </w:rPr>
            </w:pPr>
          </w:p>
        </w:tc>
      </w:tr>
      <w:tr w:rsidR="003E1970" w:rsidRPr="00547640" w14:paraId="691D0BC8" w14:textId="77777777" w:rsidTr="000D3DBD">
        <w:tc>
          <w:tcPr>
            <w:tcW w:w="10314"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461" w:type="dxa"/>
          </w:tcPr>
          <w:p w14:paraId="69547BC4" w14:textId="77777777" w:rsidR="003E1970" w:rsidRPr="004673F4" w:rsidRDefault="003E1970" w:rsidP="004673F4">
            <w:pPr>
              <w:jc w:val="both"/>
              <w:rPr>
                <w:sz w:val="20"/>
                <w:szCs w:val="20"/>
              </w:rPr>
            </w:pPr>
          </w:p>
        </w:tc>
      </w:tr>
      <w:tr w:rsidR="003E1970" w:rsidRPr="00547640" w14:paraId="6348CC88" w14:textId="77777777" w:rsidTr="000D3DBD">
        <w:tc>
          <w:tcPr>
            <w:tcW w:w="10314"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461" w:type="dxa"/>
          </w:tcPr>
          <w:p w14:paraId="053F2A5C" w14:textId="77777777" w:rsidR="003E1970" w:rsidRPr="004673F4" w:rsidRDefault="003E1970" w:rsidP="004673F4">
            <w:pPr>
              <w:jc w:val="both"/>
              <w:rPr>
                <w:sz w:val="20"/>
                <w:szCs w:val="20"/>
              </w:rPr>
            </w:pPr>
          </w:p>
        </w:tc>
      </w:tr>
      <w:tr w:rsidR="003E1970" w:rsidRPr="00547640" w14:paraId="09A2AF81" w14:textId="77777777" w:rsidTr="000D3DBD">
        <w:tc>
          <w:tcPr>
            <w:tcW w:w="10314"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461" w:type="dxa"/>
          </w:tcPr>
          <w:p w14:paraId="138FAB13" w14:textId="77777777" w:rsidR="003E1970" w:rsidRPr="004673F4" w:rsidRDefault="003E1970" w:rsidP="004673F4">
            <w:pPr>
              <w:jc w:val="both"/>
              <w:rPr>
                <w:sz w:val="20"/>
                <w:szCs w:val="20"/>
              </w:rPr>
            </w:pPr>
          </w:p>
        </w:tc>
      </w:tr>
      <w:tr w:rsidR="003E1970" w:rsidRPr="00547640" w14:paraId="1E9697A6" w14:textId="77777777" w:rsidTr="000D3DBD">
        <w:tc>
          <w:tcPr>
            <w:tcW w:w="10314"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461" w:type="dxa"/>
          </w:tcPr>
          <w:p w14:paraId="72937905" w14:textId="77777777" w:rsidR="003E1970" w:rsidRPr="004673F4" w:rsidRDefault="003E1970" w:rsidP="004673F4">
            <w:pPr>
              <w:jc w:val="both"/>
              <w:rPr>
                <w:sz w:val="20"/>
                <w:szCs w:val="20"/>
              </w:rPr>
            </w:pPr>
          </w:p>
        </w:tc>
      </w:tr>
      <w:tr w:rsidR="003E1970" w:rsidRPr="00547640" w14:paraId="7D15471A" w14:textId="77777777" w:rsidTr="000D3DBD">
        <w:tc>
          <w:tcPr>
            <w:tcW w:w="10314"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461" w:type="dxa"/>
          </w:tcPr>
          <w:p w14:paraId="69B91987" w14:textId="77777777" w:rsidR="003E1970" w:rsidRPr="004673F4" w:rsidRDefault="003E1970" w:rsidP="004673F4">
            <w:pPr>
              <w:jc w:val="both"/>
              <w:rPr>
                <w:sz w:val="20"/>
                <w:szCs w:val="20"/>
              </w:rPr>
            </w:pPr>
          </w:p>
        </w:tc>
      </w:tr>
      <w:tr w:rsidR="003E1970" w:rsidRPr="00547640" w14:paraId="73D7CC17" w14:textId="77777777" w:rsidTr="000D3DBD">
        <w:tc>
          <w:tcPr>
            <w:tcW w:w="10314"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461" w:type="dxa"/>
          </w:tcPr>
          <w:p w14:paraId="54419AAD" w14:textId="77777777" w:rsidR="003E1970" w:rsidRPr="004673F4" w:rsidRDefault="003E1970" w:rsidP="004673F4">
            <w:pPr>
              <w:jc w:val="both"/>
              <w:rPr>
                <w:sz w:val="20"/>
                <w:szCs w:val="20"/>
              </w:rPr>
            </w:pPr>
          </w:p>
        </w:tc>
      </w:tr>
      <w:tr w:rsidR="003E1970" w:rsidRPr="00547640" w14:paraId="70F55B6C" w14:textId="77777777" w:rsidTr="000D3DBD">
        <w:tc>
          <w:tcPr>
            <w:tcW w:w="10314"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461" w:type="dxa"/>
          </w:tcPr>
          <w:p w14:paraId="5A1BA0D1" w14:textId="77777777" w:rsidR="003E1970" w:rsidRPr="004673F4" w:rsidRDefault="003E1970" w:rsidP="004673F4">
            <w:pPr>
              <w:jc w:val="both"/>
              <w:rPr>
                <w:sz w:val="20"/>
                <w:szCs w:val="20"/>
              </w:rPr>
            </w:pPr>
          </w:p>
        </w:tc>
      </w:tr>
      <w:tr w:rsidR="003E1970" w:rsidRPr="00547640" w14:paraId="020530AE" w14:textId="77777777" w:rsidTr="000D3DBD">
        <w:tc>
          <w:tcPr>
            <w:tcW w:w="10314"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461" w:type="dxa"/>
          </w:tcPr>
          <w:p w14:paraId="021530FE" w14:textId="77777777" w:rsidR="003E1970" w:rsidRPr="004673F4" w:rsidRDefault="003E1970" w:rsidP="004673F4">
            <w:pPr>
              <w:jc w:val="both"/>
              <w:rPr>
                <w:sz w:val="20"/>
                <w:szCs w:val="20"/>
              </w:rPr>
            </w:pPr>
          </w:p>
        </w:tc>
      </w:tr>
      <w:tr w:rsidR="003E1970" w:rsidRPr="00547640" w14:paraId="142EB055" w14:textId="77777777" w:rsidTr="000D3DBD">
        <w:tc>
          <w:tcPr>
            <w:tcW w:w="10314"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461" w:type="dxa"/>
          </w:tcPr>
          <w:p w14:paraId="7618101A" w14:textId="77777777" w:rsidR="003E1970" w:rsidRPr="004673F4" w:rsidRDefault="003E1970" w:rsidP="004673F4">
            <w:pPr>
              <w:jc w:val="both"/>
              <w:rPr>
                <w:sz w:val="20"/>
                <w:szCs w:val="20"/>
              </w:rPr>
            </w:pPr>
          </w:p>
        </w:tc>
      </w:tr>
      <w:tr w:rsidR="003E1970" w:rsidRPr="00547640" w14:paraId="4EA83972" w14:textId="77777777" w:rsidTr="000D3DBD">
        <w:tc>
          <w:tcPr>
            <w:tcW w:w="10314"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461" w:type="dxa"/>
          </w:tcPr>
          <w:p w14:paraId="59EF5BF9" w14:textId="77777777" w:rsidR="003E1970" w:rsidRPr="004673F4" w:rsidRDefault="003E1970" w:rsidP="004673F4">
            <w:pPr>
              <w:jc w:val="both"/>
              <w:rPr>
                <w:sz w:val="20"/>
                <w:szCs w:val="20"/>
              </w:rPr>
            </w:pPr>
          </w:p>
        </w:tc>
      </w:tr>
      <w:tr w:rsidR="003E1970" w:rsidRPr="00547640" w14:paraId="037A587D" w14:textId="77777777" w:rsidTr="000D3DBD">
        <w:tc>
          <w:tcPr>
            <w:tcW w:w="10314"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461"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5" w:name="_Toc19915293"/>
            <w:r w:rsidRPr="004673F4">
              <w:rPr>
                <w:rFonts w:hint="cs"/>
                <w:bCs/>
                <w:sz w:val="20"/>
                <w:szCs w:val="20"/>
                <w:rtl/>
              </w:rPr>
              <w:t>2. تطبيقات</w:t>
            </w:r>
            <w:bookmarkEnd w:id="35"/>
          </w:p>
          <w:p w14:paraId="1C765A7E" w14:textId="77777777" w:rsidR="003E1970" w:rsidRPr="004673F4" w:rsidRDefault="003E1970" w:rsidP="004673F4">
            <w:pPr>
              <w:jc w:val="both"/>
              <w:rPr>
                <w:sz w:val="20"/>
                <w:szCs w:val="20"/>
              </w:rPr>
            </w:pPr>
          </w:p>
        </w:tc>
      </w:tr>
      <w:tr w:rsidR="003E1970" w:rsidRPr="00547640" w14:paraId="2654B8D2" w14:textId="77777777" w:rsidTr="000D3DBD">
        <w:tc>
          <w:tcPr>
            <w:tcW w:w="10314"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461"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0D3DBD">
        <w:tc>
          <w:tcPr>
            <w:tcW w:w="10314"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461" w:type="dxa"/>
          </w:tcPr>
          <w:p w14:paraId="758CA105" w14:textId="77777777" w:rsidR="003E1970" w:rsidRPr="004673F4" w:rsidRDefault="003E1970" w:rsidP="004673F4">
            <w:pPr>
              <w:jc w:val="both"/>
              <w:rPr>
                <w:sz w:val="20"/>
                <w:szCs w:val="20"/>
              </w:rPr>
            </w:pPr>
          </w:p>
        </w:tc>
      </w:tr>
      <w:tr w:rsidR="003E1970" w:rsidRPr="00547640" w14:paraId="7E1B0F47" w14:textId="77777777" w:rsidTr="000D3DBD">
        <w:tc>
          <w:tcPr>
            <w:tcW w:w="10314"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461"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0D3DBD">
        <w:tc>
          <w:tcPr>
            <w:tcW w:w="10314"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lastRenderedPageBreak/>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461"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0D3DBD">
        <w:tc>
          <w:tcPr>
            <w:tcW w:w="10314"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461" w:type="dxa"/>
          </w:tcPr>
          <w:p w14:paraId="2C69F692" w14:textId="77777777" w:rsidR="003E1970" w:rsidRPr="004673F4" w:rsidRDefault="003E1970" w:rsidP="004673F4">
            <w:pPr>
              <w:jc w:val="both"/>
              <w:rPr>
                <w:sz w:val="20"/>
                <w:szCs w:val="20"/>
              </w:rPr>
            </w:pPr>
          </w:p>
        </w:tc>
      </w:tr>
      <w:tr w:rsidR="003E1970" w:rsidRPr="00547640" w14:paraId="1EFDDF84" w14:textId="77777777" w:rsidTr="000D3DBD">
        <w:tc>
          <w:tcPr>
            <w:tcW w:w="10314"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461" w:type="dxa"/>
          </w:tcPr>
          <w:p w14:paraId="07BAA94F" w14:textId="77777777" w:rsidR="003E1970" w:rsidRPr="004673F4" w:rsidRDefault="003E1970" w:rsidP="004673F4">
            <w:pPr>
              <w:jc w:val="both"/>
              <w:rPr>
                <w:sz w:val="20"/>
                <w:szCs w:val="20"/>
              </w:rPr>
            </w:pPr>
          </w:p>
        </w:tc>
      </w:tr>
      <w:tr w:rsidR="003E1970" w:rsidRPr="00547640" w14:paraId="6C33AE16" w14:textId="77777777" w:rsidTr="000D3DBD">
        <w:tc>
          <w:tcPr>
            <w:tcW w:w="10314"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461" w:type="dxa"/>
          </w:tcPr>
          <w:p w14:paraId="63AFD964" w14:textId="77777777" w:rsidR="003E1970" w:rsidRPr="004673F4" w:rsidRDefault="003E1970" w:rsidP="004673F4">
            <w:pPr>
              <w:jc w:val="both"/>
              <w:rPr>
                <w:sz w:val="20"/>
                <w:szCs w:val="20"/>
              </w:rPr>
            </w:pPr>
          </w:p>
        </w:tc>
      </w:tr>
      <w:tr w:rsidR="003E1970" w:rsidRPr="00547640" w14:paraId="34089316" w14:textId="77777777" w:rsidTr="000D3DBD">
        <w:tc>
          <w:tcPr>
            <w:tcW w:w="10314"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461"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0D3DBD">
        <w:tc>
          <w:tcPr>
            <w:tcW w:w="10314"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461" w:type="dxa"/>
          </w:tcPr>
          <w:p w14:paraId="3012CCD7" w14:textId="77777777" w:rsidR="003E1970" w:rsidRPr="004673F4" w:rsidRDefault="003E1970" w:rsidP="004673F4">
            <w:pPr>
              <w:jc w:val="both"/>
              <w:rPr>
                <w:sz w:val="20"/>
                <w:szCs w:val="20"/>
              </w:rPr>
            </w:pPr>
          </w:p>
        </w:tc>
      </w:tr>
      <w:tr w:rsidR="003E1970" w:rsidRPr="00547640" w14:paraId="2D7CC128" w14:textId="77777777" w:rsidTr="000D3DBD">
        <w:tc>
          <w:tcPr>
            <w:tcW w:w="10314"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461"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0D3DBD">
        <w:tc>
          <w:tcPr>
            <w:tcW w:w="10314"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lastRenderedPageBreak/>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461"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 xml:space="preserve">8- ضمان حسن </w:t>
            </w:r>
            <w:r w:rsidRPr="00AF46EA">
              <w:rPr>
                <w:rFonts w:hint="cs"/>
                <w:b/>
                <w:bCs/>
                <w:sz w:val="20"/>
                <w:szCs w:val="20"/>
                <w:rtl/>
                <w:lang w:bidi="ar-EG"/>
              </w:rPr>
              <w:lastRenderedPageBreak/>
              <w:t>الاداء</w:t>
            </w:r>
          </w:p>
        </w:tc>
      </w:tr>
      <w:tr w:rsidR="003E1970" w:rsidRPr="00547640" w14:paraId="5CE7A234" w14:textId="77777777" w:rsidTr="000D3DBD">
        <w:tc>
          <w:tcPr>
            <w:tcW w:w="10314"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461" w:type="dxa"/>
          </w:tcPr>
          <w:p w14:paraId="25E853E8" w14:textId="77777777" w:rsidR="003E1970" w:rsidRPr="004673F4" w:rsidRDefault="003E1970" w:rsidP="004673F4">
            <w:pPr>
              <w:jc w:val="both"/>
              <w:rPr>
                <w:sz w:val="20"/>
                <w:szCs w:val="20"/>
              </w:rPr>
            </w:pPr>
          </w:p>
        </w:tc>
      </w:tr>
      <w:tr w:rsidR="003E1970" w:rsidRPr="00547640" w14:paraId="24574EB8" w14:textId="77777777" w:rsidTr="000D3DBD">
        <w:tc>
          <w:tcPr>
            <w:tcW w:w="10314"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461" w:type="dxa"/>
          </w:tcPr>
          <w:p w14:paraId="554A742A" w14:textId="77777777" w:rsidR="003E1970" w:rsidRPr="004673F4" w:rsidRDefault="003E1970" w:rsidP="004673F4">
            <w:pPr>
              <w:jc w:val="both"/>
              <w:rPr>
                <w:sz w:val="20"/>
                <w:szCs w:val="20"/>
              </w:rPr>
            </w:pPr>
          </w:p>
        </w:tc>
      </w:tr>
      <w:tr w:rsidR="003E1970" w:rsidRPr="00547640" w14:paraId="62BF23C8" w14:textId="77777777" w:rsidTr="000D3DBD">
        <w:tc>
          <w:tcPr>
            <w:tcW w:w="10314"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461" w:type="dxa"/>
          </w:tcPr>
          <w:p w14:paraId="1FF3B04C" w14:textId="77777777" w:rsidR="003E1970" w:rsidRPr="004673F4" w:rsidRDefault="003E1970" w:rsidP="004673F4">
            <w:pPr>
              <w:jc w:val="both"/>
              <w:rPr>
                <w:sz w:val="20"/>
                <w:szCs w:val="20"/>
              </w:rPr>
            </w:pPr>
          </w:p>
        </w:tc>
      </w:tr>
      <w:tr w:rsidR="003E1970" w14:paraId="028527FD" w14:textId="77777777" w:rsidTr="000D3DBD">
        <w:tc>
          <w:tcPr>
            <w:tcW w:w="10314"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461" w:type="dxa"/>
          </w:tcPr>
          <w:p w14:paraId="18CEC746" w14:textId="77777777" w:rsidR="003E1970" w:rsidRPr="00D66811" w:rsidRDefault="003E1970" w:rsidP="00AF46EA">
            <w:pPr>
              <w:tabs>
                <w:tab w:val="left" w:pos="360"/>
              </w:tabs>
              <w:suppressAutoHyphens/>
              <w:bidi/>
              <w:rPr>
                <w:bCs/>
                <w:sz w:val="20"/>
                <w:szCs w:val="20"/>
              </w:rPr>
            </w:pPr>
            <w:bookmarkStart w:id="36"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6"/>
          </w:p>
          <w:p w14:paraId="4FBF8CB0" w14:textId="77777777" w:rsidR="003E1970" w:rsidRPr="00D66811" w:rsidRDefault="003E1970" w:rsidP="00D66811">
            <w:pPr>
              <w:jc w:val="both"/>
              <w:rPr>
                <w:sz w:val="20"/>
                <w:szCs w:val="20"/>
              </w:rPr>
            </w:pPr>
          </w:p>
        </w:tc>
      </w:tr>
      <w:tr w:rsidR="003E1970" w14:paraId="443F58C3" w14:textId="77777777" w:rsidTr="000D3DBD">
        <w:tc>
          <w:tcPr>
            <w:tcW w:w="10314"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461" w:type="dxa"/>
          </w:tcPr>
          <w:p w14:paraId="60B6148D" w14:textId="77777777" w:rsidR="003E1970" w:rsidRPr="00D66811" w:rsidRDefault="003E1970" w:rsidP="00D66811">
            <w:pPr>
              <w:jc w:val="both"/>
              <w:rPr>
                <w:sz w:val="20"/>
                <w:szCs w:val="20"/>
              </w:rPr>
            </w:pPr>
          </w:p>
        </w:tc>
      </w:tr>
      <w:tr w:rsidR="003E1970" w14:paraId="3A1D6C76" w14:textId="77777777" w:rsidTr="000D3DBD">
        <w:tc>
          <w:tcPr>
            <w:tcW w:w="10314"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461" w:type="dxa"/>
          </w:tcPr>
          <w:p w14:paraId="3A53C0EF" w14:textId="77777777" w:rsidR="003E1970" w:rsidRPr="00D66811" w:rsidRDefault="003E1970" w:rsidP="00D66811">
            <w:pPr>
              <w:jc w:val="both"/>
              <w:rPr>
                <w:sz w:val="20"/>
                <w:szCs w:val="20"/>
              </w:rPr>
            </w:pPr>
          </w:p>
        </w:tc>
      </w:tr>
      <w:tr w:rsidR="003E1970" w14:paraId="2196FA58" w14:textId="77777777" w:rsidTr="000D3DBD">
        <w:tc>
          <w:tcPr>
            <w:tcW w:w="10314"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461"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0D3DBD">
        <w:tc>
          <w:tcPr>
            <w:tcW w:w="10314"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461" w:type="dxa"/>
          </w:tcPr>
          <w:p w14:paraId="2BA0968E" w14:textId="77777777" w:rsidR="003E1970" w:rsidRPr="00D66811" w:rsidRDefault="003E1970" w:rsidP="00D66811">
            <w:pPr>
              <w:jc w:val="both"/>
              <w:rPr>
                <w:sz w:val="20"/>
                <w:szCs w:val="20"/>
              </w:rPr>
            </w:pPr>
          </w:p>
        </w:tc>
      </w:tr>
      <w:tr w:rsidR="003E1970" w14:paraId="26B3C0B6" w14:textId="77777777" w:rsidTr="000D3DBD">
        <w:tc>
          <w:tcPr>
            <w:tcW w:w="10314"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461"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0D3DBD">
        <w:tc>
          <w:tcPr>
            <w:tcW w:w="10314"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461" w:type="dxa"/>
          </w:tcPr>
          <w:p w14:paraId="6E00DDAF" w14:textId="77777777" w:rsidR="003E1970" w:rsidRPr="00D66811" w:rsidRDefault="003E1970" w:rsidP="00D66811">
            <w:pPr>
              <w:jc w:val="both"/>
              <w:rPr>
                <w:sz w:val="20"/>
                <w:szCs w:val="20"/>
              </w:rPr>
            </w:pPr>
          </w:p>
        </w:tc>
      </w:tr>
      <w:tr w:rsidR="003E1970" w14:paraId="787B17F2" w14:textId="77777777" w:rsidTr="000D3DBD">
        <w:tc>
          <w:tcPr>
            <w:tcW w:w="10314"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461" w:type="dxa"/>
          </w:tcPr>
          <w:p w14:paraId="4A7EAB36" w14:textId="77777777" w:rsidR="003E1970" w:rsidRPr="00D66811" w:rsidRDefault="003E1970" w:rsidP="00D66811">
            <w:pPr>
              <w:jc w:val="both"/>
              <w:rPr>
                <w:sz w:val="20"/>
                <w:szCs w:val="20"/>
              </w:rPr>
            </w:pPr>
          </w:p>
        </w:tc>
      </w:tr>
      <w:tr w:rsidR="003E1970" w14:paraId="2BB409E8" w14:textId="77777777" w:rsidTr="000D3DBD">
        <w:tc>
          <w:tcPr>
            <w:tcW w:w="10314"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461" w:type="dxa"/>
          </w:tcPr>
          <w:p w14:paraId="6D6736F3" w14:textId="77777777" w:rsidR="003E1970" w:rsidRPr="00D66811" w:rsidRDefault="003E1970" w:rsidP="00D66811">
            <w:pPr>
              <w:jc w:val="both"/>
              <w:rPr>
                <w:sz w:val="20"/>
                <w:szCs w:val="20"/>
              </w:rPr>
            </w:pPr>
          </w:p>
        </w:tc>
      </w:tr>
      <w:tr w:rsidR="003E1970" w14:paraId="33E945A3" w14:textId="77777777" w:rsidTr="000D3DBD">
        <w:tc>
          <w:tcPr>
            <w:tcW w:w="10314"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7A76A01C" w14:textId="77777777" w:rsidR="003E1970" w:rsidRPr="00D66811" w:rsidRDefault="003E1970" w:rsidP="00D66811">
            <w:pPr>
              <w:jc w:val="both"/>
              <w:rPr>
                <w:sz w:val="20"/>
                <w:szCs w:val="20"/>
              </w:rPr>
            </w:pPr>
          </w:p>
        </w:tc>
      </w:tr>
      <w:tr w:rsidR="003E1970" w14:paraId="44CFFEE5" w14:textId="77777777" w:rsidTr="000D3DBD">
        <w:tc>
          <w:tcPr>
            <w:tcW w:w="10314"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461" w:type="dxa"/>
          </w:tcPr>
          <w:p w14:paraId="74B7A8B4" w14:textId="77777777" w:rsidR="003E1970" w:rsidRPr="00D66811" w:rsidRDefault="003E1970" w:rsidP="00D66811">
            <w:pPr>
              <w:jc w:val="both"/>
              <w:rPr>
                <w:sz w:val="20"/>
                <w:szCs w:val="20"/>
              </w:rPr>
            </w:pPr>
          </w:p>
        </w:tc>
      </w:tr>
      <w:tr w:rsidR="003E1970" w14:paraId="174F2650" w14:textId="77777777" w:rsidTr="000D3DBD">
        <w:tc>
          <w:tcPr>
            <w:tcW w:w="10314"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 xml:space="preserve">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w:t>
            </w:r>
            <w:r w:rsidRPr="002467B5">
              <w:rPr>
                <w:sz w:val="24"/>
                <w:szCs w:val="24"/>
                <w:rtl/>
                <w:lang w:bidi="ar-IQ"/>
              </w:rPr>
              <w:lastRenderedPageBreak/>
              <w:t>في السوق العربية المشتركة، فعندها تُصَدَّق شهادة المنشأ فقط من قبل السلطات الرسمية المختصة في بلد المنشأ؛</w:t>
            </w:r>
          </w:p>
        </w:tc>
        <w:tc>
          <w:tcPr>
            <w:tcW w:w="1461" w:type="dxa"/>
          </w:tcPr>
          <w:p w14:paraId="14D70107" w14:textId="77777777" w:rsidR="003E1970" w:rsidRPr="00D66811" w:rsidRDefault="003E1970" w:rsidP="00D66811">
            <w:pPr>
              <w:jc w:val="both"/>
              <w:rPr>
                <w:sz w:val="20"/>
                <w:szCs w:val="20"/>
              </w:rPr>
            </w:pPr>
          </w:p>
        </w:tc>
      </w:tr>
      <w:tr w:rsidR="003E1970" w14:paraId="597A8DD7" w14:textId="77777777" w:rsidTr="000D3DBD">
        <w:tc>
          <w:tcPr>
            <w:tcW w:w="10314"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461" w:type="dxa"/>
          </w:tcPr>
          <w:p w14:paraId="3535513E" w14:textId="77777777" w:rsidR="003E1970" w:rsidRPr="00D66811" w:rsidRDefault="003E1970" w:rsidP="00D66811">
            <w:pPr>
              <w:jc w:val="both"/>
              <w:rPr>
                <w:sz w:val="20"/>
                <w:szCs w:val="20"/>
              </w:rPr>
            </w:pPr>
          </w:p>
        </w:tc>
      </w:tr>
      <w:tr w:rsidR="003E1970" w14:paraId="67C700E2" w14:textId="77777777" w:rsidTr="000D3DBD">
        <w:trPr>
          <w:trHeight w:val="629"/>
        </w:trPr>
        <w:tc>
          <w:tcPr>
            <w:tcW w:w="10314"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1AD7E709" w14:textId="77777777" w:rsidR="003E1970" w:rsidRPr="00D66811" w:rsidRDefault="003E1970" w:rsidP="00D66811">
            <w:pPr>
              <w:jc w:val="both"/>
              <w:rPr>
                <w:sz w:val="20"/>
                <w:szCs w:val="20"/>
              </w:rPr>
            </w:pPr>
          </w:p>
        </w:tc>
      </w:tr>
      <w:tr w:rsidR="003E1970" w14:paraId="07688312" w14:textId="77777777" w:rsidTr="000D3DBD">
        <w:tc>
          <w:tcPr>
            <w:tcW w:w="10314"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461" w:type="dxa"/>
          </w:tcPr>
          <w:p w14:paraId="56048B80" w14:textId="77777777" w:rsidR="003E1970" w:rsidRPr="00D66811" w:rsidRDefault="003E1970" w:rsidP="00D66811">
            <w:pPr>
              <w:jc w:val="both"/>
              <w:rPr>
                <w:sz w:val="20"/>
                <w:szCs w:val="20"/>
              </w:rPr>
            </w:pPr>
          </w:p>
        </w:tc>
      </w:tr>
      <w:tr w:rsidR="003E1970" w14:paraId="09AAFCBF" w14:textId="77777777" w:rsidTr="000D3DBD">
        <w:tc>
          <w:tcPr>
            <w:tcW w:w="10314"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461" w:type="dxa"/>
          </w:tcPr>
          <w:p w14:paraId="720D7769" w14:textId="77777777" w:rsidR="003E1970" w:rsidRPr="00D66811" w:rsidRDefault="003E1970" w:rsidP="00D66811">
            <w:pPr>
              <w:jc w:val="both"/>
              <w:rPr>
                <w:sz w:val="20"/>
                <w:szCs w:val="20"/>
              </w:rPr>
            </w:pPr>
          </w:p>
        </w:tc>
      </w:tr>
      <w:tr w:rsidR="003E1970" w14:paraId="7DD990FA" w14:textId="77777777" w:rsidTr="000D3DBD">
        <w:tc>
          <w:tcPr>
            <w:tcW w:w="10314"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461" w:type="dxa"/>
          </w:tcPr>
          <w:p w14:paraId="71E51EC0" w14:textId="77777777" w:rsidR="003E1970" w:rsidRPr="00D66811" w:rsidRDefault="003E1970" w:rsidP="00D66811">
            <w:pPr>
              <w:jc w:val="both"/>
              <w:rPr>
                <w:sz w:val="20"/>
                <w:szCs w:val="20"/>
              </w:rPr>
            </w:pPr>
          </w:p>
        </w:tc>
      </w:tr>
      <w:tr w:rsidR="003E1970" w14:paraId="4ED8B821" w14:textId="77777777" w:rsidTr="000D3DBD">
        <w:tc>
          <w:tcPr>
            <w:tcW w:w="10314"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461" w:type="dxa"/>
          </w:tcPr>
          <w:p w14:paraId="55B9AAC2" w14:textId="77777777" w:rsidR="003E1970" w:rsidRPr="00D66811" w:rsidRDefault="003E1970" w:rsidP="00D66811">
            <w:pPr>
              <w:jc w:val="both"/>
              <w:rPr>
                <w:sz w:val="20"/>
                <w:szCs w:val="20"/>
              </w:rPr>
            </w:pPr>
          </w:p>
        </w:tc>
      </w:tr>
      <w:tr w:rsidR="003E1970" w14:paraId="5167F5BE" w14:textId="77777777" w:rsidTr="000D3DBD">
        <w:tc>
          <w:tcPr>
            <w:tcW w:w="10314"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461" w:type="dxa"/>
          </w:tcPr>
          <w:p w14:paraId="481E6726" w14:textId="77777777" w:rsidR="003E1970" w:rsidRPr="00D66811" w:rsidRDefault="003E1970" w:rsidP="00D66811">
            <w:pPr>
              <w:jc w:val="both"/>
              <w:rPr>
                <w:sz w:val="20"/>
                <w:szCs w:val="20"/>
              </w:rPr>
            </w:pPr>
          </w:p>
        </w:tc>
      </w:tr>
      <w:tr w:rsidR="003E1970" w14:paraId="3A06F5FA" w14:textId="77777777" w:rsidTr="000D3DBD">
        <w:tc>
          <w:tcPr>
            <w:tcW w:w="10314"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461" w:type="dxa"/>
          </w:tcPr>
          <w:p w14:paraId="04513265" w14:textId="77777777" w:rsidR="003E1970" w:rsidRPr="00D66811" w:rsidRDefault="003E1970" w:rsidP="00D66811">
            <w:pPr>
              <w:jc w:val="both"/>
              <w:rPr>
                <w:sz w:val="20"/>
                <w:szCs w:val="20"/>
              </w:rPr>
            </w:pPr>
          </w:p>
        </w:tc>
      </w:tr>
      <w:tr w:rsidR="003E1970" w14:paraId="575838DD" w14:textId="77777777" w:rsidTr="000D3DBD">
        <w:tc>
          <w:tcPr>
            <w:tcW w:w="10314"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461" w:type="dxa"/>
          </w:tcPr>
          <w:p w14:paraId="72202C81" w14:textId="77777777" w:rsidR="003E1970" w:rsidRPr="00D66811" w:rsidRDefault="003E1970" w:rsidP="00D66811">
            <w:pPr>
              <w:jc w:val="both"/>
              <w:rPr>
                <w:sz w:val="20"/>
                <w:szCs w:val="20"/>
              </w:rPr>
            </w:pPr>
          </w:p>
        </w:tc>
      </w:tr>
      <w:tr w:rsidR="003E1970" w14:paraId="7DF5E796" w14:textId="77777777" w:rsidTr="000D3DBD">
        <w:tc>
          <w:tcPr>
            <w:tcW w:w="10314"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461" w:type="dxa"/>
          </w:tcPr>
          <w:p w14:paraId="4BDD2589" w14:textId="77777777" w:rsidR="003E1970" w:rsidRPr="00D66811" w:rsidRDefault="003E1970" w:rsidP="00D66811">
            <w:pPr>
              <w:jc w:val="both"/>
              <w:rPr>
                <w:sz w:val="20"/>
                <w:szCs w:val="20"/>
              </w:rPr>
            </w:pPr>
          </w:p>
        </w:tc>
      </w:tr>
      <w:tr w:rsidR="003E1970" w14:paraId="5A95B129" w14:textId="77777777" w:rsidTr="000D3DBD">
        <w:tc>
          <w:tcPr>
            <w:tcW w:w="10314"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461" w:type="dxa"/>
          </w:tcPr>
          <w:p w14:paraId="03BBE6E6" w14:textId="77777777" w:rsidR="003E1970" w:rsidRPr="00D66811" w:rsidRDefault="003E1970" w:rsidP="00D66811">
            <w:pPr>
              <w:jc w:val="both"/>
              <w:rPr>
                <w:sz w:val="20"/>
                <w:szCs w:val="20"/>
              </w:rPr>
            </w:pPr>
          </w:p>
        </w:tc>
      </w:tr>
      <w:tr w:rsidR="003E1970" w14:paraId="1AF33378" w14:textId="77777777" w:rsidTr="000D3DBD">
        <w:tc>
          <w:tcPr>
            <w:tcW w:w="10314"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461" w:type="dxa"/>
          </w:tcPr>
          <w:p w14:paraId="79144DA2" w14:textId="77777777" w:rsidR="003E1970" w:rsidRPr="00D66811" w:rsidRDefault="003E1970" w:rsidP="00D66811">
            <w:pPr>
              <w:jc w:val="both"/>
              <w:rPr>
                <w:sz w:val="20"/>
                <w:szCs w:val="20"/>
              </w:rPr>
            </w:pPr>
          </w:p>
        </w:tc>
      </w:tr>
      <w:tr w:rsidR="003E1970" w14:paraId="1EB433DA" w14:textId="77777777" w:rsidTr="000D3DBD">
        <w:tc>
          <w:tcPr>
            <w:tcW w:w="10314"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461" w:type="dxa"/>
          </w:tcPr>
          <w:p w14:paraId="475B901B" w14:textId="77777777" w:rsidR="003E1970" w:rsidRPr="00D66811" w:rsidRDefault="003E1970" w:rsidP="00D66811">
            <w:pPr>
              <w:jc w:val="both"/>
              <w:rPr>
                <w:sz w:val="20"/>
                <w:szCs w:val="20"/>
              </w:rPr>
            </w:pPr>
          </w:p>
        </w:tc>
      </w:tr>
      <w:tr w:rsidR="003E1970" w14:paraId="6A4672FA" w14:textId="77777777" w:rsidTr="000D3DBD">
        <w:tc>
          <w:tcPr>
            <w:tcW w:w="10314"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461" w:type="dxa"/>
          </w:tcPr>
          <w:p w14:paraId="6B2E4CD5" w14:textId="77777777" w:rsidR="003E1970" w:rsidRPr="00D66811" w:rsidRDefault="003E1970" w:rsidP="00D66811">
            <w:pPr>
              <w:jc w:val="both"/>
              <w:rPr>
                <w:sz w:val="20"/>
                <w:szCs w:val="20"/>
              </w:rPr>
            </w:pPr>
          </w:p>
        </w:tc>
      </w:tr>
      <w:tr w:rsidR="003E1970" w14:paraId="61068812" w14:textId="77777777" w:rsidTr="000D3DBD">
        <w:tc>
          <w:tcPr>
            <w:tcW w:w="10314"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461" w:type="dxa"/>
          </w:tcPr>
          <w:p w14:paraId="784A9A18" w14:textId="77777777" w:rsidR="003E1970" w:rsidRPr="00D66811" w:rsidRDefault="003E1970" w:rsidP="00D66811">
            <w:pPr>
              <w:jc w:val="both"/>
              <w:rPr>
                <w:sz w:val="20"/>
                <w:szCs w:val="20"/>
              </w:rPr>
            </w:pPr>
          </w:p>
        </w:tc>
      </w:tr>
      <w:tr w:rsidR="003E1970" w14:paraId="36441668" w14:textId="77777777" w:rsidTr="000D3DBD">
        <w:tc>
          <w:tcPr>
            <w:tcW w:w="10314"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461"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0D3DBD">
        <w:tc>
          <w:tcPr>
            <w:tcW w:w="10314"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461" w:type="dxa"/>
          </w:tcPr>
          <w:p w14:paraId="67309730"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184A3662" w14:textId="77777777" w:rsidTr="000D3DBD">
        <w:tc>
          <w:tcPr>
            <w:tcW w:w="10314"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461"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0D3DBD">
        <w:tc>
          <w:tcPr>
            <w:tcW w:w="10314"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461" w:type="dxa"/>
          </w:tcPr>
          <w:p w14:paraId="2CC87791" w14:textId="77777777" w:rsidR="003E1970" w:rsidRPr="00D66811" w:rsidRDefault="003E1970" w:rsidP="00D66811">
            <w:pPr>
              <w:jc w:val="both"/>
              <w:rPr>
                <w:sz w:val="20"/>
                <w:szCs w:val="20"/>
              </w:rPr>
            </w:pPr>
          </w:p>
        </w:tc>
      </w:tr>
      <w:tr w:rsidR="003E1970" w14:paraId="13CB154B" w14:textId="77777777" w:rsidTr="000D3DBD">
        <w:tc>
          <w:tcPr>
            <w:tcW w:w="10314"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461" w:type="dxa"/>
          </w:tcPr>
          <w:p w14:paraId="27982B8A" w14:textId="77777777" w:rsidR="003E1970" w:rsidRPr="00D66811" w:rsidRDefault="003E1970" w:rsidP="00D66811">
            <w:pPr>
              <w:jc w:val="both"/>
              <w:rPr>
                <w:sz w:val="20"/>
                <w:szCs w:val="20"/>
              </w:rPr>
            </w:pPr>
          </w:p>
        </w:tc>
      </w:tr>
      <w:tr w:rsidR="003E1970" w14:paraId="1D39A3C6" w14:textId="77777777" w:rsidTr="000D3DBD">
        <w:tc>
          <w:tcPr>
            <w:tcW w:w="10314"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461" w:type="dxa"/>
          </w:tcPr>
          <w:p w14:paraId="307896B0" w14:textId="77777777" w:rsidR="003E1970" w:rsidRPr="00D66811" w:rsidRDefault="003E1970" w:rsidP="00D66811">
            <w:pPr>
              <w:jc w:val="both"/>
              <w:rPr>
                <w:sz w:val="20"/>
                <w:szCs w:val="20"/>
              </w:rPr>
            </w:pPr>
          </w:p>
        </w:tc>
      </w:tr>
      <w:tr w:rsidR="003E1970" w14:paraId="5C4EA459" w14:textId="77777777" w:rsidTr="000D3DBD">
        <w:tc>
          <w:tcPr>
            <w:tcW w:w="10314"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61DC5250" w14:textId="77777777" w:rsidR="003E1970" w:rsidRPr="00D66811" w:rsidRDefault="003E1970" w:rsidP="00D66811">
            <w:pPr>
              <w:jc w:val="both"/>
              <w:rPr>
                <w:sz w:val="20"/>
                <w:szCs w:val="20"/>
              </w:rPr>
            </w:pPr>
          </w:p>
        </w:tc>
      </w:tr>
      <w:tr w:rsidR="003E1970" w14:paraId="1B864171" w14:textId="77777777" w:rsidTr="000D3DBD">
        <w:tc>
          <w:tcPr>
            <w:tcW w:w="10314"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461" w:type="dxa"/>
          </w:tcPr>
          <w:p w14:paraId="3C5B7437" w14:textId="77777777" w:rsidR="003E1970" w:rsidRPr="00D66811" w:rsidRDefault="003E1970" w:rsidP="00D66811">
            <w:pPr>
              <w:jc w:val="both"/>
              <w:rPr>
                <w:sz w:val="20"/>
                <w:szCs w:val="20"/>
              </w:rPr>
            </w:pPr>
          </w:p>
        </w:tc>
      </w:tr>
      <w:tr w:rsidR="003E1970" w14:paraId="5BF9F5E8" w14:textId="77777777" w:rsidTr="000D3DBD">
        <w:tc>
          <w:tcPr>
            <w:tcW w:w="10314"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461" w:type="dxa"/>
          </w:tcPr>
          <w:p w14:paraId="16B2948F" w14:textId="77777777" w:rsidR="003E1970" w:rsidRPr="00D66811" w:rsidRDefault="003E1970" w:rsidP="00D66811">
            <w:pPr>
              <w:jc w:val="both"/>
              <w:rPr>
                <w:sz w:val="20"/>
                <w:szCs w:val="20"/>
              </w:rPr>
            </w:pPr>
          </w:p>
        </w:tc>
      </w:tr>
      <w:tr w:rsidR="003E1970" w14:paraId="67B7CB56" w14:textId="77777777" w:rsidTr="000D3DBD">
        <w:tc>
          <w:tcPr>
            <w:tcW w:w="10314"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461" w:type="dxa"/>
          </w:tcPr>
          <w:p w14:paraId="1D412867" w14:textId="77777777" w:rsidR="003E1970" w:rsidRPr="00D66811" w:rsidRDefault="003E1970" w:rsidP="00D66811">
            <w:pPr>
              <w:jc w:val="both"/>
              <w:rPr>
                <w:sz w:val="20"/>
                <w:szCs w:val="20"/>
              </w:rPr>
            </w:pPr>
          </w:p>
        </w:tc>
      </w:tr>
      <w:tr w:rsidR="003E1970" w14:paraId="051921E0" w14:textId="77777777" w:rsidTr="000D3DBD">
        <w:tc>
          <w:tcPr>
            <w:tcW w:w="10314"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461" w:type="dxa"/>
          </w:tcPr>
          <w:p w14:paraId="5D28E655" w14:textId="77777777" w:rsidR="003E1970" w:rsidRPr="00D66811" w:rsidRDefault="003E1970" w:rsidP="00D66811">
            <w:pPr>
              <w:jc w:val="both"/>
              <w:rPr>
                <w:sz w:val="20"/>
                <w:szCs w:val="20"/>
              </w:rPr>
            </w:pPr>
          </w:p>
        </w:tc>
      </w:tr>
      <w:tr w:rsidR="003E1970" w14:paraId="7AAECB7C" w14:textId="77777777" w:rsidTr="000D3DBD">
        <w:tc>
          <w:tcPr>
            <w:tcW w:w="10314"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461" w:type="dxa"/>
          </w:tcPr>
          <w:p w14:paraId="05828180" w14:textId="77777777" w:rsidR="003E1970" w:rsidRPr="00D66811" w:rsidRDefault="003E1970" w:rsidP="00D66811">
            <w:pPr>
              <w:jc w:val="both"/>
              <w:rPr>
                <w:sz w:val="20"/>
                <w:szCs w:val="20"/>
              </w:rPr>
            </w:pPr>
          </w:p>
        </w:tc>
      </w:tr>
      <w:tr w:rsidR="003E1970" w14:paraId="07A37838" w14:textId="77777777" w:rsidTr="000D3DBD">
        <w:tc>
          <w:tcPr>
            <w:tcW w:w="10314"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w:t>
            </w:r>
            <w:r w:rsidRPr="002467B5">
              <w:rPr>
                <w:sz w:val="24"/>
                <w:szCs w:val="24"/>
                <w:rtl/>
              </w:rPr>
              <w:lastRenderedPageBreak/>
              <w:t xml:space="preserve">المعتمدة.}  </w:t>
            </w:r>
          </w:p>
        </w:tc>
        <w:tc>
          <w:tcPr>
            <w:tcW w:w="1461" w:type="dxa"/>
          </w:tcPr>
          <w:p w14:paraId="7A7C24FA" w14:textId="77777777" w:rsidR="003E1970" w:rsidRPr="00D66811" w:rsidRDefault="003E1970" w:rsidP="00D66811">
            <w:pPr>
              <w:jc w:val="both"/>
              <w:rPr>
                <w:sz w:val="20"/>
                <w:szCs w:val="20"/>
              </w:rPr>
            </w:pPr>
          </w:p>
        </w:tc>
      </w:tr>
      <w:tr w:rsidR="003E1970" w14:paraId="631AFFD2" w14:textId="77777777" w:rsidTr="000D3DBD">
        <w:tc>
          <w:tcPr>
            <w:tcW w:w="10314"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lastRenderedPageBreak/>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461" w:type="dxa"/>
          </w:tcPr>
          <w:p w14:paraId="4B505007" w14:textId="77777777" w:rsidR="003E1970" w:rsidRPr="00D66811" w:rsidRDefault="003E1970" w:rsidP="00D66811">
            <w:pPr>
              <w:jc w:val="both"/>
              <w:rPr>
                <w:sz w:val="20"/>
                <w:szCs w:val="20"/>
              </w:rPr>
            </w:pPr>
          </w:p>
        </w:tc>
      </w:tr>
      <w:tr w:rsidR="003E1970" w14:paraId="52E2E333" w14:textId="77777777" w:rsidTr="000D3DBD">
        <w:tc>
          <w:tcPr>
            <w:tcW w:w="10314"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461" w:type="dxa"/>
          </w:tcPr>
          <w:p w14:paraId="20861511" w14:textId="77777777" w:rsidR="003E1970" w:rsidRPr="00D66811" w:rsidRDefault="003E1970" w:rsidP="00D66811">
            <w:pPr>
              <w:jc w:val="both"/>
              <w:rPr>
                <w:sz w:val="20"/>
                <w:szCs w:val="20"/>
              </w:rPr>
            </w:pPr>
          </w:p>
        </w:tc>
      </w:tr>
      <w:tr w:rsidR="003E1970" w14:paraId="21E5BDC2" w14:textId="77777777" w:rsidTr="000D3DBD">
        <w:tc>
          <w:tcPr>
            <w:tcW w:w="10314"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461" w:type="dxa"/>
          </w:tcPr>
          <w:p w14:paraId="6EC54B46" w14:textId="77777777" w:rsidR="003E1970" w:rsidRPr="00D66811" w:rsidRDefault="003E1970" w:rsidP="00D66811">
            <w:pPr>
              <w:jc w:val="both"/>
              <w:rPr>
                <w:sz w:val="20"/>
                <w:szCs w:val="20"/>
              </w:rPr>
            </w:pPr>
          </w:p>
        </w:tc>
      </w:tr>
      <w:tr w:rsidR="003E1970" w14:paraId="1A940197" w14:textId="77777777" w:rsidTr="000D3DBD">
        <w:tc>
          <w:tcPr>
            <w:tcW w:w="10314"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461" w:type="dxa"/>
          </w:tcPr>
          <w:p w14:paraId="6C7D362B" w14:textId="77777777" w:rsidR="003E1970" w:rsidRPr="00D66811" w:rsidRDefault="003E1970" w:rsidP="00D66811">
            <w:pPr>
              <w:jc w:val="both"/>
              <w:rPr>
                <w:sz w:val="20"/>
                <w:szCs w:val="20"/>
              </w:rPr>
            </w:pPr>
          </w:p>
        </w:tc>
      </w:tr>
      <w:tr w:rsidR="003E1970" w14:paraId="295F970E" w14:textId="77777777" w:rsidTr="000D3DBD">
        <w:tc>
          <w:tcPr>
            <w:tcW w:w="10314"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461"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0D3DBD">
        <w:tc>
          <w:tcPr>
            <w:tcW w:w="10314" w:type="dxa"/>
          </w:tcPr>
          <w:p w14:paraId="5332BEA4" w14:textId="0C781ED3" w:rsidR="003E1970" w:rsidRPr="002467B5" w:rsidRDefault="00B75EAF" w:rsidP="00B42068">
            <w:pPr>
              <w:tabs>
                <w:tab w:val="left" w:pos="448"/>
              </w:tabs>
              <w:suppressAutoHyphens/>
              <w:bidi/>
              <w:jc w:val="both"/>
              <w:rPr>
                <w:sz w:val="24"/>
                <w:szCs w:val="24"/>
              </w:rPr>
            </w:pPr>
            <w:r>
              <w:rPr>
                <w:rFonts w:hint="cs"/>
                <w:sz w:val="24"/>
                <w:szCs w:val="24"/>
                <w:rtl/>
              </w:rPr>
              <w:t xml:space="preserve"> </w:t>
            </w:r>
            <w:r w:rsidR="003E1970" w:rsidRPr="002467B5">
              <w:rPr>
                <w:rFonts w:hint="cs"/>
                <w:sz w:val="24"/>
                <w:szCs w:val="24"/>
                <w:rtl/>
              </w:rPr>
              <w:t>15.1</w:t>
            </w:r>
            <w:r w:rsidR="003E1970" w:rsidRPr="002467B5">
              <w:rPr>
                <w:sz w:val="24"/>
                <w:szCs w:val="24"/>
              </w:rPr>
              <w:tab/>
            </w:r>
            <w:r w:rsidR="003E1970"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003E1970" w:rsidRPr="002467B5">
              <w:rPr>
                <w:spacing w:val="-4"/>
                <w:sz w:val="24"/>
                <w:szCs w:val="24"/>
              </w:rPr>
              <w:t>.</w:t>
            </w:r>
          </w:p>
        </w:tc>
        <w:tc>
          <w:tcPr>
            <w:tcW w:w="1461"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0D3DBD">
        <w:tc>
          <w:tcPr>
            <w:tcW w:w="10314"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461"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0D3DBD">
        <w:tc>
          <w:tcPr>
            <w:tcW w:w="10314"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461"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0D3DBD">
        <w:tc>
          <w:tcPr>
            <w:tcW w:w="10314"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461"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0D3DBD">
        <w:tc>
          <w:tcPr>
            <w:tcW w:w="10314"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461"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0D3DBD">
        <w:tc>
          <w:tcPr>
            <w:tcW w:w="10314"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461"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0D3DBD">
        <w:tc>
          <w:tcPr>
            <w:tcW w:w="10314"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461"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0D3DBD">
        <w:tc>
          <w:tcPr>
            <w:tcW w:w="10314"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461"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0D3DBD">
        <w:tc>
          <w:tcPr>
            <w:tcW w:w="10314"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lastRenderedPageBreak/>
              <w:t>(أ) في حال كان عدم تعديل العقد قد يؤدي إلى أضرار أساسية، اقتصادياً وفنياً؛</w:t>
            </w:r>
          </w:p>
        </w:tc>
        <w:tc>
          <w:tcPr>
            <w:tcW w:w="1461" w:type="dxa"/>
          </w:tcPr>
          <w:p w14:paraId="2A23EE44" w14:textId="77777777" w:rsidR="003E1970" w:rsidRPr="00D66811" w:rsidRDefault="003E1970" w:rsidP="00D66811">
            <w:pPr>
              <w:jc w:val="both"/>
              <w:rPr>
                <w:sz w:val="20"/>
                <w:szCs w:val="20"/>
              </w:rPr>
            </w:pPr>
          </w:p>
        </w:tc>
      </w:tr>
      <w:tr w:rsidR="003E1970" w14:paraId="7C97A407" w14:textId="77777777" w:rsidTr="000D3DBD">
        <w:tc>
          <w:tcPr>
            <w:tcW w:w="10314"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461" w:type="dxa"/>
          </w:tcPr>
          <w:p w14:paraId="6CD68420" w14:textId="77777777" w:rsidR="003E1970" w:rsidRPr="00D66811" w:rsidRDefault="003E1970" w:rsidP="00D66811">
            <w:pPr>
              <w:jc w:val="both"/>
              <w:rPr>
                <w:sz w:val="20"/>
                <w:szCs w:val="20"/>
              </w:rPr>
            </w:pPr>
          </w:p>
        </w:tc>
      </w:tr>
      <w:tr w:rsidR="003E1970" w14:paraId="17283F63" w14:textId="77777777" w:rsidTr="000D3DBD">
        <w:tc>
          <w:tcPr>
            <w:tcW w:w="10314"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461" w:type="dxa"/>
          </w:tcPr>
          <w:p w14:paraId="24BA38F8" w14:textId="77777777" w:rsidR="003E1970" w:rsidRPr="00D66811" w:rsidRDefault="003E1970" w:rsidP="00D66811">
            <w:pPr>
              <w:jc w:val="both"/>
              <w:rPr>
                <w:sz w:val="20"/>
                <w:szCs w:val="20"/>
              </w:rPr>
            </w:pPr>
          </w:p>
        </w:tc>
      </w:tr>
      <w:tr w:rsidR="003E1970" w14:paraId="63336203" w14:textId="77777777" w:rsidTr="000D3DBD">
        <w:tc>
          <w:tcPr>
            <w:tcW w:w="10314"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461" w:type="dxa"/>
          </w:tcPr>
          <w:p w14:paraId="73E9962E" w14:textId="77777777" w:rsidR="003E1970" w:rsidRPr="00D66811" w:rsidRDefault="003E1970" w:rsidP="00D66811">
            <w:pPr>
              <w:jc w:val="both"/>
              <w:rPr>
                <w:sz w:val="20"/>
                <w:szCs w:val="20"/>
              </w:rPr>
            </w:pPr>
          </w:p>
        </w:tc>
      </w:tr>
      <w:tr w:rsidR="003E1970" w14:paraId="3105A1A1" w14:textId="77777777" w:rsidTr="000D3DBD">
        <w:tc>
          <w:tcPr>
            <w:tcW w:w="10314"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461" w:type="dxa"/>
          </w:tcPr>
          <w:p w14:paraId="5C7FE1C8" w14:textId="77777777" w:rsidR="003E1970" w:rsidRPr="00D66811" w:rsidRDefault="003E1970" w:rsidP="00D66811">
            <w:pPr>
              <w:jc w:val="both"/>
              <w:rPr>
                <w:sz w:val="20"/>
                <w:szCs w:val="20"/>
              </w:rPr>
            </w:pPr>
          </w:p>
        </w:tc>
      </w:tr>
      <w:tr w:rsidR="003E1970" w14:paraId="7B351226" w14:textId="77777777" w:rsidTr="000D3DBD">
        <w:tc>
          <w:tcPr>
            <w:tcW w:w="10314"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461" w:type="dxa"/>
          </w:tcPr>
          <w:p w14:paraId="37741421" w14:textId="77777777" w:rsidR="003E1970" w:rsidRPr="00D66811" w:rsidRDefault="003E1970" w:rsidP="00D66811">
            <w:pPr>
              <w:jc w:val="both"/>
              <w:rPr>
                <w:sz w:val="20"/>
                <w:szCs w:val="20"/>
              </w:rPr>
            </w:pPr>
          </w:p>
        </w:tc>
      </w:tr>
      <w:tr w:rsidR="003E1970" w14:paraId="1490C0E6" w14:textId="77777777" w:rsidTr="000D3DBD">
        <w:tc>
          <w:tcPr>
            <w:tcW w:w="10314"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461" w:type="dxa"/>
          </w:tcPr>
          <w:p w14:paraId="0CE05104" w14:textId="77777777" w:rsidR="003E1970" w:rsidRPr="00D66811" w:rsidRDefault="003E1970" w:rsidP="00D66811">
            <w:pPr>
              <w:jc w:val="both"/>
              <w:rPr>
                <w:sz w:val="20"/>
                <w:szCs w:val="20"/>
              </w:rPr>
            </w:pPr>
          </w:p>
        </w:tc>
      </w:tr>
      <w:tr w:rsidR="003E1970" w14:paraId="6825F01B" w14:textId="77777777" w:rsidTr="000D3DBD">
        <w:tc>
          <w:tcPr>
            <w:tcW w:w="10314"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461" w:type="dxa"/>
          </w:tcPr>
          <w:p w14:paraId="42E1B693" w14:textId="77777777" w:rsidR="003E1970" w:rsidRPr="00D66811" w:rsidRDefault="003E1970" w:rsidP="00D66811">
            <w:pPr>
              <w:jc w:val="both"/>
              <w:rPr>
                <w:sz w:val="20"/>
                <w:szCs w:val="20"/>
              </w:rPr>
            </w:pPr>
          </w:p>
        </w:tc>
      </w:tr>
      <w:tr w:rsidR="003E1970" w14:paraId="3C365EDA" w14:textId="77777777" w:rsidTr="000D3DBD">
        <w:tc>
          <w:tcPr>
            <w:tcW w:w="10314"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461" w:type="dxa"/>
          </w:tcPr>
          <w:p w14:paraId="4ACD2CA4" w14:textId="77777777" w:rsidR="003E1970" w:rsidRPr="00D66811" w:rsidRDefault="003E1970" w:rsidP="00D66811">
            <w:pPr>
              <w:jc w:val="both"/>
              <w:rPr>
                <w:sz w:val="20"/>
                <w:szCs w:val="20"/>
              </w:rPr>
            </w:pPr>
          </w:p>
        </w:tc>
      </w:tr>
      <w:tr w:rsidR="003E1970" w14:paraId="1BC1B61A" w14:textId="77777777" w:rsidTr="000D3DBD">
        <w:tc>
          <w:tcPr>
            <w:tcW w:w="10314"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461" w:type="dxa"/>
          </w:tcPr>
          <w:p w14:paraId="496DFE4D" w14:textId="77777777" w:rsidR="003E1970" w:rsidRPr="00D66811" w:rsidRDefault="003E1970" w:rsidP="00D66811">
            <w:pPr>
              <w:jc w:val="both"/>
              <w:rPr>
                <w:sz w:val="20"/>
                <w:szCs w:val="20"/>
              </w:rPr>
            </w:pPr>
          </w:p>
        </w:tc>
      </w:tr>
      <w:tr w:rsidR="003E1970" w14:paraId="00F36DFF" w14:textId="77777777" w:rsidTr="000D3DBD">
        <w:tc>
          <w:tcPr>
            <w:tcW w:w="10314"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461" w:type="dxa"/>
          </w:tcPr>
          <w:p w14:paraId="028D4742" w14:textId="77777777" w:rsidR="003E1970" w:rsidRPr="00D66811" w:rsidRDefault="003E1970" w:rsidP="00D66811">
            <w:pPr>
              <w:jc w:val="both"/>
              <w:rPr>
                <w:sz w:val="20"/>
                <w:szCs w:val="20"/>
              </w:rPr>
            </w:pPr>
          </w:p>
        </w:tc>
      </w:tr>
      <w:tr w:rsidR="003E1970" w14:paraId="14CF45E7" w14:textId="77777777" w:rsidTr="000D3DBD">
        <w:tc>
          <w:tcPr>
            <w:tcW w:w="10314"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461" w:type="dxa"/>
          </w:tcPr>
          <w:p w14:paraId="5384481C" w14:textId="77777777" w:rsidR="003E1970" w:rsidRPr="00D66811" w:rsidRDefault="003E1970" w:rsidP="00D66811">
            <w:pPr>
              <w:jc w:val="both"/>
              <w:rPr>
                <w:sz w:val="20"/>
                <w:szCs w:val="20"/>
              </w:rPr>
            </w:pPr>
          </w:p>
        </w:tc>
      </w:tr>
      <w:tr w:rsidR="003E1970" w14:paraId="54A1C96A" w14:textId="77777777" w:rsidTr="000D3DBD">
        <w:tc>
          <w:tcPr>
            <w:tcW w:w="10314"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461"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0D3DBD">
        <w:tc>
          <w:tcPr>
            <w:tcW w:w="10314"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461"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0D3DBD">
        <w:tc>
          <w:tcPr>
            <w:tcW w:w="10314"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461"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0D3DBD">
        <w:tc>
          <w:tcPr>
            <w:tcW w:w="10314"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w:t>
            </w:r>
            <w:r w:rsidRPr="002467B5">
              <w:rPr>
                <w:rFonts w:hint="cs"/>
                <w:sz w:val="24"/>
                <w:szCs w:val="24"/>
                <w:rtl/>
              </w:rPr>
              <w:lastRenderedPageBreak/>
              <w:t xml:space="preserve">من دون تطبيق الغرامات التأخيرية-  على أن يوافق الطرفان على تمديد مدة التنفيذ هذه بتوقيعهما على تعديل للعقد بهذا الخصوص. </w:t>
            </w:r>
          </w:p>
        </w:tc>
        <w:tc>
          <w:tcPr>
            <w:tcW w:w="1461" w:type="dxa"/>
          </w:tcPr>
          <w:p w14:paraId="45DD576B" w14:textId="77777777" w:rsidR="003E1970" w:rsidRPr="00D66811" w:rsidRDefault="003E1970" w:rsidP="00D66811">
            <w:pPr>
              <w:jc w:val="both"/>
              <w:rPr>
                <w:sz w:val="20"/>
                <w:szCs w:val="20"/>
              </w:rPr>
            </w:pPr>
          </w:p>
        </w:tc>
      </w:tr>
      <w:tr w:rsidR="003E1970" w14:paraId="7B6B5B5C" w14:textId="77777777" w:rsidTr="000D3DBD">
        <w:tc>
          <w:tcPr>
            <w:tcW w:w="10314"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461" w:type="dxa"/>
          </w:tcPr>
          <w:p w14:paraId="4E5DB165" w14:textId="77777777" w:rsidR="003E1970" w:rsidRPr="00D66811" w:rsidRDefault="003E1970" w:rsidP="00D66811">
            <w:pPr>
              <w:jc w:val="both"/>
              <w:rPr>
                <w:sz w:val="20"/>
                <w:szCs w:val="20"/>
              </w:rPr>
            </w:pPr>
          </w:p>
        </w:tc>
      </w:tr>
      <w:tr w:rsidR="003E1970" w14:paraId="53986F11" w14:textId="77777777" w:rsidTr="000D3DBD">
        <w:tc>
          <w:tcPr>
            <w:tcW w:w="10314"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461"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0D3DBD">
        <w:tc>
          <w:tcPr>
            <w:tcW w:w="10314"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461"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0D3DBD">
        <w:tc>
          <w:tcPr>
            <w:tcW w:w="10314"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461" w:type="dxa"/>
          </w:tcPr>
          <w:p w14:paraId="5204F2F9" w14:textId="77777777" w:rsidR="003E1970" w:rsidRPr="00D66811" w:rsidRDefault="003E1970" w:rsidP="00D66811">
            <w:pPr>
              <w:jc w:val="both"/>
              <w:rPr>
                <w:sz w:val="20"/>
                <w:szCs w:val="20"/>
              </w:rPr>
            </w:pPr>
          </w:p>
        </w:tc>
      </w:tr>
      <w:tr w:rsidR="003E1970" w14:paraId="5E9438A9" w14:textId="77777777" w:rsidTr="000D3DBD">
        <w:tc>
          <w:tcPr>
            <w:tcW w:w="10314"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461" w:type="dxa"/>
          </w:tcPr>
          <w:p w14:paraId="0B6C8E1A" w14:textId="77777777" w:rsidR="003E1970" w:rsidRPr="00D66811" w:rsidRDefault="003E1970" w:rsidP="00D66811">
            <w:pPr>
              <w:jc w:val="both"/>
              <w:rPr>
                <w:sz w:val="20"/>
                <w:szCs w:val="20"/>
              </w:rPr>
            </w:pPr>
          </w:p>
        </w:tc>
      </w:tr>
      <w:tr w:rsidR="003E1970" w14:paraId="5CFF40A5" w14:textId="77777777" w:rsidTr="000D3DBD">
        <w:tc>
          <w:tcPr>
            <w:tcW w:w="10314"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lastRenderedPageBreak/>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461" w:type="dxa"/>
          </w:tcPr>
          <w:p w14:paraId="1CA765F6" w14:textId="77777777" w:rsidR="003E1970" w:rsidRPr="00D66811" w:rsidRDefault="003E1970" w:rsidP="00D66811">
            <w:pPr>
              <w:jc w:val="both"/>
              <w:rPr>
                <w:sz w:val="20"/>
                <w:szCs w:val="20"/>
              </w:rPr>
            </w:pPr>
          </w:p>
        </w:tc>
      </w:tr>
      <w:tr w:rsidR="003E1970" w14:paraId="42DD4193" w14:textId="77777777" w:rsidTr="000D3DBD">
        <w:tc>
          <w:tcPr>
            <w:tcW w:w="10314"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461" w:type="dxa"/>
          </w:tcPr>
          <w:p w14:paraId="419D1938" w14:textId="77777777" w:rsidR="003E1970" w:rsidRPr="00D66811" w:rsidRDefault="003E1970" w:rsidP="00D66811">
            <w:pPr>
              <w:jc w:val="both"/>
              <w:rPr>
                <w:sz w:val="20"/>
                <w:szCs w:val="20"/>
              </w:rPr>
            </w:pPr>
          </w:p>
        </w:tc>
      </w:tr>
      <w:tr w:rsidR="003E1970" w14:paraId="4A2BF3DE" w14:textId="77777777" w:rsidTr="000D3DBD">
        <w:tc>
          <w:tcPr>
            <w:tcW w:w="10314"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461" w:type="dxa"/>
          </w:tcPr>
          <w:p w14:paraId="7C725B78" w14:textId="77777777" w:rsidR="003E1970" w:rsidRPr="00D66811" w:rsidRDefault="003E1970" w:rsidP="00D66811">
            <w:pPr>
              <w:jc w:val="both"/>
              <w:rPr>
                <w:sz w:val="20"/>
                <w:szCs w:val="20"/>
              </w:rPr>
            </w:pPr>
          </w:p>
        </w:tc>
      </w:tr>
      <w:tr w:rsidR="003E1970" w14:paraId="24AB5D6E" w14:textId="77777777" w:rsidTr="000D3DBD">
        <w:tc>
          <w:tcPr>
            <w:tcW w:w="10314"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461" w:type="dxa"/>
          </w:tcPr>
          <w:p w14:paraId="506DF05F" w14:textId="77777777" w:rsidR="003E1970" w:rsidRPr="00D66811" w:rsidRDefault="003E1970" w:rsidP="00D66811">
            <w:pPr>
              <w:jc w:val="both"/>
              <w:rPr>
                <w:sz w:val="20"/>
                <w:szCs w:val="20"/>
              </w:rPr>
            </w:pPr>
          </w:p>
        </w:tc>
      </w:tr>
      <w:tr w:rsidR="003E1970" w14:paraId="087A69D0" w14:textId="77777777" w:rsidTr="000D3DBD">
        <w:tc>
          <w:tcPr>
            <w:tcW w:w="10314"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461" w:type="dxa"/>
          </w:tcPr>
          <w:p w14:paraId="7F1CA1DC" w14:textId="77777777" w:rsidR="003E1970" w:rsidRPr="00D66811" w:rsidRDefault="003E1970" w:rsidP="00D66811">
            <w:pPr>
              <w:jc w:val="both"/>
              <w:rPr>
                <w:sz w:val="20"/>
                <w:szCs w:val="20"/>
              </w:rPr>
            </w:pPr>
          </w:p>
        </w:tc>
      </w:tr>
      <w:tr w:rsidR="003E1970" w14:paraId="436F369C" w14:textId="77777777" w:rsidTr="000D3DBD">
        <w:tc>
          <w:tcPr>
            <w:tcW w:w="10314"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461" w:type="dxa"/>
          </w:tcPr>
          <w:p w14:paraId="5DCAAD82" w14:textId="77777777" w:rsidR="003E1970" w:rsidRPr="00D66811" w:rsidRDefault="003E1970" w:rsidP="00D66811">
            <w:pPr>
              <w:jc w:val="both"/>
              <w:rPr>
                <w:sz w:val="20"/>
                <w:szCs w:val="20"/>
              </w:rPr>
            </w:pPr>
          </w:p>
        </w:tc>
      </w:tr>
      <w:tr w:rsidR="003E1970" w14:paraId="3F55210C" w14:textId="77777777" w:rsidTr="000D3DBD">
        <w:tc>
          <w:tcPr>
            <w:tcW w:w="10314"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461" w:type="dxa"/>
          </w:tcPr>
          <w:p w14:paraId="2C2C6CC2" w14:textId="77777777" w:rsidR="003E1970" w:rsidRPr="00D66811" w:rsidRDefault="003E1970" w:rsidP="00D66811">
            <w:pPr>
              <w:jc w:val="both"/>
              <w:rPr>
                <w:sz w:val="20"/>
                <w:szCs w:val="20"/>
              </w:rPr>
            </w:pPr>
          </w:p>
        </w:tc>
      </w:tr>
      <w:tr w:rsidR="003E1970" w14:paraId="5FC13508" w14:textId="77777777" w:rsidTr="000D3DBD">
        <w:tc>
          <w:tcPr>
            <w:tcW w:w="10314"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461" w:type="dxa"/>
          </w:tcPr>
          <w:p w14:paraId="4F35E214" w14:textId="77777777" w:rsidR="003E1970" w:rsidRPr="00D66811" w:rsidRDefault="003E1970" w:rsidP="00AF46EA">
            <w:pPr>
              <w:tabs>
                <w:tab w:val="left" w:pos="65"/>
              </w:tabs>
              <w:suppressAutoHyphens/>
              <w:bidi/>
              <w:rPr>
                <w:bCs/>
                <w:sz w:val="20"/>
                <w:szCs w:val="20"/>
              </w:rPr>
            </w:pPr>
            <w:bookmarkStart w:id="37"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7"/>
          </w:p>
          <w:p w14:paraId="612EE983" w14:textId="77777777" w:rsidR="003E1970" w:rsidRPr="00D66811" w:rsidRDefault="003E1970" w:rsidP="00D66811">
            <w:pPr>
              <w:jc w:val="both"/>
              <w:rPr>
                <w:sz w:val="20"/>
                <w:szCs w:val="20"/>
              </w:rPr>
            </w:pPr>
          </w:p>
        </w:tc>
      </w:tr>
      <w:tr w:rsidR="003E1970" w14:paraId="03ECF583" w14:textId="77777777" w:rsidTr="000D3DBD">
        <w:tc>
          <w:tcPr>
            <w:tcW w:w="10314"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461" w:type="dxa"/>
          </w:tcPr>
          <w:p w14:paraId="671DF92C" w14:textId="77777777" w:rsidR="003E1970" w:rsidRPr="00D66811" w:rsidRDefault="003E1970" w:rsidP="00D66811">
            <w:pPr>
              <w:jc w:val="both"/>
              <w:rPr>
                <w:sz w:val="20"/>
                <w:szCs w:val="20"/>
              </w:rPr>
            </w:pPr>
          </w:p>
        </w:tc>
      </w:tr>
      <w:tr w:rsidR="003E1970" w14:paraId="2878FD77" w14:textId="77777777" w:rsidTr="000D3DBD">
        <w:tc>
          <w:tcPr>
            <w:tcW w:w="10314"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461" w:type="dxa"/>
          </w:tcPr>
          <w:p w14:paraId="1595A21D" w14:textId="77777777" w:rsidR="003E1970" w:rsidRPr="00D66811" w:rsidRDefault="003E1970" w:rsidP="00D66811">
            <w:pPr>
              <w:jc w:val="both"/>
              <w:rPr>
                <w:sz w:val="20"/>
                <w:szCs w:val="20"/>
              </w:rPr>
            </w:pPr>
          </w:p>
        </w:tc>
      </w:tr>
      <w:tr w:rsidR="003E1970" w14:paraId="55032120" w14:textId="77777777" w:rsidTr="000D3DBD">
        <w:tc>
          <w:tcPr>
            <w:tcW w:w="10314"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461" w:type="dxa"/>
          </w:tcPr>
          <w:p w14:paraId="5DE5D401" w14:textId="77777777" w:rsidR="003E1970" w:rsidRPr="00D66811" w:rsidRDefault="003E1970" w:rsidP="00D66811">
            <w:pPr>
              <w:jc w:val="both"/>
              <w:rPr>
                <w:sz w:val="20"/>
                <w:szCs w:val="20"/>
              </w:rPr>
            </w:pPr>
          </w:p>
        </w:tc>
      </w:tr>
      <w:tr w:rsidR="003E1970" w14:paraId="3A71DEF6" w14:textId="77777777" w:rsidTr="000D3DBD">
        <w:tc>
          <w:tcPr>
            <w:tcW w:w="10314"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461" w:type="dxa"/>
          </w:tcPr>
          <w:p w14:paraId="3C44E780" w14:textId="77777777" w:rsidR="003E1970" w:rsidRPr="00D66811" w:rsidRDefault="003E1970" w:rsidP="00D66811">
            <w:pPr>
              <w:jc w:val="both"/>
              <w:rPr>
                <w:sz w:val="20"/>
                <w:szCs w:val="20"/>
              </w:rPr>
            </w:pPr>
          </w:p>
        </w:tc>
      </w:tr>
      <w:tr w:rsidR="003E1970" w14:paraId="2422BD26" w14:textId="77777777" w:rsidTr="000D3DBD">
        <w:tc>
          <w:tcPr>
            <w:tcW w:w="10314"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w:t>
            </w:r>
            <w:r w:rsidRPr="002467B5">
              <w:rPr>
                <w:rFonts w:hint="cs"/>
                <w:sz w:val="24"/>
                <w:szCs w:val="24"/>
                <w:rtl/>
              </w:rPr>
              <w:lastRenderedPageBreak/>
              <w:t xml:space="preserve">عن الأيفاء بالتزاماته التعاقدية . </w:t>
            </w:r>
          </w:p>
        </w:tc>
        <w:tc>
          <w:tcPr>
            <w:tcW w:w="1461" w:type="dxa"/>
          </w:tcPr>
          <w:p w14:paraId="700C54EB" w14:textId="77777777" w:rsidR="003E1970" w:rsidRPr="00D66811" w:rsidRDefault="003E1970" w:rsidP="00D66811">
            <w:pPr>
              <w:jc w:val="both"/>
              <w:rPr>
                <w:sz w:val="20"/>
                <w:szCs w:val="20"/>
              </w:rPr>
            </w:pPr>
          </w:p>
        </w:tc>
      </w:tr>
      <w:tr w:rsidR="003E1970" w14:paraId="70D151BA" w14:textId="77777777" w:rsidTr="000D3DBD">
        <w:tc>
          <w:tcPr>
            <w:tcW w:w="10314"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lastRenderedPageBreak/>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461" w:type="dxa"/>
          </w:tcPr>
          <w:p w14:paraId="370909FF" w14:textId="77777777" w:rsidR="003E1970" w:rsidRPr="008E5225" w:rsidRDefault="003E1970" w:rsidP="008E5225">
            <w:pPr>
              <w:jc w:val="both"/>
              <w:rPr>
                <w:sz w:val="20"/>
                <w:szCs w:val="20"/>
              </w:rPr>
            </w:pPr>
          </w:p>
        </w:tc>
      </w:tr>
      <w:tr w:rsidR="003E1970" w14:paraId="1BB18CD9" w14:textId="77777777" w:rsidTr="000D3DBD">
        <w:tc>
          <w:tcPr>
            <w:tcW w:w="10314"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461"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0D3DBD">
        <w:tc>
          <w:tcPr>
            <w:tcW w:w="10314"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461" w:type="dxa"/>
          </w:tcPr>
          <w:p w14:paraId="78E09DA0" w14:textId="77777777" w:rsidR="003E1970" w:rsidRPr="008E5225" w:rsidRDefault="003E1970" w:rsidP="008E5225">
            <w:pPr>
              <w:jc w:val="both"/>
              <w:rPr>
                <w:sz w:val="20"/>
                <w:szCs w:val="20"/>
              </w:rPr>
            </w:pPr>
          </w:p>
        </w:tc>
      </w:tr>
      <w:tr w:rsidR="003E1970" w14:paraId="6E2BFB5D" w14:textId="77777777" w:rsidTr="000D3DBD">
        <w:tc>
          <w:tcPr>
            <w:tcW w:w="10314"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461" w:type="dxa"/>
          </w:tcPr>
          <w:p w14:paraId="3D187421" w14:textId="77777777" w:rsidR="003E1970" w:rsidRPr="008E5225" w:rsidRDefault="003E1970" w:rsidP="008E5225">
            <w:pPr>
              <w:jc w:val="both"/>
              <w:rPr>
                <w:sz w:val="20"/>
                <w:szCs w:val="20"/>
              </w:rPr>
            </w:pPr>
          </w:p>
        </w:tc>
      </w:tr>
      <w:tr w:rsidR="003E1970" w14:paraId="680AC9F7" w14:textId="77777777" w:rsidTr="000D3DBD">
        <w:tc>
          <w:tcPr>
            <w:tcW w:w="10314"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461" w:type="dxa"/>
          </w:tcPr>
          <w:p w14:paraId="2FEB117E" w14:textId="77777777" w:rsidR="003E1970" w:rsidRPr="008E5225" w:rsidRDefault="003E1970" w:rsidP="00AF46EA">
            <w:pPr>
              <w:tabs>
                <w:tab w:val="left" w:pos="0"/>
              </w:tabs>
              <w:suppressAutoHyphens/>
              <w:bidi/>
              <w:rPr>
                <w:bCs/>
                <w:sz w:val="20"/>
                <w:szCs w:val="20"/>
              </w:rPr>
            </w:pPr>
            <w:bookmarkStart w:id="38"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8"/>
          </w:p>
        </w:tc>
      </w:tr>
      <w:tr w:rsidR="003E1970" w14:paraId="34994BBD" w14:textId="77777777" w:rsidTr="000D3DBD">
        <w:tc>
          <w:tcPr>
            <w:tcW w:w="10314"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461" w:type="dxa"/>
          </w:tcPr>
          <w:p w14:paraId="03C4EBDE" w14:textId="77777777" w:rsidR="003E1970" w:rsidRPr="008E5225" w:rsidRDefault="003E1970" w:rsidP="008E5225">
            <w:pPr>
              <w:jc w:val="both"/>
              <w:rPr>
                <w:sz w:val="20"/>
                <w:szCs w:val="20"/>
              </w:rPr>
            </w:pPr>
          </w:p>
        </w:tc>
      </w:tr>
      <w:tr w:rsidR="003E1970" w14:paraId="1BA0DE24" w14:textId="77777777" w:rsidTr="000D3DBD">
        <w:tc>
          <w:tcPr>
            <w:tcW w:w="10314"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461" w:type="dxa"/>
          </w:tcPr>
          <w:p w14:paraId="0056C3C4" w14:textId="77777777" w:rsidR="003E1970" w:rsidRPr="008E5225" w:rsidRDefault="003E1970" w:rsidP="008E5225">
            <w:pPr>
              <w:jc w:val="both"/>
              <w:rPr>
                <w:sz w:val="20"/>
                <w:szCs w:val="20"/>
              </w:rPr>
            </w:pPr>
          </w:p>
        </w:tc>
      </w:tr>
      <w:tr w:rsidR="003E1970" w14:paraId="5F8B63F1" w14:textId="77777777" w:rsidTr="000D3DBD">
        <w:tc>
          <w:tcPr>
            <w:tcW w:w="10314"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461" w:type="dxa"/>
          </w:tcPr>
          <w:p w14:paraId="3C27D7B7" w14:textId="77777777" w:rsidR="003E1970" w:rsidRPr="008E5225" w:rsidRDefault="003E1970" w:rsidP="008E5225">
            <w:pPr>
              <w:jc w:val="both"/>
              <w:rPr>
                <w:sz w:val="20"/>
                <w:szCs w:val="20"/>
              </w:rPr>
            </w:pPr>
          </w:p>
        </w:tc>
      </w:tr>
      <w:tr w:rsidR="003E1970" w14:paraId="19F3294D" w14:textId="77777777" w:rsidTr="000D3DBD">
        <w:tc>
          <w:tcPr>
            <w:tcW w:w="10314"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461" w:type="dxa"/>
          </w:tcPr>
          <w:p w14:paraId="0AEBFA6F" w14:textId="77777777" w:rsidR="003E1970" w:rsidRPr="008E5225" w:rsidRDefault="003E1970" w:rsidP="008E5225">
            <w:pPr>
              <w:jc w:val="both"/>
              <w:rPr>
                <w:sz w:val="20"/>
                <w:szCs w:val="20"/>
              </w:rPr>
            </w:pPr>
          </w:p>
        </w:tc>
      </w:tr>
      <w:tr w:rsidR="003E1970" w14:paraId="1A2AECE1" w14:textId="77777777" w:rsidTr="000D3DBD">
        <w:tc>
          <w:tcPr>
            <w:tcW w:w="10314"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461" w:type="dxa"/>
          </w:tcPr>
          <w:p w14:paraId="0C4DA7CC" w14:textId="77777777" w:rsidR="003E1970" w:rsidRPr="008E5225" w:rsidRDefault="003E1970" w:rsidP="008E5225">
            <w:pPr>
              <w:jc w:val="both"/>
              <w:rPr>
                <w:sz w:val="20"/>
                <w:szCs w:val="20"/>
              </w:rPr>
            </w:pPr>
          </w:p>
        </w:tc>
      </w:tr>
      <w:tr w:rsidR="003E1970" w14:paraId="55599C88" w14:textId="77777777" w:rsidTr="000D3DBD">
        <w:tc>
          <w:tcPr>
            <w:tcW w:w="10314"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461" w:type="dxa"/>
          </w:tcPr>
          <w:p w14:paraId="3076B710" w14:textId="77777777" w:rsidR="003E1970" w:rsidRPr="008E5225" w:rsidRDefault="003E1970" w:rsidP="008E5225">
            <w:pPr>
              <w:jc w:val="both"/>
              <w:rPr>
                <w:sz w:val="20"/>
                <w:szCs w:val="20"/>
              </w:rPr>
            </w:pPr>
          </w:p>
        </w:tc>
      </w:tr>
      <w:tr w:rsidR="003E1970" w14:paraId="188F675A" w14:textId="77777777" w:rsidTr="000D3DBD">
        <w:tc>
          <w:tcPr>
            <w:tcW w:w="10314"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w:t>
            </w:r>
            <w:r w:rsidRPr="002467B5">
              <w:rPr>
                <w:rFonts w:hint="cs"/>
                <w:sz w:val="24"/>
                <w:szCs w:val="24"/>
                <w:rtl/>
              </w:rPr>
              <w:lastRenderedPageBreak/>
              <w:t>جميعها للإجراءات المحددة في المادة (26).</w:t>
            </w:r>
          </w:p>
        </w:tc>
        <w:tc>
          <w:tcPr>
            <w:tcW w:w="1461" w:type="dxa"/>
          </w:tcPr>
          <w:p w14:paraId="731C1CF2" w14:textId="77777777" w:rsidR="003E1970" w:rsidRPr="008E5225" w:rsidRDefault="003E1970" w:rsidP="008E5225">
            <w:pPr>
              <w:jc w:val="both"/>
              <w:rPr>
                <w:sz w:val="20"/>
                <w:szCs w:val="20"/>
              </w:rPr>
            </w:pPr>
          </w:p>
        </w:tc>
      </w:tr>
      <w:tr w:rsidR="003E1970" w14:paraId="0BF8083F" w14:textId="77777777" w:rsidTr="000D3DBD">
        <w:tc>
          <w:tcPr>
            <w:tcW w:w="10314"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lastRenderedPageBreak/>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461"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0D3DBD">
        <w:tc>
          <w:tcPr>
            <w:tcW w:w="10314"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461" w:type="dxa"/>
          </w:tcPr>
          <w:p w14:paraId="3965E377" w14:textId="77777777" w:rsidR="003E1970" w:rsidRPr="008E5225" w:rsidRDefault="003E1970" w:rsidP="008E5225">
            <w:pPr>
              <w:jc w:val="both"/>
              <w:rPr>
                <w:sz w:val="20"/>
                <w:szCs w:val="20"/>
              </w:rPr>
            </w:pPr>
          </w:p>
        </w:tc>
      </w:tr>
      <w:tr w:rsidR="003E1970" w14:paraId="39C93B4C" w14:textId="77777777" w:rsidTr="000D3DBD">
        <w:tc>
          <w:tcPr>
            <w:tcW w:w="10314"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461" w:type="dxa"/>
          </w:tcPr>
          <w:p w14:paraId="76F1EACA" w14:textId="77777777" w:rsidR="003E1970" w:rsidRPr="008E5225" w:rsidRDefault="003E1970" w:rsidP="008E5225">
            <w:pPr>
              <w:jc w:val="both"/>
              <w:rPr>
                <w:sz w:val="20"/>
                <w:szCs w:val="20"/>
              </w:rPr>
            </w:pPr>
          </w:p>
        </w:tc>
      </w:tr>
      <w:tr w:rsidR="003E1970" w14:paraId="110DDA52" w14:textId="77777777" w:rsidTr="000D3DBD">
        <w:tc>
          <w:tcPr>
            <w:tcW w:w="10314"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461" w:type="dxa"/>
          </w:tcPr>
          <w:p w14:paraId="00888974" w14:textId="77777777" w:rsidR="003E1970" w:rsidRPr="008E5225" w:rsidRDefault="003E1970" w:rsidP="008E5225">
            <w:pPr>
              <w:jc w:val="both"/>
              <w:rPr>
                <w:sz w:val="20"/>
                <w:szCs w:val="20"/>
              </w:rPr>
            </w:pPr>
          </w:p>
        </w:tc>
      </w:tr>
      <w:tr w:rsidR="003E1970" w14:paraId="0AFFEC11" w14:textId="77777777" w:rsidTr="000D3DBD">
        <w:tc>
          <w:tcPr>
            <w:tcW w:w="10314"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461" w:type="dxa"/>
          </w:tcPr>
          <w:p w14:paraId="6CE43CDD" w14:textId="77777777" w:rsidR="003E1970" w:rsidRPr="008E5225" w:rsidRDefault="003E1970" w:rsidP="008E5225">
            <w:pPr>
              <w:jc w:val="both"/>
              <w:rPr>
                <w:sz w:val="20"/>
                <w:szCs w:val="20"/>
              </w:rPr>
            </w:pPr>
          </w:p>
        </w:tc>
      </w:tr>
      <w:tr w:rsidR="003E1970" w14:paraId="62A80C4C" w14:textId="77777777" w:rsidTr="000D3DBD">
        <w:tc>
          <w:tcPr>
            <w:tcW w:w="10314"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461" w:type="dxa"/>
          </w:tcPr>
          <w:p w14:paraId="58EBA1B9" w14:textId="77777777" w:rsidR="003E1970" w:rsidRPr="008E5225" w:rsidRDefault="003E1970" w:rsidP="008E5225">
            <w:pPr>
              <w:jc w:val="both"/>
              <w:rPr>
                <w:sz w:val="20"/>
                <w:szCs w:val="20"/>
              </w:rPr>
            </w:pPr>
          </w:p>
        </w:tc>
      </w:tr>
      <w:tr w:rsidR="003E1970" w14:paraId="34FB41B2" w14:textId="77777777" w:rsidTr="000D3DBD">
        <w:tc>
          <w:tcPr>
            <w:tcW w:w="10314"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461" w:type="dxa"/>
          </w:tcPr>
          <w:p w14:paraId="0AD553C4" w14:textId="77777777" w:rsidR="003E1970" w:rsidRPr="008E5225" w:rsidRDefault="003E1970" w:rsidP="008E5225">
            <w:pPr>
              <w:jc w:val="both"/>
              <w:rPr>
                <w:sz w:val="20"/>
                <w:szCs w:val="20"/>
              </w:rPr>
            </w:pPr>
          </w:p>
        </w:tc>
      </w:tr>
      <w:tr w:rsidR="003E1970" w14:paraId="3774D1B2" w14:textId="77777777" w:rsidTr="000D3DBD">
        <w:tc>
          <w:tcPr>
            <w:tcW w:w="10314"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461"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0D3DBD">
        <w:tc>
          <w:tcPr>
            <w:tcW w:w="10314"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461" w:type="dxa"/>
          </w:tcPr>
          <w:p w14:paraId="0D50F9F4" w14:textId="77777777" w:rsidR="003E1970" w:rsidRPr="008E5225" w:rsidRDefault="003E1970" w:rsidP="008E5225">
            <w:pPr>
              <w:jc w:val="both"/>
              <w:rPr>
                <w:sz w:val="20"/>
                <w:szCs w:val="20"/>
              </w:rPr>
            </w:pPr>
          </w:p>
        </w:tc>
      </w:tr>
      <w:tr w:rsidR="003E1970" w14:paraId="77478869" w14:textId="77777777" w:rsidTr="000D3DBD">
        <w:tc>
          <w:tcPr>
            <w:tcW w:w="10314"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461" w:type="dxa"/>
          </w:tcPr>
          <w:p w14:paraId="0DA7BE98" w14:textId="77777777" w:rsidR="003E1970" w:rsidRPr="008E5225" w:rsidRDefault="003E1970" w:rsidP="008E5225">
            <w:pPr>
              <w:jc w:val="both"/>
              <w:rPr>
                <w:sz w:val="20"/>
                <w:szCs w:val="20"/>
              </w:rPr>
            </w:pPr>
          </w:p>
        </w:tc>
      </w:tr>
      <w:tr w:rsidR="003E1970" w14:paraId="458AF3D5" w14:textId="77777777" w:rsidTr="000D3DBD">
        <w:tc>
          <w:tcPr>
            <w:tcW w:w="10314"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461"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0D3DBD">
        <w:tc>
          <w:tcPr>
            <w:tcW w:w="10314"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461"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0D3DBD">
        <w:tc>
          <w:tcPr>
            <w:tcW w:w="10314"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lastRenderedPageBreak/>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461"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lastRenderedPageBreak/>
              <w:t xml:space="preserve">29. </w:t>
            </w:r>
            <w:r w:rsidRPr="008E5225">
              <w:rPr>
                <w:bCs/>
                <w:sz w:val="20"/>
                <w:szCs w:val="20"/>
                <w:rtl/>
              </w:rPr>
              <w:t>الإشعارات (مذكرات التبليغ)</w:t>
            </w:r>
          </w:p>
        </w:tc>
      </w:tr>
      <w:tr w:rsidR="003E1970" w14:paraId="372AA6FB" w14:textId="77777777" w:rsidTr="000D3DBD">
        <w:tc>
          <w:tcPr>
            <w:tcW w:w="10314"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lastRenderedPageBreak/>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461" w:type="dxa"/>
          </w:tcPr>
          <w:p w14:paraId="2D6C84AD" w14:textId="77777777" w:rsidR="003E1970" w:rsidRPr="002945B4" w:rsidRDefault="003E1970" w:rsidP="008E5225">
            <w:pPr>
              <w:jc w:val="both"/>
              <w:rPr>
                <w:sz w:val="20"/>
                <w:szCs w:val="20"/>
              </w:rPr>
            </w:pPr>
          </w:p>
        </w:tc>
      </w:tr>
      <w:tr w:rsidR="003E1970" w14:paraId="3A1C0615" w14:textId="77777777" w:rsidTr="000D3DBD">
        <w:tc>
          <w:tcPr>
            <w:tcW w:w="10314" w:type="dxa"/>
          </w:tcPr>
          <w:p w14:paraId="7A54C59E" w14:textId="77777777" w:rsidR="003E1970" w:rsidRPr="002467B5" w:rsidRDefault="003E1970" w:rsidP="008E5225">
            <w:pPr>
              <w:tabs>
                <w:tab w:val="left" w:pos="405"/>
              </w:tabs>
              <w:suppressAutoHyphens/>
              <w:bidi/>
              <w:spacing w:after="200"/>
              <w:ind w:right="966"/>
              <w:jc w:val="both"/>
              <w:rPr>
                <w:sz w:val="24"/>
                <w:szCs w:val="24"/>
                <w:rtl/>
                <w:lang w:bidi="ar-IQ"/>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461"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0D3DBD">
        <w:tc>
          <w:tcPr>
            <w:tcW w:w="10314"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461" w:type="dxa"/>
          </w:tcPr>
          <w:p w14:paraId="18657B38" w14:textId="77777777" w:rsidR="003E1970" w:rsidRPr="002945B4" w:rsidRDefault="003E1970">
            <w:pPr>
              <w:rPr>
                <w:sz w:val="20"/>
                <w:szCs w:val="20"/>
              </w:rPr>
            </w:pPr>
          </w:p>
        </w:tc>
      </w:tr>
      <w:tr w:rsidR="003E1970" w14:paraId="292181D9" w14:textId="77777777" w:rsidTr="000D3DBD">
        <w:tc>
          <w:tcPr>
            <w:tcW w:w="10314"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461"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9"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9"/>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4E15950D" w14:textId="77777777" w:rsidR="00AA406C" w:rsidRDefault="00AA406C"/>
    <w:p w14:paraId="774349BC" w14:textId="77777777" w:rsidR="00B75EAF" w:rsidRDefault="00B75EAF">
      <w:pPr>
        <w:rPr>
          <w:lang w:bidi="ar-IQ"/>
        </w:rPr>
      </w:pPr>
    </w:p>
    <w:tbl>
      <w:tblPr>
        <w:tblStyle w:val="TableGrid"/>
        <w:tblW w:w="11590" w:type="dxa"/>
        <w:tblLayout w:type="fixed"/>
        <w:tblLook w:val="04A0" w:firstRow="1" w:lastRow="0" w:firstColumn="1" w:lastColumn="0" w:noHBand="0" w:noVBand="1"/>
      </w:tblPr>
      <w:tblGrid>
        <w:gridCol w:w="9923"/>
        <w:gridCol w:w="108"/>
        <w:gridCol w:w="1451"/>
        <w:gridCol w:w="108"/>
      </w:tblGrid>
      <w:tr w:rsidR="00EA4F08" w14:paraId="17922450" w14:textId="77777777" w:rsidTr="004D17D6">
        <w:trPr>
          <w:gridAfter w:val="1"/>
          <w:wAfter w:w="108" w:type="dxa"/>
          <w:trHeight w:val="562"/>
        </w:trPr>
        <w:tc>
          <w:tcPr>
            <w:tcW w:w="11482" w:type="dxa"/>
            <w:gridSpan w:val="3"/>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lastRenderedPageBreak/>
              <w:t>القسم الثامن: الشروط الخاصة للعقد</w:t>
            </w:r>
          </w:p>
        </w:tc>
      </w:tr>
      <w:tr w:rsidR="00EA4F08" w14:paraId="61DBD929" w14:textId="77777777" w:rsidTr="004D17D6">
        <w:trPr>
          <w:gridAfter w:val="1"/>
          <w:wAfter w:w="108" w:type="dxa"/>
        </w:trPr>
        <w:tc>
          <w:tcPr>
            <w:tcW w:w="11482" w:type="dxa"/>
            <w:gridSpan w:val="3"/>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329F98B" w14:textId="77777777" w:rsidTr="004D17D6">
        <w:trPr>
          <w:gridAfter w:val="1"/>
          <w:wAfter w:w="108" w:type="dxa"/>
        </w:trPr>
        <w:tc>
          <w:tcPr>
            <w:tcW w:w="9923" w:type="dxa"/>
          </w:tcPr>
          <w:p w14:paraId="66EC975F" w14:textId="040616BD" w:rsidR="00EA4F08" w:rsidRPr="002467B5" w:rsidRDefault="002A1636" w:rsidP="009746A6">
            <w:pPr>
              <w:tabs>
                <w:tab w:val="left" w:pos="612"/>
              </w:tabs>
              <w:bidi/>
              <w:spacing w:after="200"/>
              <w:ind w:left="612" w:hanging="612"/>
              <w:jc w:val="both"/>
              <w:rPr>
                <w:sz w:val="24"/>
                <w:szCs w:val="24"/>
                <w:lang w:bidi="ar-IQ"/>
              </w:rPr>
            </w:pPr>
            <w:r>
              <w:rPr>
                <w:rFonts w:hint="cs"/>
                <w:sz w:val="24"/>
                <w:szCs w:val="24"/>
                <w:rtl/>
              </w:rPr>
              <w:t xml:space="preserve">إسم المشتري : ( الطرف الاول ) : وزارة الصحة / الشركة العامة لتسويق الادوية والمستلزمات الطبية ( كيماديا ) </w:t>
            </w:r>
          </w:p>
        </w:tc>
        <w:tc>
          <w:tcPr>
            <w:tcW w:w="1559" w:type="dxa"/>
            <w:gridSpan w:val="2"/>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4D17D6">
        <w:trPr>
          <w:gridAfter w:val="1"/>
          <w:wAfter w:w="108" w:type="dxa"/>
        </w:trPr>
        <w:tc>
          <w:tcPr>
            <w:tcW w:w="9923" w:type="dxa"/>
          </w:tcPr>
          <w:p w14:paraId="6587A7CA" w14:textId="483498DF" w:rsidR="00EA4F08" w:rsidRDefault="00EA4F08" w:rsidP="009746A6">
            <w:pPr>
              <w:tabs>
                <w:tab w:val="left" w:pos="612"/>
              </w:tabs>
              <w:bidi/>
              <w:spacing w:after="200"/>
              <w:ind w:left="612" w:hanging="612"/>
              <w:jc w:val="both"/>
              <w:rPr>
                <w:sz w:val="24"/>
                <w:szCs w:val="24"/>
                <w:rtl/>
              </w:rPr>
            </w:pPr>
            <w:r w:rsidRPr="002467B5">
              <w:rPr>
                <w:rFonts w:hint="cs"/>
                <w:sz w:val="24"/>
                <w:szCs w:val="24"/>
                <w:rtl/>
              </w:rPr>
              <w:t>إسم المجهّز:</w:t>
            </w:r>
            <w:r w:rsidR="002A1636">
              <w:rPr>
                <w:rFonts w:hint="cs"/>
                <w:sz w:val="24"/>
                <w:szCs w:val="24"/>
                <w:rtl/>
              </w:rPr>
              <w:t xml:space="preserve"> ( الطرف الثاني ) : __________________________</w:t>
            </w:r>
          </w:p>
          <w:p w14:paraId="2D3DAE2C" w14:textId="77777777" w:rsidR="00E310BD" w:rsidRDefault="00E310BD" w:rsidP="00E310BD">
            <w:pPr>
              <w:tabs>
                <w:tab w:val="left" w:pos="612"/>
              </w:tabs>
              <w:bidi/>
              <w:spacing w:after="200"/>
              <w:ind w:left="612" w:hanging="612"/>
              <w:jc w:val="both"/>
              <w:rPr>
                <w:sz w:val="24"/>
                <w:szCs w:val="24"/>
                <w:rtl/>
              </w:rPr>
            </w:pPr>
            <w:r>
              <w:rPr>
                <w:rFonts w:hint="cs"/>
                <w:sz w:val="24"/>
                <w:szCs w:val="24"/>
                <w:rtl/>
              </w:rPr>
              <w:t>العنوان</w:t>
            </w:r>
          </w:p>
          <w:p w14:paraId="1C5708E3" w14:textId="067A0319" w:rsidR="00E310BD" w:rsidRPr="002467B5" w:rsidRDefault="00E310BD" w:rsidP="00E310BD">
            <w:pPr>
              <w:tabs>
                <w:tab w:val="left" w:pos="612"/>
              </w:tabs>
              <w:bidi/>
              <w:spacing w:after="200"/>
              <w:ind w:left="612" w:hanging="612"/>
              <w:jc w:val="both"/>
              <w:rPr>
                <w:sz w:val="24"/>
                <w:szCs w:val="24"/>
              </w:rPr>
            </w:pPr>
            <w:r>
              <w:rPr>
                <w:rFonts w:hint="cs"/>
                <w:sz w:val="24"/>
                <w:szCs w:val="24"/>
                <w:rtl/>
              </w:rPr>
              <w:t xml:space="preserve">العقد مدرج ضمن الموازنة الجارية لوزارة الصحة </w:t>
            </w:r>
          </w:p>
        </w:tc>
        <w:tc>
          <w:tcPr>
            <w:tcW w:w="1559" w:type="dxa"/>
            <w:gridSpan w:val="2"/>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310BD" w14:paraId="6B9FA750" w14:textId="77777777" w:rsidTr="004D17D6">
        <w:trPr>
          <w:gridAfter w:val="1"/>
          <w:wAfter w:w="108" w:type="dxa"/>
        </w:trPr>
        <w:tc>
          <w:tcPr>
            <w:tcW w:w="9923" w:type="dxa"/>
          </w:tcPr>
          <w:p w14:paraId="71E4D98F" w14:textId="2EA4C603" w:rsidR="00E310BD" w:rsidRDefault="00E310BD" w:rsidP="009746A6">
            <w:pPr>
              <w:tabs>
                <w:tab w:val="left" w:pos="612"/>
              </w:tabs>
              <w:bidi/>
              <w:spacing w:after="200"/>
              <w:ind w:left="612" w:hanging="612"/>
              <w:jc w:val="both"/>
              <w:rPr>
                <w:sz w:val="24"/>
                <w:szCs w:val="24"/>
                <w:rtl/>
              </w:rPr>
            </w:pPr>
            <w:r>
              <w:rPr>
                <w:rFonts w:hint="cs"/>
                <w:sz w:val="24"/>
                <w:szCs w:val="24"/>
                <w:rtl/>
              </w:rPr>
              <w:t xml:space="preserve">- الشركة المصنعة (                      ) </w:t>
            </w:r>
          </w:p>
          <w:p w14:paraId="40762BA2" w14:textId="042DE48F" w:rsidR="00E310BD" w:rsidRPr="002467B5" w:rsidRDefault="00E310BD" w:rsidP="00E310BD">
            <w:pPr>
              <w:tabs>
                <w:tab w:val="left" w:pos="612"/>
              </w:tabs>
              <w:bidi/>
              <w:spacing w:after="200"/>
              <w:ind w:left="612" w:hanging="612"/>
              <w:jc w:val="both"/>
              <w:rPr>
                <w:sz w:val="24"/>
                <w:szCs w:val="24"/>
                <w:rtl/>
              </w:rPr>
            </w:pPr>
            <w:r>
              <w:rPr>
                <w:rFonts w:hint="cs"/>
                <w:sz w:val="24"/>
                <w:szCs w:val="24"/>
                <w:rtl/>
              </w:rPr>
              <w:t xml:space="preserve">- يجب ان يكون المصنع حاصل على ترخيص واجازة من دائرة الامور الفنية ومقر كمنتج وطني </w:t>
            </w:r>
          </w:p>
        </w:tc>
        <w:tc>
          <w:tcPr>
            <w:tcW w:w="1559" w:type="dxa"/>
            <w:gridSpan w:val="2"/>
          </w:tcPr>
          <w:p w14:paraId="1074CB15" w14:textId="786D3A99" w:rsidR="00E310BD" w:rsidRPr="009746A6" w:rsidRDefault="00E310BD" w:rsidP="009746A6">
            <w:pPr>
              <w:bidi/>
              <w:spacing w:after="200"/>
              <w:jc w:val="both"/>
              <w:rPr>
                <w:sz w:val="20"/>
                <w:szCs w:val="20"/>
                <w:rtl/>
              </w:rPr>
            </w:pPr>
            <w:r>
              <w:rPr>
                <w:rFonts w:hint="cs"/>
                <w:sz w:val="20"/>
                <w:szCs w:val="20"/>
                <w:rtl/>
              </w:rPr>
              <w:t xml:space="preserve">ش . ع . ع 3 </w:t>
            </w:r>
          </w:p>
        </w:tc>
      </w:tr>
      <w:tr w:rsidR="00EA4F08" w14:paraId="677B5C12" w14:textId="77777777" w:rsidTr="004D17D6">
        <w:trPr>
          <w:gridAfter w:val="1"/>
          <w:wAfter w:w="108" w:type="dxa"/>
        </w:trPr>
        <w:tc>
          <w:tcPr>
            <w:tcW w:w="9923" w:type="dxa"/>
          </w:tcPr>
          <w:p w14:paraId="132384B5" w14:textId="22C94C4F"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اضافة الى ما ورد في التعليمات الى مقدمي العطاءات يتم اضافة ما يلي :</w:t>
            </w:r>
          </w:p>
          <w:p w14:paraId="54A6C8A7" w14:textId="45ACCAAA" w:rsidR="00EA4F08" w:rsidRPr="002467B5" w:rsidRDefault="009641FB" w:rsidP="009641F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 </w:t>
            </w:r>
            <w:r w:rsidR="00EA4F08" w:rsidRPr="002467B5">
              <w:rPr>
                <w:rFonts w:hint="cs"/>
                <w:color w:val="000000"/>
                <w:sz w:val="24"/>
                <w:szCs w:val="24"/>
                <w:rtl/>
              </w:rPr>
              <w:t xml:space="preserve"> </w:t>
            </w:r>
            <w:r w:rsidR="0029692E">
              <w:rPr>
                <w:rFonts w:hint="cs"/>
                <w:color w:val="000000"/>
                <w:sz w:val="24"/>
                <w:szCs w:val="24"/>
                <w:rtl/>
              </w:rPr>
              <w:t>يقوم الطرف الاول ب</w:t>
            </w:r>
            <w:r w:rsidR="00EA4F08" w:rsidRPr="002467B5">
              <w:rPr>
                <w:rFonts w:hint="cs"/>
                <w:color w:val="000000"/>
                <w:sz w:val="24"/>
                <w:szCs w:val="24"/>
                <w:rtl/>
              </w:rPr>
              <w:t>تزويد الطرف الثاني بالكتب الرسمية التي لها علاقة بتنفيذ العقد دون ان يكون الطرف الاول  مسؤول عن نتيجة تلك المخاطبات.</w:t>
            </w:r>
          </w:p>
          <w:p w14:paraId="1D6C91A7" w14:textId="324693CF"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003065C1">
              <w:rPr>
                <w:rFonts w:hint="cs"/>
                <w:color w:val="000000"/>
                <w:sz w:val="24"/>
                <w:szCs w:val="24"/>
                <w:rtl/>
              </w:rPr>
              <w:t xml:space="preserve"> الطرف الاول</w:t>
            </w:r>
            <w:r w:rsidRPr="002467B5">
              <w:rPr>
                <w:rFonts w:hint="cs"/>
                <w:color w:val="000000"/>
                <w:sz w:val="24"/>
                <w:szCs w:val="24"/>
                <w:rtl/>
              </w:rPr>
              <w:t xml:space="preserve">  كونها النسخة المعمول بها في حال الاختلاف.  </w:t>
            </w:r>
          </w:p>
          <w:p w14:paraId="691C651E" w14:textId="02E94D13" w:rsidR="00EA4F08" w:rsidRDefault="00EA4F08" w:rsidP="003065C1">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w:t>
            </w:r>
            <w:r w:rsidR="003065C1">
              <w:rPr>
                <w:rFonts w:hint="cs"/>
                <w:color w:val="000000"/>
                <w:sz w:val="24"/>
                <w:szCs w:val="24"/>
                <w:rtl/>
              </w:rPr>
              <w:t>ي</w:t>
            </w:r>
            <w:r w:rsidRPr="002467B5">
              <w:rPr>
                <w:rFonts w:hint="cs"/>
                <w:color w:val="000000"/>
                <w:sz w:val="24"/>
                <w:szCs w:val="24"/>
                <w:rtl/>
              </w:rPr>
              <w:t>م القوائم التجارية الاصلية الى قسم الاستيراد</w:t>
            </w:r>
            <w:r w:rsidR="003065C1">
              <w:rPr>
                <w:rFonts w:hint="cs"/>
                <w:color w:val="000000"/>
                <w:sz w:val="24"/>
                <w:szCs w:val="24"/>
                <w:rtl/>
              </w:rPr>
              <w:t>ي</w:t>
            </w:r>
            <w:r w:rsidRPr="002467B5">
              <w:rPr>
                <w:rFonts w:hint="cs"/>
                <w:color w:val="000000"/>
                <w:sz w:val="24"/>
                <w:szCs w:val="24"/>
                <w:rtl/>
              </w:rPr>
              <w:t xml:space="preserve"> قبل شحن الارسالية </w:t>
            </w:r>
            <w:r w:rsidR="003065C1">
              <w:rPr>
                <w:rFonts w:hint="cs"/>
                <w:color w:val="000000"/>
                <w:sz w:val="24"/>
                <w:szCs w:val="24"/>
                <w:rtl/>
              </w:rPr>
              <w:t>لكل</w:t>
            </w:r>
            <w:r w:rsidRPr="002467B5">
              <w:rPr>
                <w:rFonts w:hint="cs"/>
                <w:color w:val="000000"/>
                <w:sz w:val="24"/>
                <w:szCs w:val="24"/>
                <w:rtl/>
              </w:rPr>
              <w:t xml:space="preserve"> شحنة وبخلافه سوف يقوم الطرف الاول بفرض غرامة </w:t>
            </w:r>
            <w:r w:rsidR="006E2860">
              <w:rPr>
                <w:rFonts w:hint="cs"/>
                <w:color w:val="000000"/>
                <w:sz w:val="24"/>
                <w:szCs w:val="24"/>
                <w:rtl/>
              </w:rPr>
              <w:t xml:space="preserve">عقدية </w:t>
            </w:r>
            <w:r w:rsidR="00E310BD">
              <w:rPr>
                <w:rFonts w:hint="cs"/>
                <w:color w:val="000000"/>
                <w:sz w:val="24"/>
                <w:szCs w:val="24"/>
                <w:rtl/>
              </w:rPr>
              <w:t xml:space="preserve"> بحق الطرف الثاني</w:t>
            </w:r>
          </w:p>
          <w:p w14:paraId="7AC2B1D9" w14:textId="77777777" w:rsidR="00EA4F08" w:rsidRPr="002467B5" w:rsidRDefault="00EA4F08" w:rsidP="0085485D">
            <w:pPr>
              <w:pStyle w:val="Header"/>
              <w:tabs>
                <w:tab w:val="clear" w:pos="4680"/>
                <w:tab w:val="clear" w:pos="9360"/>
              </w:tabs>
              <w:bidi/>
              <w:spacing w:line="300" w:lineRule="exact"/>
              <w:jc w:val="both"/>
              <w:rPr>
                <w:sz w:val="24"/>
                <w:szCs w:val="24"/>
                <w:rtl/>
                <w:lang w:bidi="ar-IQ"/>
              </w:rPr>
            </w:pPr>
          </w:p>
        </w:tc>
        <w:tc>
          <w:tcPr>
            <w:tcW w:w="1559" w:type="dxa"/>
            <w:gridSpan w:val="2"/>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4D17D6">
        <w:trPr>
          <w:gridAfter w:val="1"/>
          <w:wAfter w:w="108" w:type="dxa"/>
        </w:trPr>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36010B88"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w:t>
            </w:r>
            <w:r w:rsidR="009641FB">
              <w:rPr>
                <w:rFonts w:hint="cs"/>
                <w:color w:val="000000"/>
                <w:sz w:val="24"/>
                <w:szCs w:val="24"/>
                <w:rtl/>
              </w:rPr>
              <w:t xml:space="preserve">ت التي تثبت ذلك لدى تقديم معاملة صرف المستحقات الى الطرف الاول </w:t>
            </w:r>
          </w:p>
          <w:p w14:paraId="692203F6" w14:textId="11D0FCB6" w:rsidR="00EA4F08" w:rsidRPr="002467B5" w:rsidRDefault="00417AB6" w:rsidP="002D4EAB">
            <w:pPr>
              <w:pStyle w:val="Header"/>
              <w:tabs>
                <w:tab w:val="clear" w:pos="4680"/>
                <w:tab w:val="clear" w:pos="9360"/>
              </w:tabs>
              <w:bidi/>
              <w:spacing w:line="300" w:lineRule="exact"/>
              <w:jc w:val="both"/>
              <w:rPr>
                <w:color w:val="000000"/>
                <w:sz w:val="24"/>
                <w:szCs w:val="24"/>
                <w:rtl/>
              </w:rPr>
            </w:pPr>
            <w:r>
              <w:rPr>
                <w:rFonts w:hint="cs"/>
                <w:color w:val="000000"/>
                <w:sz w:val="24"/>
                <w:szCs w:val="24"/>
                <w:rtl/>
              </w:rPr>
              <w:t xml:space="preserve">1- يلتزم الطرف الثاني بضوابط تسجيل الصادرة من وزارة الصحة بالنسبة للشركة والمواد المنتجة وبخلافة يتحمل المسؤولية القانونية . </w:t>
            </w:r>
          </w:p>
          <w:p w14:paraId="460AECF4" w14:textId="33E8FC92" w:rsidR="00EA4F08" w:rsidRPr="002467B5" w:rsidRDefault="00417AB6" w:rsidP="002D4EAB">
            <w:pPr>
              <w:tabs>
                <w:tab w:val="left" w:pos="0"/>
                <w:tab w:val="left" w:leader="dot" w:pos="9000"/>
                <w:tab w:val="right" w:pos="9360"/>
              </w:tabs>
              <w:suppressAutoHyphens/>
              <w:bidi/>
              <w:spacing w:after="200"/>
              <w:jc w:val="both"/>
              <w:rPr>
                <w:sz w:val="24"/>
                <w:szCs w:val="24"/>
                <w:rtl/>
              </w:rPr>
            </w:pPr>
            <w:r>
              <w:rPr>
                <w:rFonts w:hint="cs"/>
                <w:color w:val="000000"/>
                <w:sz w:val="24"/>
                <w:szCs w:val="24"/>
                <w:rtl/>
              </w:rPr>
              <w:lastRenderedPageBreak/>
              <w:t>2</w:t>
            </w:r>
            <w:r w:rsidR="00EA4F08"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gridSpan w:val="2"/>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4D17D6">
        <w:trPr>
          <w:gridAfter w:val="1"/>
          <w:wAfter w:w="108" w:type="dxa"/>
        </w:trPr>
        <w:tc>
          <w:tcPr>
            <w:tcW w:w="9923" w:type="dxa"/>
          </w:tcPr>
          <w:p w14:paraId="67D835D7" w14:textId="31472E17" w:rsidR="002E65F1" w:rsidRPr="002467B5" w:rsidRDefault="00EA4F08" w:rsidP="002E65F1">
            <w:pPr>
              <w:tabs>
                <w:tab w:val="left" w:pos="0"/>
                <w:tab w:val="left" w:leader="dot" w:pos="9000"/>
                <w:tab w:val="right" w:pos="9360"/>
              </w:tabs>
              <w:suppressAutoHyphens/>
              <w:bidi/>
              <w:spacing w:after="200"/>
              <w:jc w:val="both"/>
              <w:rPr>
                <w:sz w:val="24"/>
                <w:szCs w:val="24"/>
              </w:rPr>
            </w:pPr>
            <w:r w:rsidRPr="002467B5">
              <w:rPr>
                <w:rFonts w:hint="cs"/>
                <w:sz w:val="24"/>
                <w:szCs w:val="24"/>
                <w:rtl/>
              </w:rPr>
              <w:lastRenderedPageBreak/>
              <w:t>تاريخ نفاذ العقد:</w:t>
            </w:r>
            <w:r w:rsidR="009641FB" w:rsidRPr="002467B5">
              <w:rPr>
                <w:rFonts w:hint="cs"/>
                <w:color w:val="000000"/>
                <w:sz w:val="24"/>
                <w:szCs w:val="24"/>
                <w:rtl/>
              </w:rPr>
              <w:t xml:space="preserve"> </w:t>
            </w:r>
            <w:r w:rsidR="009641FB">
              <w:rPr>
                <w:rFonts w:hint="cs"/>
                <w:color w:val="000000"/>
                <w:sz w:val="24"/>
                <w:szCs w:val="24"/>
                <w:rtl/>
              </w:rPr>
              <w:t xml:space="preserve">يبدأ من </w:t>
            </w:r>
            <w:r w:rsidRPr="002467B5">
              <w:rPr>
                <w:rFonts w:hint="cs"/>
                <w:color w:val="000000"/>
                <w:sz w:val="24"/>
                <w:szCs w:val="24"/>
                <w:rtl/>
              </w:rPr>
              <w:t>تاريخ توقيع العقد من قبل الطرفين</w:t>
            </w:r>
          </w:p>
        </w:tc>
        <w:tc>
          <w:tcPr>
            <w:tcW w:w="1559" w:type="dxa"/>
            <w:gridSpan w:val="2"/>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4D17D6">
        <w:trPr>
          <w:gridAfter w:val="1"/>
          <w:wAfter w:w="108" w:type="dxa"/>
        </w:trPr>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2124ACC2" w14:textId="757E110E" w:rsidR="00EA4F08" w:rsidRDefault="00EA4F08"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A5532F">
              <w:rPr>
                <w:rFonts w:ascii="Arial" w:hAnsi="Arial" w:cs="Arial" w:hint="cs"/>
                <w:color w:val="000000"/>
                <w:sz w:val="24"/>
                <w:szCs w:val="24"/>
                <w:rtl/>
              </w:rPr>
              <w:t xml:space="preserve">يقدم الضمان المصرفي بعد اصدار كتاب الاحالة وقبل توقيع العقد بنسبة 5% من مبلغ العقد ويبقى نافذة طيلة مدة العقد ولحين اكمال الالتزامات التعاقدية ولا تطلق الا بعد صدور شهادة القبول النهائية وتصفية الحسابات النهائية ويجوز اطلاق اجزاء من ضمان حسن التنفيذ بعد الاستلام النهائي لاجزاء العقد وصدور شهادة القبول النهائي لها بما يؤيد كونها مؤهلة للاستخدام ولا يلغى الضمان الا باشعار من قبل كيماديا . </w:t>
            </w:r>
          </w:p>
          <w:p w14:paraId="1B6E27C7" w14:textId="0A0E55C5" w:rsidR="00EA4F08" w:rsidRPr="00A5532F" w:rsidRDefault="00A5532F" w:rsidP="00A5532F">
            <w:pPr>
              <w:pStyle w:val="Header"/>
              <w:tabs>
                <w:tab w:val="clear" w:pos="4680"/>
                <w:tab w:val="clear" w:pos="9360"/>
              </w:tabs>
              <w:bidi/>
              <w:spacing w:line="300" w:lineRule="exact"/>
              <w:ind w:left="459" w:hanging="324"/>
              <w:jc w:val="both"/>
              <w:rPr>
                <w:rFonts w:ascii="Arial" w:hAnsi="Arial" w:cs="Arial"/>
                <w:b/>
                <w:bCs/>
                <w:color w:val="000000"/>
                <w:sz w:val="24"/>
                <w:szCs w:val="24"/>
                <w:rtl/>
              </w:rPr>
            </w:pPr>
            <w:r>
              <w:rPr>
                <w:rFonts w:ascii="Arial" w:hAnsi="Arial" w:cs="Arial" w:hint="cs"/>
                <w:b/>
                <w:bCs/>
                <w:color w:val="000000"/>
                <w:sz w:val="24"/>
                <w:szCs w:val="24"/>
                <w:rtl/>
              </w:rPr>
              <w:t xml:space="preserve">ب- </w:t>
            </w:r>
            <w:r w:rsidRPr="00A5532F">
              <w:rPr>
                <w:rFonts w:ascii="Arial" w:hAnsi="Arial" w:cs="Arial" w:hint="cs"/>
                <w:color w:val="000000"/>
                <w:sz w:val="24"/>
                <w:szCs w:val="24"/>
                <w:rtl/>
              </w:rPr>
              <w:t xml:space="preserve">ضمان حسن الاداء يصدر بأمر الشركة المتعاقد معها او من تخوله اصوليا لاصدار الضمان وبموجب تخويل رسمي ومصدق يقدم الى المصرف ويدرج على متن الضمان او كتاب مرفق يصدر من المصرف المصدر لها .  </w:t>
            </w:r>
            <w:r w:rsidR="00EA4F08" w:rsidRPr="00A5532F">
              <w:rPr>
                <w:rFonts w:ascii="Arial" w:hAnsi="Arial" w:cs="Arial" w:hint="cs"/>
                <w:color w:val="000000"/>
                <w:sz w:val="24"/>
                <w:szCs w:val="24"/>
                <w:rtl/>
              </w:rPr>
              <w:t>ضمان</w:t>
            </w:r>
            <w:r w:rsidR="00EA4F08" w:rsidRPr="00A5532F">
              <w:rPr>
                <w:rFonts w:ascii="Arial" w:hAnsi="Arial" w:cs="Arial"/>
                <w:color w:val="000000"/>
                <w:sz w:val="24"/>
                <w:szCs w:val="24"/>
                <w:rtl/>
              </w:rPr>
              <w:t xml:space="preserve"> حسن الاداء يجب ان </w:t>
            </w:r>
            <w:r w:rsidR="00EA4F08" w:rsidRPr="00A5532F">
              <w:rPr>
                <w:rFonts w:ascii="Arial" w:hAnsi="Arial" w:cs="Arial" w:hint="cs"/>
                <w:color w:val="000000"/>
                <w:sz w:val="24"/>
                <w:szCs w:val="24"/>
                <w:rtl/>
              </w:rPr>
              <w:t>ي</w:t>
            </w:r>
            <w:r w:rsidR="00EA4F08" w:rsidRPr="00A5532F">
              <w:rPr>
                <w:rFonts w:ascii="Arial" w:hAnsi="Arial" w:cs="Arial"/>
                <w:color w:val="000000"/>
                <w:sz w:val="24"/>
                <w:szCs w:val="24"/>
                <w:rtl/>
              </w:rPr>
              <w:t>صدرا</w:t>
            </w:r>
            <w:r w:rsidR="00EA4F08" w:rsidRPr="00A5532F">
              <w:rPr>
                <w:rFonts w:ascii="Arial" w:hAnsi="Arial" w:cs="Arial" w:hint="cs"/>
                <w:color w:val="000000"/>
                <w:sz w:val="24"/>
                <w:szCs w:val="24"/>
                <w:rtl/>
              </w:rPr>
              <w:t xml:space="preserve">لضمان </w:t>
            </w:r>
            <w:r w:rsidR="00EA4F08" w:rsidRPr="00A5532F">
              <w:rPr>
                <w:rFonts w:ascii="Arial" w:hAnsi="Arial" w:cs="Arial"/>
                <w:color w:val="000000"/>
                <w:sz w:val="24"/>
                <w:szCs w:val="24"/>
                <w:rtl/>
              </w:rPr>
              <w:t>المصرفي من قبل مصرف عراقي حكومي او مصرف عراقي اهلي</w:t>
            </w:r>
            <w:r w:rsidR="00F67227" w:rsidRPr="00A5532F">
              <w:rPr>
                <w:rFonts w:ascii="Arial" w:hAnsi="Arial" w:cs="Arial" w:hint="cs"/>
                <w:color w:val="000000"/>
                <w:sz w:val="24"/>
                <w:szCs w:val="24"/>
                <w:rtl/>
              </w:rPr>
              <w:t xml:space="preserve"> معتمد</w:t>
            </w:r>
            <w:r w:rsidR="00EA4F08" w:rsidRPr="00A5532F">
              <w:rPr>
                <w:rFonts w:ascii="Arial" w:hAnsi="Arial" w:cs="Arial"/>
                <w:color w:val="000000"/>
                <w:sz w:val="24"/>
                <w:szCs w:val="24"/>
                <w:rtl/>
              </w:rPr>
              <w:t xml:space="preserve"> ،</w:t>
            </w:r>
            <w:r w:rsidR="00EA4F08" w:rsidRPr="00A5532F">
              <w:rPr>
                <w:rFonts w:ascii="Arial" w:hAnsi="Arial" w:cs="Arial"/>
                <w:b/>
                <w:bCs/>
                <w:color w:val="000000"/>
                <w:sz w:val="24"/>
                <w:szCs w:val="24"/>
                <w:rtl/>
              </w:rPr>
              <w:t xml:space="preserve"> </w:t>
            </w:r>
          </w:p>
          <w:p w14:paraId="41262A45" w14:textId="54DEBCC9"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rPr>
              <w:t>ج</w:t>
            </w:r>
            <w:r w:rsidR="00F67227">
              <w:rPr>
                <w:rFonts w:ascii="Arial" w:hAnsi="Arial" w:cs="Arial" w:hint="cs"/>
                <w:b/>
                <w:bCs/>
                <w:color w:val="000000"/>
                <w:sz w:val="24"/>
                <w:szCs w:val="24"/>
                <w:rtl/>
              </w:rPr>
              <w:t xml:space="preserve"> </w:t>
            </w:r>
            <w:r w:rsidR="00EA4F08" w:rsidRPr="002467B5">
              <w:rPr>
                <w:rFonts w:ascii="Arial" w:hAnsi="Arial" w:cs="Arial"/>
                <w:b/>
                <w:bCs/>
                <w:color w:val="000000"/>
                <w:sz w:val="24"/>
                <w:szCs w:val="24"/>
                <w:rtl/>
              </w:rPr>
              <w:t>-</w:t>
            </w:r>
            <w:r w:rsidR="00F67227">
              <w:rPr>
                <w:rFonts w:ascii="Arial" w:hAnsi="Arial" w:cs="Arial" w:hint="cs"/>
                <w:b/>
                <w:bCs/>
                <w:color w:val="000000"/>
                <w:sz w:val="24"/>
                <w:szCs w:val="24"/>
                <w:rtl/>
              </w:rPr>
              <w:t xml:space="preserve"> </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0C62AFE2" w:rsidR="00EA4F08" w:rsidRPr="002467B5" w:rsidRDefault="00A5532F"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 xml:space="preserve">د </w:t>
            </w:r>
            <w:r w:rsidR="00EA4F08" w:rsidRPr="002467B5">
              <w:rPr>
                <w:rFonts w:ascii="Arial" w:hAnsi="Arial" w:cs="Arial" w:hint="cs"/>
                <w:b/>
                <w:bCs/>
                <w:color w:val="000000"/>
                <w:sz w:val="24"/>
                <w:szCs w:val="24"/>
                <w:rtl/>
                <w:lang w:bidi="ar-IQ"/>
              </w:rPr>
              <w:t>ـ</w:t>
            </w:r>
            <w:r w:rsidR="00EA4F08" w:rsidRPr="002467B5">
              <w:rPr>
                <w:rFonts w:ascii="Arial" w:hAnsi="Arial" w:cs="Arial"/>
                <w:color w:val="000000"/>
                <w:sz w:val="24"/>
                <w:szCs w:val="24"/>
                <w:rtl/>
              </w:rPr>
              <w:t>-</w:t>
            </w:r>
            <w:r w:rsidR="00EA4F08" w:rsidRPr="002467B5">
              <w:rPr>
                <w:rFonts w:ascii="Arial" w:hAnsi="Arial" w:cs="Arial" w:hint="cs"/>
                <w:color w:val="000000"/>
                <w:sz w:val="24"/>
                <w:szCs w:val="24"/>
                <w:rtl/>
                <w:lang w:bidi="ar-IQ"/>
              </w:rPr>
              <w:t xml:space="preserve"> ع</w:t>
            </w:r>
            <w:r w:rsidR="00F67227">
              <w:rPr>
                <w:rFonts w:ascii="Arial" w:hAnsi="Arial" w:cs="Arial"/>
                <w:color w:val="000000"/>
                <w:sz w:val="24"/>
                <w:szCs w:val="24"/>
                <w:rtl/>
                <w:lang w:bidi="ar-IQ"/>
              </w:rPr>
              <w:t xml:space="preserve">لى الشركات </w:t>
            </w:r>
            <w:r w:rsidR="00EA4F08" w:rsidRPr="002467B5">
              <w:rPr>
                <w:rFonts w:ascii="Arial" w:hAnsi="Arial" w:cs="Arial"/>
                <w:color w:val="000000"/>
                <w:sz w:val="24"/>
                <w:szCs w:val="24"/>
                <w:rtl/>
                <w:lang w:bidi="ar-IQ"/>
              </w:rPr>
              <w:t xml:space="preserve">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A5C9FF0" w14:textId="0C2F57EC" w:rsidR="00EA4F08" w:rsidRPr="00A5532F" w:rsidRDefault="00A5532F" w:rsidP="00A5532F">
            <w:pPr>
              <w:bidi/>
              <w:ind w:left="743" w:hanging="426"/>
              <w:rPr>
                <w:bCs/>
                <w:sz w:val="24"/>
                <w:szCs w:val="24"/>
                <w:rtl/>
                <w:lang w:bidi="ar-IQ"/>
              </w:rPr>
            </w:pPr>
            <w:r>
              <w:rPr>
                <w:rFonts w:ascii="Arial" w:hAnsi="Arial" w:hint="cs"/>
                <w:b/>
                <w:bCs/>
                <w:color w:val="000000"/>
                <w:sz w:val="24"/>
                <w:szCs w:val="24"/>
                <w:rtl/>
                <w:lang w:bidi="ar-IQ"/>
              </w:rPr>
              <w:lastRenderedPageBreak/>
              <w:t xml:space="preserve">10- </w:t>
            </w:r>
            <w:r w:rsidR="00EA4F08" w:rsidRPr="00A5532F">
              <w:rPr>
                <w:rFonts w:hint="cs"/>
                <w:b/>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2CE5AE0E" w:rsidR="00EA4F08" w:rsidRPr="00FC6719" w:rsidRDefault="00EA4F08" w:rsidP="00F6722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 xml:space="preserve">صك مصدق او </w:t>
            </w:r>
            <w:r w:rsidR="00CA2FB0" w:rsidRPr="00F67227">
              <w:rPr>
                <w:rFonts w:hint="cs"/>
                <w:color w:val="000000"/>
                <w:sz w:val="24"/>
                <w:szCs w:val="24"/>
                <w:highlight w:val="yellow"/>
                <w:rtl/>
                <w:lang w:bidi="ar-IQ"/>
              </w:rPr>
              <w:t xml:space="preserve">خطاب </w:t>
            </w:r>
            <w:r w:rsidR="00F67227" w:rsidRPr="00F67227">
              <w:rPr>
                <w:rFonts w:hint="cs"/>
                <w:color w:val="000000"/>
                <w:sz w:val="24"/>
                <w:szCs w:val="24"/>
                <w:highlight w:val="yellow"/>
                <w:rtl/>
                <w:lang w:bidi="ar-IQ"/>
              </w:rPr>
              <w:t>ضمان</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gridSpan w:val="2"/>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4D17D6">
        <w:trPr>
          <w:gridAfter w:val="1"/>
          <w:wAfter w:w="108" w:type="dxa"/>
        </w:trPr>
        <w:tc>
          <w:tcPr>
            <w:tcW w:w="9923" w:type="dxa"/>
          </w:tcPr>
          <w:p w14:paraId="21D55F88" w14:textId="677ED446" w:rsidR="00EA4F08" w:rsidRPr="002467B5" w:rsidRDefault="00EA4F08" w:rsidP="00FB59F9">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 xml:space="preserve">يتم اعتماد صيغة </w:t>
            </w:r>
            <w:r w:rsidR="00FB59F9">
              <w:rPr>
                <w:rFonts w:hint="cs"/>
                <w:color w:val="000000"/>
                <w:sz w:val="24"/>
                <w:szCs w:val="24"/>
                <w:rtl/>
                <w:lang w:bidi="ar-IQ"/>
              </w:rPr>
              <w:t>خطاب الضمان الوارد</w:t>
            </w:r>
            <w:r w:rsidRPr="002467B5">
              <w:rPr>
                <w:rFonts w:hint="cs"/>
                <w:color w:val="000000"/>
                <w:sz w:val="24"/>
                <w:szCs w:val="24"/>
                <w:rtl/>
                <w:lang w:bidi="ar-IQ"/>
              </w:rPr>
              <w:t xml:space="preserve"> </w:t>
            </w:r>
            <w:r w:rsidR="00FB59F9">
              <w:rPr>
                <w:rFonts w:hint="cs"/>
                <w:color w:val="000000"/>
                <w:sz w:val="24"/>
                <w:szCs w:val="24"/>
                <w:rtl/>
                <w:lang w:bidi="ar-IQ"/>
              </w:rPr>
              <w:t xml:space="preserve">في الشروط العامة </w:t>
            </w:r>
          </w:p>
        </w:tc>
        <w:tc>
          <w:tcPr>
            <w:tcW w:w="1559" w:type="dxa"/>
            <w:gridSpan w:val="2"/>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4C0C2F" w14:paraId="3B79C368" w14:textId="77777777" w:rsidTr="004D17D6">
        <w:trPr>
          <w:gridAfter w:val="1"/>
          <w:wAfter w:w="108" w:type="dxa"/>
          <w:trHeight w:val="893"/>
        </w:trPr>
        <w:tc>
          <w:tcPr>
            <w:tcW w:w="9923" w:type="dxa"/>
          </w:tcPr>
          <w:p w14:paraId="512C7866" w14:textId="031D637E" w:rsidR="004C0C2F" w:rsidRPr="002467B5" w:rsidRDefault="004C0C2F" w:rsidP="00E66831">
            <w:pPr>
              <w:bidi/>
              <w:spacing w:line="300" w:lineRule="exact"/>
              <w:jc w:val="both"/>
              <w:rPr>
                <w:color w:val="000000"/>
                <w:sz w:val="24"/>
                <w:szCs w:val="24"/>
                <w:rtl/>
              </w:rPr>
            </w:pPr>
            <w:r>
              <w:rPr>
                <w:rFonts w:hint="cs"/>
                <w:color w:val="000000"/>
                <w:sz w:val="24"/>
                <w:szCs w:val="24"/>
                <w:rtl/>
              </w:rPr>
              <w:t xml:space="preserve">يجب ارسال المادة القياسية العالمية لاغراض التحليل وطريقة التحليل مع الشحنة الاولى للطلب ويتم ارسال شهادة تحليل اصلية مصدقة عند طلبها من قبل دائرة الامور الفنية / المركز الوطني للرقابة والبحوث الدوائية . </w:t>
            </w:r>
          </w:p>
        </w:tc>
        <w:tc>
          <w:tcPr>
            <w:tcW w:w="1559" w:type="dxa"/>
            <w:gridSpan w:val="2"/>
          </w:tcPr>
          <w:p w14:paraId="3213C503" w14:textId="1484AD77" w:rsidR="004C0C2F" w:rsidRPr="009746A6" w:rsidRDefault="004C0C2F" w:rsidP="004C0C2F">
            <w:pPr>
              <w:tabs>
                <w:tab w:val="left" w:pos="480"/>
              </w:tabs>
              <w:bidi/>
              <w:spacing w:after="200"/>
              <w:jc w:val="both"/>
              <w:rPr>
                <w:sz w:val="20"/>
                <w:szCs w:val="20"/>
                <w:rtl/>
              </w:rPr>
            </w:pPr>
            <w:r w:rsidRPr="009746A6">
              <w:rPr>
                <w:rFonts w:hint="cs"/>
                <w:sz w:val="20"/>
                <w:szCs w:val="20"/>
                <w:rtl/>
              </w:rPr>
              <w:t>ش.ع.ع. 9</w:t>
            </w:r>
          </w:p>
        </w:tc>
      </w:tr>
      <w:tr w:rsidR="00EA4F08" w14:paraId="02154ED7" w14:textId="77777777" w:rsidTr="004D17D6">
        <w:trPr>
          <w:gridAfter w:val="1"/>
          <w:wAfter w:w="108" w:type="dxa"/>
          <w:trHeight w:val="1134"/>
        </w:trPr>
        <w:tc>
          <w:tcPr>
            <w:tcW w:w="9923" w:type="dxa"/>
          </w:tcPr>
          <w:p w14:paraId="068356F9" w14:textId="77777777" w:rsidR="00EA4F08"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197E897B" w14:textId="6B87A329" w:rsidR="004C0C2F" w:rsidRPr="002467B5" w:rsidRDefault="004C0C2F" w:rsidP="000D3DBD">
            <w:pPr>
              <w:bidi/>
              <w:spacing w:line="300" w:lineRule="exact"/>
              <w:jc w:val="both"/>
              <w:rPr>
                <w:color w:val="000000"/>
                <w:sz w:val="24"/>
                <w:szCs w:val="24"/>
                <w:rtl/>
              </w:rPr>
            </w:pPr>
            <w:r>
              <w:rPr>
                <w:rFonts w:hint="cs"/>
                <w:color w:val="000000"/>
                <w:sz w:val="24"/>
                <w:szCs w:val="24"/>
                <w:rtl/>
              </w:rPr>
              <w:t>1- على البائع تزويد المشتري ب(</w:t>
            </w:r>
            <w:r w:rsidR="000D3DBD">
              <w:rPr>
                <w:rFonts w:hint="cs"/>
                <w:color w:val="000000"/>
                <w:sz w:val="24"/>
                <w:szCs w:val="24"/>
                <w:rtl/>
              </w:rPr>
              <w:t xml:space="preserve">      </w:t>
            </w:r>
            <w:r>
              <w:rPr>
                <w:rFonts w:hint="cs"/>
                <w:color w:val="000000"/>
                <w:sz w:val="24"/>
                <w:szCs w:val="24"/>
                <w:rtl/>
              </w:rPr>
              <w:t xml:space="preserve">) من </w:t>
            </w:r>
            <w:r w:rsidR="00A47924">
              <w:rPr>
                <w:rFonts w:hint="cs"/>
                <w:color w:val="000000"/>
                <w:sz w:val="24"/>
                <w:szCs w:val="24"/>
                <w:rtl/>
              </w:rPr>
              <w:t xml:space="preserve">كل وجبة كبضاعة مجانية لاغراض التحليل وتكون خاضعة لنفس شروط العقد . </w:t>
            </w:r>
          </w:p>
          <w:p w14:paraId="77AC43E1" w14:textId="7C77C3E4" w:rsidR="00EA4F08"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2</w:t>
            </w:r>
            <w:r w:rsidR="00EA4F08"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(المركز الوطني للرقابة والبحوث الدوائية).وبعد صدور قرار الفحص والقبول من قبل </w:t>
            </w:r>
            <w:r w:rsidR="00EA4F08" w:rsidRPr="002467B5">
              <w:rPr>
                <w:rFonts w:hint="cs"/>
                <w:b/>
                <w:bCs/>
                <w:color w:val="000000"/>
                <w:sz w:val="24"/>
                <w:szCs w:val="24"/>
                <w:rtl/>
              </w:rPr>
              <w:t xml:space="preserve">لجنة الاطلاق  المركزية </w:t>
            </w:r>
            <w:r w:rsidR="00EA4F08" w:rsidRPr="002467B5">
              <w:rPr>
                <w:rFonts w:hint="cs"/>
                <w:color w:val="000000"/>
                <w:sz w:val="24"/>
                <w:szCs w:val="24"/>
                <w:rtl/>
              </w:rPr>
              <w:t>المشكلة لذلك وليس فقط نتيجة تحليل المختبر.</w:t>
            </w:r>
          </w:p>
          <w:p w14:paraId="19A2FC43" w14:textId="7CA4F9C6" w:rsidR="00A47924"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3- ان يكون البائع مسؤولا عن مطابقة المواد مع المواصفات . </w:t>
            </w:r>
          </w:p>
          <w:p w14:paraId="600F11D8" w14:textId="36739F9D" w:rsidR="00A47924" w:rsidRPr="002467B5" w:rsidRDefault="00A47924" w:rsidP="00A47924">
            <w:pPr>
              <w:pStyle w:val="Header"/>
              <w:tabs>
                <w:tab w:val="clear" w:pos="4680"/>
                <w:tab w:val="clear" w:pos="9360"/>
              </w:tabs>
              <w:bidi/>
              <w:spacing w:line="300" w:lineRule="exact"/>
              <w:ind w:left="317" w:hanging="317"/>
              <w:jc w:val="both"/>
              <w:rPr>
                <w:color w:val="000000"/>
                <w:sz w:val="24"/>
                <w:szCs w:val="24"/>
                <w:rtl/>
              </w:rPr>
            </w:pPr>
            <w:r>
              <w:rPr>
                <w:rFonts w:hint="cs"/>
                <w:color w:val="000000"/>
                <w:sz w:val="24"/>
                <w:szCs w:val="24"/>
                <w:rtl/>
              </w:rPr>
              <w:t xml:space="preserve">4- تخضع المواد الداخلة الى مخازن الشركة الى الفحص والتحليل من قبل المركز الوطني للرقابة والبحوث الدوائية واطلاق الصرف من قبل اللجان المختصة ويعتبر ذلك اساس لصرف المستحقات للطرف الثاني من كل وجبة  </w:t>
            </w:r>
          </w:p>
          <w:p w14:paraId="26B4FC23" w14:textId="0CBF0D40"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w:t>
            </w:r>
            <w:r w:rsidR="00A47924">
              <w:rPr>
                <w:rFonts w:hint="cs"/>
                <w:color w:val="000000"/>
                <w:sz w:val="24"/>
                <w:szCs w:val="24"/>
                <w:rtl/>
              </w:rPr>
              <w:t>5</w:t>
            </w:r>
            <w:r w:rsidRPr="002467B5">
              <w:rPr>
                <w:rFonts w:hint="cs"/>
                <w:color w:val="000000"/>
                <w:sz w:val="24"/>
                <w:szCs w:val="24"/>
                <w:rtl/>
              </w:rPr>
              <w:t>- ارسال نماذج الى المركز الوطني للرقابة والبحوث الدوائية للتقييم والفحص ويعول على نتائج المختبر.</w:t>
            </w:r>
          </w:p>
          <w:p w14:paraId="083985B0" w14:textId="186C011B"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w:t>
            </w:r>
            <w:r w:rsidR="00A47924">
              <w:rPr>
                <w:rFonts w:hint="cs"/>
                <w:color w:val="000000"/>
                <w:sz w:val="24"/>
                <w:szCs w:val="24"/>
                <w:rtl/>
              </w:rPr>
              <w:t>6</w:t>
            </w:r>
            <w:r w:rsidRPr="002467B5">
              <w:rPr>
                <w:rFonts w:hint="cs"/>
                <w:color w:val="000000"/>
                <w:sz w:val="24"/>
                <w:szCs w:val="24"/>
                <w:rtl/>
              </w:rPr>
              <w:t>-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02732CC6" w:rsidR="00EA4F08" w:rsidRPr="002467B5" w:rsidRDefault="00A47924" w:rsidP="00E66831">
            <w:pPr>
              <w:tabs>
                <w:tab w:val="left" w:pos="612"/>
              </w:tabs>
              <w:bidi/>
              <w:spacing w:after="200"/>
              <w:jc w:val="both"/>
              <w:rPr>
                <w:sz w:val="24"/>
                <w:szCs w:val="24"/>
                <w:rtl/>
              </w:rPr>
            </w:pPr>
            <w:r>
              <w:rPr>
                <w:rFonts w:hint="cs"/>
                <w:color w:val="000000"/>
                <w:sz w:val="24"/>
                <w:szCs w:val="24"/>
                <w:rtl/>
              </w:rPr>
              <w:t>7</w:t>
            </w:r>
            <w:r w:rsidR="00EA4F08"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gridSpan w:val="2"/>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4D17D6">
        <w:trPr>
          <w:gridAfter w:val="1"/>
          <w:wAfter w:w="108" w:type="dxa"/>
        </w:trPr>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59F29EF" w14:textId="77777777" w:rsidR="00EA4F08" w:rsidRDefault="00EA4F08" w:rsidP="00A16F42">
            <w:pPr>
              <w:bidi/>
              <w:contextualSpacing/>
              <w:jc w:val="both"/>
              <w:rPr>
                <w:sz w:val="24"/>
                <w:szCs w:val="24"/>
                <w:rtl/>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p w14:paraId="3181E704" w14:textId="77777777" w:rsidR="00B75EAF" w:rsidRPr="002467B5" w:rsidRDefault="00B75EAF" w:rsidP="00B75EAF">
            <w:pPr>
              <w:bidi/>
              <w:contextualSpacing/>
              <w:jc w:val="both"/>
              <w:rPr>
                <w:sz w:val="24"/>
                <w:szCs w:val="24"/>
              </w:rPr>
            </w:pPr>
          </w:p>
        </w:tc>
        <w:tc>
          <w:tcPr>
            <w:tcW w:w="1559" w:type="dxa"/>
            <w:gridSpan w:val="2"/>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4D17D6">
        <w:trPr>
          <w:gridAfter w:val="1"/>
          <w:wAfter w:w="108" w:type="dxa"/>
        </w:trPr>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lastRenderedPageBreak/>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gridSpan w:val="2"/>
          </w:tcPr>
          <w:p w14:paraId="3E7BD4FD" w14:textId="77777777" w:rsidR="00EA4F08" w:rsidRPr="009746A6" w:rsidRDefault="00EA4F08" w:rsidP="009746A6">
            <w:pPr>
              <w:jc w:val="both"/>
              <w:rPr>
                <w:sz w:val="20"/>
                <w:szCs w:val="20"/>
              </w:rPr>
            </w:pPr>
          </w:p>
        </w:tc>
      </w:tr>
      <w:tr w:rsidR="00EA4F08" w14:paraId="009FCF6A" w14:textId="77777777" w:rsidTr="004D17D6">
        <w:trPr>
          <w:gridAfter w:val="1"/>
          <w:wAfter w:w="108" w:type="dxa"/>
        </w:trPr>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gridSpan w:val="2"/>
          </w:tcPr>
          <w:p w14:paraId="7F8085F4" w14:textId="77777777" w:rsidR="00EA4F08" w:rsidRPr="009746A6" w:rsidRDefault="00EA4F08" w:rsidP="009746A6">
            <w:pPr>
              <w:jc w:val="both"/>
              <w:rPr>
                <w:sz w:val="20"/>
                <w:szCs w:val="20"/>
              </w:rPr>
            </w:pPr>
          </w:p>
        </w:tc>
      </w:tr>
      <w:tr w:rsidR="00EA4F08" w14:paraId="49B6C855" w14:textId="77777777" w:rsidTr="004D17D6">
        <w:trPr>
          <w:gridAfter w:val="1"/>
          <w:wAfter w:w="108" w:type="dxa"/>
        </w:trPr>
        <w:tc>
          <w:tcPr>
            <w:tcW w:w="9923" w:type="dxa"/>
          </w:tcPr>
          <w:p w14:paraId="5EDDE44B" w14:textId="1C7955C9" w:rsidR="00630226" w:rsidRPr="00630226" w:rsidRDefault="00C979DE" w:rsidP="00630226">
            <w:pPr>
              <w:tabs>
                <w:tab w:val="left" w:pos="612"/>
              </w:tabs>
              <w:bidi/>
              <w:jc w:val="both"/>
              <w:rPr>
                <w:sz w:val="24"/>
                <w:szCs w:val="24"/>
                <w:shd w:val="clear" w:color="auto" w:fill="FFFF99"/>
                <w:rtl/>
                <w:lang w:bidi="ar-IQ"/>
              </w:rPr>
            </w:pPr>
            <w:r>
              <w:rPr>
                <w:rFonts w:hint="cs"/>
                <w:color w:val="000000"/>
                <w:sz w:val="24"/>
                <w:szCs w:val="24"/>
                <w:highlight w:val="yellow"/>
                <w:rtl/>
              </w:rPr>
              <w:t xml:space="preserve">1- </w:t>
            </w:r>
            <w:r w:rsidR="00EA4F08" w:rsidRPr="002467B5">
              <w:rPr>
                <w:rFonts w:hint="cs"/>
                <w:color w:val="000000"/>
                <w:sz w:val="24"/>
                <w:szCs w:val="24"/>
                <w:highlight w:val="yellow"/>
                <w:rtl/>
              </w:rPr>
              <w:t xml:space="preserve">في حال اعتراض المجهز على نتائج الفحوص التي تجريها المختبرات المشار اليها في الفقرة ش.ع.ع 9.1 فيعاد الفحص </w:t>
            </w:r>
            <w:r w:rsidR="001244CB">
              <w:rPr>
                <w:rFonts w:hint="cs"/>
                <w:color w:val="000000"/>
                <w:sz w:val="24"/>
                <w:szCs w:val="24"/>
                <w:highlight w:val="yellow"/>
                <w:rtl/>
              </w:rPr>
              <w:t xml:space="preserve">في المركز الوطني للرقابة والبحوث الدوائية </w:t>
            </w:r>
            <w:r w:rsidR="00EA4F08" w:rsidRPr="002467B5">
              <w:rPr>
                <w:rFonts w:hint="cs"/>
                <w:color w:val="000000"/>
                <w:sz w:val="24"/>
                <w:szCs w:val="24"/>
                <w:highlight w:val="yellow"/>
                <w:rtl/>
              </w:rPr>
              <w:t>وتكون نتائج الفحص عندئذ قطعية .</w:t>
            </w:r>
          </w:p>
          <w:p w14:paraId="05F6521D" w14:textId="72615EA8" w:rsidR="00C979DE" w:rsidRPr="002A7B4F" w:rsidRDefault="00C979DE" w:rsidP="00630226">
            <w:pPr>
              <w:tabs>
                <w:tab w:val="right" w:pos="9639"/>
              </w:tabs>
              <w:spacing w:line="300" w:lineRule="exact"/>
              <w:ind w:left="215" w:right="68"/>
              <w:jc w:val="right"/>
              <w:rPr>
                <w:rFonts w:ascii="Simplified Arabic" w:hAnsi="Simplified Arabic" w:cs="Simplified Arabic"/>
                <w:color w:val="000000"/>
                <w:lang w:bidi="ar-IQ"/>
              </w:rPr>
            </w:pPr>
            <w:r>
              <w:rPr>
                <w:rFonts w:ascii="Simplified Arabic" w:hAnsi="Simplified Arabic" w:cs="Simplified Arabic" w:hint="cs"/>
                <w:color w:val="000000"/>
                <w:rtl/>
                <w:lang w:val="en-GB"/>
              </w:rPr>
              <w:t xml:space="preserve">2- </w:t>
            </w:r>
            <w:r w:rsidRPr="002A7B4F">
              <w:rPr>
                <w:rFonts w:ascii="Simplified Arabic" w:hAnsi="Simplified Arabic" w:cs="Simplified Arabic"/>
                <w:color w:val="000000"/>
                <w:rtl/>
              </w:rPr>
              <w:t xml:space="preserve">يجب أن تكون السلع مصنعة حديثاً، وأن تحمل تاريخ الصنع وتاريخ انتهاء الصلاحية. وعلى </w:t>
            </w:r>
            <w:r w:rsidR="00630226">
              <w:rPr>
                <w:rFonts w:ascii="Simplified Arabic" w:hAnsi="Simplified Arabic" w:cs="Simplified Arabic"/>
                <w:color w:val="000000"/>
                <w:rtl/>
              </w:rPr>
              <w:t>المجهّز ان يكفل ويتعهد بما يلي:</w:t>
            </w:r>
          </w:p>
          <w:p w14:paraId="55B8E4D8"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tl/>
              </w:rPr>
            </w:pPr>
            <w:r>
              <w:rPr>
                <w:rFonts w:ascii="Simplified Arabic" w:hAnsi="Simplified Arabic" w:cs="Simplified Arabic" w:hint="cs"/>
                <w:color w:val="000000"/>
                <w:szCs w:val="24"/>
                <w:rtl/>
              </w:rPr>
              <w:t>3-</w:t>
            </w:r>
            <w:r w:rsidRPr="002A7B4F">
              <w:rPr>
                <w:rFonts w:ascii="Simplified Arabic" w:hAnsi="Simplified Arabic" w:cs="Simplified Arabic"/>
                <w:color w:val="000000"/>
                <w:szCs w:val="24"/>
                <w:rtl/>
              </w:rPr>
              <w:t xml:space="preserve"> ان كافة السلع المقدمة بموجب هذا العقد ومالم يحدد العقد خلاف ذلك وبتاريخ وصولها الى مخازن كيماديا لديها فترة نفاذ متبقية لاتقل عن خمسة اسداس(5\6) فترة الصلاحية الاساسيه(</w:t>
            </w:r>
            <w:r w:rsidRPr="002A7B4F">
              <w:rPr>
                <w:rFonts w:ascii="Simplified Arabic" w:hAnsi="Simplified Arabic" w:cs="Simplified Arabic"/>
                <w:color w:val="000000"/>
                <w:szCs w:val="24"/>
              </w:rPr>
              <w:t>shelf life</w:t>
            </w:r>
            <w:r w:rsidRPr="002A7B4F">
              <w:rPr>
                <w:rFonts w:ascii="Simplified Arabic" w:hAnsi="Simplified Arabic" w:cs="Simplified Arabic"/>
                <w:color w:val="000000"/>
                <w:szCs w:val="24"/>
                <w:rtl/>
              </w:rPr>
              <w:t>) وذلك للسلع ذات فترة الصلاحية التي تفوق السنتين وفي الحالة السنتين يكون قد مر على تصنيعها ثلاثة (3) اشهر كحد اقصى وبعكسه تفرض غرامة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مالية</w:t>
            </w:r>
            <w:r>
              <w:rPr>
                <w:rFonts w:ascii="Simplified Arabic" w:hAnsi="Simplified Arabic" w:cs="Simplified Arabic" w:hint="cs"/>
                <w:color w:val="000000"/>
                <w:szCs w:val="24"/>
                <w:rtl/>
              </w:rPr>
              <w:t xml:space="preserve"> </w:t>
            </w:r>
            <w:r w:rsidRPr="002A7B4F">
              <w:rPr>
                <w:rFonts w:ascii="Simplified Arabic" w:hAnsi="Simplified Arabic" w:cs="Simplified Arabic"/>
                <w:color w:val="000000"/>
                <w:szCs w:val="24"/>
                <w:rtl/>
              </w:rPr>
              <w:t>وحسب النسب المنصوص عليها في الفقرة ش.ع.ع.</w:t>
            </w:r>
            <w:r w:rsidRPr="002A7B4F">
              <w:rPr>
                <w:rFonts w:ascii="Simplified Arabic" w:hAnsi="Simplified Arabic" w:cs="Simplified Arabic" w:hint="cs"/>
                <w:color w:val="000000"/>
                <w:szCs w:val="24"/>
                <w:rtl/>
              </w:rPr>
              <w:t>20/1  .</w:t>
            </w:r>
          </w:p>
          <w:p w14:paraId="31302928" w14:textId="77777777" w:rsidR="00C979DE" w:rsidRPr="002A7B4F" w:rsidRDefault="00C979DE" w:rsidP="00C979DE">
            <w:pPr>
              <w:pStyle w:val="ListParagraph"/>
              <w:tabs>
                <w:tab w:val="left" w:pos="125"/>
              </w:tabs>
              <w:suppressAutoHyphens/>
              <w:bidi/>
              <w:spacing w:line="300" w:lineRule="exact"/>
              <w:ind w:left="125"/>
              <w:jc w:val="left"/>
              <w:rPr>
                <w:rFonts w:ascii="Simplified Arabic" w:hAnsi="Simplified Arabic" w:cs="Simplified Arabic"/>
                <w:color w:val="000000"/>
                <w:szCs w:val="24"/>
                <w:rtl/>
              </w:rPr>
            </w:pPr>
            <w:r>
              <w:rPr>
                <w:rFonts w:ascii="Simplified Arabic" w:hAnsi="Simplified Arabic" w:cs="Simplified Arabic" w:hint="cs"/>
                <w:color w:val="000000"/>
                <w:szCs w:val="24"/>
                <w:rtl/>
              </w:rPr>
              <w:t>4-</w:t>
            </w:r>
            <w:r w:rsidRPr="002A7B4F">
              <w:rPr>
                <w:rFonts w:ascii="Simplified Arabic" w:hAnsi="Simplified Arabic" w:cs="Simplified Arabic"/>
                <w:color w:val="000000"/>
                <w:szCs w:val="24"/>
                <w:rtl/>
              </w:rPr>
              <w:t xml:space="preserve">وفق الضمانة المحددة أعلاه، يحق للمشتري الاعتراض على أيٍ من السلع موضوع العقد على ان يتم تقييد ذلك من تاريخ صدور نتائج التقييم </w:t>
            </w:r>
            <w:r w:rsidRPr="002A7B4F">
              <w:rPr>
                <w:rFonts w:ascii="Simplified Arabic" w:hAnsi="Simplified Arabic" w:cs="Simplified Arabic" w:hint="cs"/>
                <w:color w:val="000000"/>
                <w:szCs w:val="24"/>
                <w:rtl/>
              </w:rPr>
              <w:t>إلى</w:t>
            </w:r>
            <w:r w:rsidRPr="002A7B4F">
              <w:rPr>
                <w:rFonts w:ascii="Simplified Arabic" w:hAnsi="Simplified Arabic" w:cs="Simplified Arabic"/>
                <w:color w:val="000000"/>
                <w:szCs w:val="24"/>
                <w:rtl/>
              </w:rPr>
              <w:t xml:space="preserve"> اجراء معاملة صرف المستحقات عند عدم وجود اعتراض خلال هذه الفترة. </w:t>
            </w:r>
          </w:p>
          <w:p w14:paraId="1FA7B295"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5-</w:t>
            </w:r>
            <w:r w:rsidRPr="002A7B4F">
              <w:rPr>
                <w:rFonts w:ascii="Simplified Arabic" w:hAnsi="Simplified Arabic" w:cs="Simplified Arabic"/>
                <w:color w:val="000000"/>
                <w:szCs w:val="24"/>
                <w:rtl/>
              </w:rPr>
              <w:t>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r w:rsidRPr="002A7B4F">
              <w:rPr>
                <w:rFonts w:ascii="Simplified Arabic" w:hAnsi="Simplified Arabic" w:cs="Simplified Arabic" w:hint="cs"/>
                <w:color w:val="000000"/>
                <w:szCs w:val="24"/>
                <w:rtl/>
              </w:rPr>
              <w:t xml:space="preserve"> .</w:t>
            </w:r>
          </w:p>
          <w:p w14:paraId="7F7AC9CE" w14:textId="77777777" w:rsidR="00C979DE" w:rsidRPr="002A7B4F" w:rsidRDefault="00C979DE" w:rsidP="00630226">
            <w:pPr>
              <w:pStyle w:val="ListParagraph"/>
              <w:bidi/>
              <w:spacing w:line="300" w:lineRule="exact"/>
              <w:ind w:left="68"/>
              <w:jc w:val="left"/>
              <w:rPr>
                <w:rFonts w:ascii="Simplified Arabic" w:hAnsi="Simplified Arabic" w:cs="Simplified Arabic"/>
                <w:color w:val="000000"/>
                <w:szCs w:val="24"/>
              </w:rPr>
            </w:pPr>
            <w:r>
              <w:rPr>
                <w:rFonts w:ascii="Simplified Arabic" w:hAnsi="Simplified Arabic" w:cs="Simplified Arabic" w:hint="cs"/>
                <w:color w:val="000000"/>
                <w:szCs w:val="24"/>
                <w:rtl/>
              </w:rPr>
              <w:t xml:space="preserve">6- </w:t>
            </w:r>
            <w:r w:rsidRPr="002A7B4F">
              <w:rPr>
                <w:rFonts w:ascii="Simplified Arabic" w:hAnsi="Simplified Arabic" w:cs="Simplified Arabic"/>
                <w:color w:val="000000"/>
                <w:szCs w:val="24"/>
                <w:rtl/>
              </w:rPr>
              <w:t xml:space="preserve"> إذا فشل المجهز في استبدال السلع المتضمنة عيوباً ضمن المهلة المحددة لذلك (أي كما منصوص بالعقد)، بعد استلامه إشعار المشتري بتأكيد وجود عيوب في السلع فعندها يجوز للمشتري اتخاذ الخطوات اللازمة والضرورية، بما فيها إخلاء السلع من الموقع والتخلص منها، وذلك على مسؤولية ونفقة المجهّز، وذلك من دون </w:t>
            </w:r>
            <w:r w:rsidRPr="002A7B4F">
              <w:rPr>
                <w:rFonts w:ascii="Simplified Arabic" w:hAnsi="Simplified Arabic" w:cs="Simplified Arabic" w:hint="cs"/>
                <w:color w:val="000000"/>
                <w:szCs w:val="24"/>
                <w:rtl/>
              </w:rPr>
              <w:t>الإجحاف</w:t>
            </w:r>
            <w:r w:rsidRPr="002A7B4F">
              <w:rPr>
                <w:rFonts w:ascii="Simplified Arabic" w:hAnsi="Simplified Arabic" w:cs="Simplified Arabic"/>
                <w:color w:val="000000"/>
                <w:szCs w:val="24"/>
                <w:rtl/>
              </w:rPr>
              <w:t xml:space="preserve"> بأية حقوق أو تعويضات أخرى تترتب للمشتري بموجب العقد. يحق للمشتري أيضاَ أن يطالب بتكاليف تخزين/حفظ السلع المتضمنة عيوباً وللمدة التي تلي الإشعار المنوه عنه أعلاه، وأن يستقطع هذه التكاليف  من أية مدفوعات مستحقة للمجهّز بموجب العقد.</w:t>
            </w:r>
          </w:p>
          <w:p w14:paraId="2EC60955" w14:textId="6B781B5D" w:rsidR="00C979DE" w:rsidRPr="00C979DE" w:rsidRDefault="00C979DE" w:rsidP="00630226">
            <w:pPr>
              <w:pStyle w:val="ListParagraph"/>
              <w:numPr>
                <w:ilvl w:val="0"/>
                <w:numId w:val="71"/>
              </w:numPr>
              <w:tabs>
                <w:tab w:val="left" w:pos="493"/>
              </w:tabs>
              <w:bidi/>
              <w:spacing w:line="276" w:lineRule="auto"/>
              <w:ind w:left="0" w:firstLine="56"/>
              <w:rPr>
                <w:rFonts w:ascii="Simplified Arabic" w:hAnsi="Simplified Arabic" w:cs="Simplified Arabic"/>
                <w:color w:val="000000"/>
                <w:szCs w:val="24"/>
                <w:rtl/>
              </w:rPr>
            </w:pPr>
            <w:r w:rsidRPr="007A07F0">
              <w:rPr>
                <w:rFonts w:ascii="Simplified Arabic" w:hAnsi="Simplified Arabic" w:cs="Simplified Arabic"/>
                <w:color w:val="000000"/>
                <w:szCs w:val="24"/>
                <w:rtl/>
              </w:rPr>
              <w:t>سحب السلع من التداول / استرداد السلع (</w:t>
            </w:r>
            <w:r w:rsidRPr="007A07F0">
              <w:rPr>
                <w:rFonts w:ascii="Simplified Arabic" w:hAnsi="Simplified Arabic" w:cs="Simplified Arabic"/>
                <w:color w:val="000000"/>
                <w:szCs w:val="24"/>
              </w:rPr>
              <w:t>recalls</w:t>
            </w:r>
            <w:r w:rsidRPr="007A07F0">
              <w:rPr>
                <w:rFonts w:ascii="Simplified Arabic" w:hAnsi="Simplified Arabic" w:cs="Simplified Arabic"/>
                <w:color w:val="000000"/>
                <w:szCs w:val="24"/>
                <w:rtl/>
                <w:lang w:bidi="ar-LB"/>
              </w:rPr>
              <w:t>)</w:t>
            </w:r>
            <w:r w:rsidRPr="007A07F0">
              <w:rPr>
                <w:rFonts w:ascii="Simplified Arabic" w:hAnsi="Simplified Arabic" w:cs="Simplified Arabic"/>
                <w:color w:val="000000"/>
                <w:szCs w:val="24"/>
                <w:rtl/>
              </w:rPr>
              <w:t>: في حال تم سحب/استرداد أي من السلع من التداول، يتوجب على المجهّز أن يقدم إشعاراً بذلك إلى المشتري</w:t>
            </w:r>
            <w:r w:rsidRPr="007A07F0">
              <w:rPr>
                <w:rFonts w:ascii="Simplified Arabic" w:hAnsi="Simplified Arabic" w:cs="Simplified Arabic" w:hint="cs"/>
                <w:color w:val="000000"/>
                <w:szCs w:val="24"/>
                <w:rtl/>
              </w:rPr>
              <w:t xml:space="preserve"> </w:t>
            </w:r>
            <w:r w:rsidRPr="007A07F0">
              <w:rPr>
                <w:rFonts w:ascii="Simplified Arabic" w:hAnsi="Simplified Arabic" w:cs="Simplified Arabic"/>
                <w:color w:val="000000"/>
                <w:szCs w:val="24"/>
                <w:rtl/>
              </w:rPr>
              <w:t>خلال أربعة عشر (14) يوماً، مرفقاً بكافة تفاصيل واسباب السحب /الاسترداد؛ يتوجب على المجهز أن يستبدل السلع موضوع السحب</w:t>
            </w:r>
            <w:r w:rsidRPr="007A07F0">
              <w:rPr>
                <w:rFonts w:ascii="Simplified Arabic" w:hAnsi="Simplified Arabic" w:cs="Simplified Arabic"/>
                <w:color w:val="000000"/>
                <w:szCs w:val="24"/>
              </w:rPr>
              <w:t>/</w:t>
            </w:r>
            <w:r w:rsidRPr="007A07F0">
              <w:rPr>
                <w:rFonts w:ascii="Simplified Arabic" w:hAnsi="Simplified Arabic" w:cs="Simplified Arabic"/>
                <w:color w:val="000000"/>
                <w:szCs w:val="24"/>
                <w:rtl/>
                <w:lang w:bidi="ar-LB"/>
              </w:rPr>
              <w:t xml:space="preserve">الاسترداد، فوراً </w:t>
            </w:r>
            <w:r w:rsidRPr="007A07F0">
              <w:rPr>
                <w:rFonts w:ascii="Simplified Arabic" w:hAnsi="Simplified Arabic" w:cs="Simplified Arabic"/>
                <w:color w:val="000000"/>
                <w:szCs w:val="24"/>
                <w:rtl/>
              </w:rPr>
              <w:t xml:space="preserve">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السحب/الاسترداد </w:t>
            </w:r>
            <w:r w:rsidRPr="007A07F0">
              <w:rPr>
                <w:rFonts w:ascii="Simplified Arabic" w:hAnsi="Simplified Arabic" w:cs="Simplified Arabic"/>
                <w:color w:val="000000"/>
                <w:szCs w:val="24"/>
                <w:rtl/>
              </w:rPr>
              <w:lastRenderedPageBreak/>
              <w:t>بالسرعة المطلوبة، فعندها سيقوم المشتري باتخاذ التدابير اللازمة لسحب/لاسترداد السلع على نفقة المجهّز.</w:t>
            </w:r>
            <w:r w:rsidR="00EC7D49">
              <w:rPr>
                <w:rFonts w:ascii="Simplified Arabic" w:hAnsi="Simplified Arabic" w:cs="Simplified Arabic" w:hint="cs"/>
                <w:color w:val="000000"/>
                <w:szCs w:val="24"/>
                <w:rtl/>
                <w:lang w:bidi="ar-IQ"/>
              </w:rPr>
              <w:t xml:space="preserve"> </w:t>
            </w:r>
            <w:r w:rsidR="00EC7D49" w:rsidRPr="00EC7D49">
              <w:rPr>
                <w:rFonts w:ascii="Simplified Arabic" w:hAnsi="Simplified Arabic" w:cs="Simplified Arabic" w:hint="cs"/>
                <w:b/>
                <w:bCs/>
                <w:color w:val="FF0000"/>
                <w:sz w:val="28"/>
                <w:szCs w:val="28"/>
                <w:highlight w:val="yellow"/>
                <w:rtl/>
                <w:lang w:bidi="ar-IQ"/>
              </w:rPr>
              <w:t>( لا ينطبق )</w:t>
            </w:r>
          </w:p>
          <w:p w14:paraId="7E60DCFD"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rPr>
              <w:t>8</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يجب على البائع  تعويض المواد الفاشلة بالتحليل او المنتهية المفعول لاسباب فنية تعود الى المجهز او المواد الفاشلة بالتحليل بسبب كون در</w:t>
            </w:r>
            <w:r>
              <w:rPr>
                <w:rFonts w:ascii="Simplified Arabic" w:hAnsi="Simplified Arabic" w:cs="Simplified Arabic"/>
                <w:szCs w:val="24"/>
                <w:rtl/>
                <w:lang w:bidi="ar-IQ"/>
              </w:rPr>
              <w:t xml:space="preserve">جة الحرارة غير ملائمة </w:t>
            </w:r>
            <w:r w:rsidRPr="002A7B4F">
              <w:rPr>
                <w:rFonts w:ascii="Simplified Arabic" w:hAnsi="Simplified Arabic" w:cs="Simplified Arabic"/>
                <w:szCs w:val="24"/>
                <w:rtl/>
                <w:lang w:bidi="ar-IQ"/>
              </w:rPr>
              <w:t xml:space="preserve"> , وبنسبة 100% مع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من كامل الكمية الفاشلة او المنتهية </w:t>
            </w:r>
            <w:r w:rsidRPr="002A7B4F">
              <w:rPr>
                <w:rFonts w:ascii="Simplified Arabic" w:hAnsi="Simplified Arabic" w:cs="Simplified Arabic" w:hint="cs"/>
                <w:szCs w:val="24"/>
                <w:rtl/>
                <w:lang w:bidi="ar-IQ"/>
              </w:rPr>
              <w:t>ا</w:t>
            </w:r>
            <w:r w:rsidRPr="002A7B4F">
              <w:rPr>
                <w:rFonts w:ascii="Simplified Arabic" w:hAnsi="Simplified Arabic" w:cs="Simplified Arabic"/>
                <w:szCs w:val="24"/>
                <w:rtl/>
                <w:lang w:bidi="ar-IQ"/>
              </w:rPr>
              <w:t xml:space="preserve">لمفعول للاحالات المذكورة انفا </w:t>
            </w:r>
            <w:r w:rsidRPr="002A7B4F">
              <w:rPr>
                <w:rFonts w:ascii="Simplified Arabic" w:hAnsi="Simplified Arabic" w:cs="Simplified Arabic" w:hint="cs"/>
                <w:szCs w:val="24"/>
                <w:rtl/>
                <w:lang w:bidi="ar-IQ"/>
              </w:rPr>
              <w:t>في المؤسسات الصحية وكيمياديا</w:t>
            </w:r>
            <w:r w:rsidRPr="002A7B4F">
              <w:rPr>
                <w:rFonts w:ascii="Simplified Arabic" w:hAnsi="Simplified Arabic" w:cs="Simplified Arabic"/>
                <w:szCs w:val="24"/>
                <w:rtl/>
                <w:lang w:bidi="ar-IQ"/>
              </w:rPr>
              <w:t xml:space="preserve">. </w:t>
            </w:r>
          </w:p>
          <w:p w14:paraId="650AD151"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9- </w:t>
            </w:r>
            <w:r w:rsidRPr="002A7B4F">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Pr>
                <w:rFonts w:ascii="Simplified Arabic" w:hAnsi="Simplified Arabic" w:cs="Simplified Arabic" w:hint="cs"/>
                <w:szCs w:val="24"/>
                <w:rtl/>
                <w:lang w:bidi="ar-IQ"/>
              </w:rPr>
              <w:t>20</w:t>
            </w:r>
            <w:r w:rsidRPr="002A7B4F">
              <w:rPr>
                <w:rFonts w:ascii="Simplified Arabic" w:hAnsi="Simplified Arabic" w:cs="Simplified Arabic"/>
                <w:szCs w:val="24"/>
                <w:rtl/>
                <w:lang w:bidi="ar-IQ"/>
              </w:rPr>
              <w:t xml:space="preserve">% مصاريف ادارية . </w:t>
            </w:r>
          </w:p>
          <w:p w14:paraId="6B0CF08E"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10 -</w:t>
            </w:r>
            <w:r w:rsidRPr="002A7B4F">
              <w:rPr>
                <w:rFonts w:ascii="Simplified Arabic" w:hAnsi="Simplified Arabic" w:cs="Simplified Arabic" w:hint="cs"/>
                <w:szCs w:val="24"/>
                <w:rtl/>
                <w:lang w:bidi="ar-IQ"/>
              </w:rPr>
              <w:t>يكون تعويض المواد المنتهية المفعول</w:t>
            </w:r>
            <w:r>
              <w:rPr>
                <w:rFonts w:ascii="Simplified Arabic" w:hAnsi="Simplified Arabic" w:cs="Simplified Arabic" w:hint="cs"/>
                <w:szCs w:val="24"/>
                <w:rtl/>
                <w:lang w:bidi="ar-IQ"/>
              </w:rPr>
              <w:t xml:space="preserve"> لاسباب فنية</w:t>
            </w:r>
            <w:r w:rsidRPr="002A7B4F">
              <w:rPr>
                <w:rFonts w:ascii="Simplified Arabic" w:hAnsi="Simplified Arabic" w:cs="Simplified Arabic" w:hint="cs"/>
                <w:szCs w:val="24"/>
                <w:rtl/>
                <w:lang w:bidi="ar-IQ"/>
              </w:rPr>
              <w:t xml:space="preserve"> خلال مدة يتم تحديدها بايعاز من الطرف الاول (المشتري / كيماديا)</w:t>
            </w:r>
            <w:r>
              <w:rPr>
                <w:rFonts w:ascii="Simplified Arabic" w:hAnsi="Simplified Arabic" w:cs="Simplified Arabic" w:hint="cs"/>
                <w:szCs w:val="24"/>
                <w:rtl/>
                <w:lang w:bidi="ar-IQ"/>
              </w:rPr>
              <w:t>ومن تاريخ التبليغ بذلك وبخلافة تفرض غرامة تاخيرية وبنفس النسبة المنصوص عليها في بند الغرامات على ان يكون التعويض عينياً في حال الحاجة الى المادة منتهية المفعول وفي حال انتفاء الحاجة للمادة يكون التعويض مادياً .</w:t>
            </w:r>
          </w:p>
          <w:p w14:paraId="6A757982"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11- </w:t>
            </w:r>
            <w:r w:rsidRPr="002A7B4F">
              <w:rPr>
                <w:rFonts w:ascii="Simplified Arabic" w:hAnsi="Simplified Arabic" w:cs="Simplified Arabic" w:hint="cs"/>
                <w:szCs w:val="24"/>
                <w:rtl/>
                <w:lang w:bidi="ar-IQ"/>
              </w:rPr>
              <w:t xml:space="preserve">يكون التعويض للمواد الفاشلة بالتحليل خلال </w:t>
            </w:r>
            <w:r>
              <w:rPr>
                <w:rFonts w:ascii="Simplified Arabic" w:hAnsi="Simplified Arabic" w:cs="Simplified Arabic" w:hint="cs"/>
                <w:szCs w:val="24"/>
                <w:rtl/>
                <w:lang w:bidi="ar-IQ"/>
              </w:rPr>
              <w:t xml:space="preserve"> نفس مدة التجهيز لكل شحنة </w:t>
            </w:r>
            <w:r w:rsidRPr="002A7B4F">
              <w:rPr>
                <w:rFonts w:ascii="Simplified Arabic" w:hAnsi="Simplified Arabic" w:cs="Simplified Arabic" w:hint="cs"/>
                <w:szCs w:val="24"/>
                <w:rtl/>
                <w:lang w:bidi="ar-IQ"/>
              </w:rPr>
              <w:t xml:space="preserve"> وبالنسبة المنصوص عليها في العقد </w:t>
            </w:r>
            <w:r>
              <w:rPr>
                <w:rFonts w:ascii="Simplified Arabic" w:hAnsi="Simplified Arabic" w:cs="Simplified Arabic" w:hint="cs"/>
                <w:szCs w:val="24"/>
                <w:rtl/>
                <w:lang w:bidi="ar-IQ"/>
              </w:rPr>
              <w:t>و</w:t>
            </w:r>
            <w:r w:rsidRPr="002A7B4F">
              <w:rPr>
                <w:rFonts w:ascii="Simplified Arabic" w:hAnsi="Simplified Arabic" w:cs="Simplified Arabic" w:hint="cs"/>
                <w:szCs w:val="24"/>
                <w:rtl/>
                <w:lang w:bidi="ar-IQ"/>
              </w:rPr>
              <w:t xml:space="preserve">من تاريخ التبليغ بذلك </w:t>
            </w:r>
            <w:r>
              <w:rPr>
                <w:rFonts w:ascii="Simplified Arabic" w:hAnsi="Simplified Arabic" w:cs="Simplified Arabic" w:hint="cs"/>
                <w:szCs w:val="24"/>
                <w:rtl/>
                <w:lang w:bidi="ar-IQ"/>
              </w:rPr>
              <w:t xml:space="preserve">على ان يتحمل المجهز تكلفة اتلاف الكميات الفاشلة بالفحص والتحليل </w:t>
            </w:r>
          </w:p>
          <w:p w14:paraId="37C36F15"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12 - </w:t>
            </w:r>
            <w:r w:rsidRPr="002A7B4F">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 </w:t>
            </w:r>
          </w:p>
          <w:p w14:paraId="5F893FF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13- </w:t>
            </w:r>
            <w:r w:rsidRPr="002A7B4F">
              <w:rPr>
                <w:rFonts w:ascii="Simplified Arabic" w:hAnsi="Simplified Arabic" w:cs="Simplified Arabic"/>
                <w:szCs w:val="24"/>
                <w:rtl/>
                <w:lang w:bidi="ar-IQ"/>
              </w:rPr>
              <w:t xml:space="preserve">تعويض المواد المتضررة </w:t>
            </w:r>
            <w:r w:rsidRPr="002A7B4F">
              <w:rPr>
                <w:rFonts w:ascii="Simplified Arabic" w:hAnsi="Simplified Arabic" w:cs="Simplified Arabic" w:hint="cs"/>
                <w:szCs w:val="24"/>
                <w:rtl/>
                <w:lang w:bidi="ar-IQ"/>
              </w:rPr>
              <w:t>و</w:t>
            </w:r>
            <w:r w:rsidRPr="002A7B4F">
              <w:rPr>
                <w:rFonts w:ascii="Simplified Arabic" w:hAnsi="Simplified Arabic" w:cs="Simplified Arabic"/>
                <w:szCs w:val="24"/>
                <w:rtl/>
                <w:lang w:bidi="ar-IQ"/>
              </w:rPr>
              <w:t>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وبخلافة يحق لكيماديا فرض الغرامه</w:t>
            </w:r>
            <w:r>
              <w:rPr>
                <w:rFonts w:ascii="Simplified Arabic" w:hAnsi="Simplified Arabic" w:cs="Simplified Arabic" w:hint="cs"/>
                <w:szCs w:val="24"/>
                <w:rtl/>
                <w:lang w:bidi="ar-IQ"/>
              </w:rPr>
              <w:t xml:space="preserve"> </w:t>
            </w:r>
            <w:r w:rsidRPr="002A7B4F">
              <w:rPr>
                <w:rFonts w:ascii="Simplified Arabic" w:hAnsi="Simplified Arabic" w:cs="Simplified Arabic"/>
                <w:szCs w:val="24"/>
                <w:rtl/>
                <w:lang w:bidi="ar-IQ"/>
              </w:rPr>
              <w:t xml:space="preserve">التاخيرية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وتقديم البائع </w:t>
            </w:r>
            <w:r w:rsidRPr="002A7B4F">
              <w:rPr>
                <w:rFonts w:ascii="Simplified Arabic" w:hAnsi="Simplified Arabic" w:cs="Simplified Arabic"/>
                <w:szCs w:val="24"/>
                <w:rtl/>
                <w:lang w:bidi="ar-IQ"/>
              </w:rPr>
              <w:lastRenderedPageBreak/>
              <w:t xml:space="preserve">الى المحاكم المختصه لتحصيل حقوقها . </w:t>
            </w:r>
          </w:p>
          <w:p w14:paraId="2F679736" w14:textId="77777777" w:rsidR="00C979DE" w:rsidRPr="002A7B4F" w:rsidRDefault="00C979DE" w:rsidP="00630226">
            <w:pPr>
              <w:pStyle w:val="ListParagraph"/>
              <w:bidi/>
              <w:spacing w:after="200" w:line="276" w:lineRule="auto"/>
              <w:ind w:left="0"/>
              <w:jc w:val="left"/>
              <w:rPr>
                <w:rFonts w:ascii="Simplified Arabic" w:hAnsi="Simplified Arabic" w:cs="Simplified Arabic"/>
                <w:szCs w:val="24"/>
                <w:lang w:bidi="ar-IQ"/>
              </w:rPr>
            </w:pPr>
            <w:r>
              <w:rPr>
                <w:rFonts w:ascii="Simplified Arabic" w:hAnsi="Simplified Arabic" w:cs="Simplified Arabic" w:hint="cs"/>
                <w:szCs w:val="24"/>
                <w:rtl/>
                <w:lang w:bidi="ar-IQ"/>
              </w:rPr>
              <w:t xml:space="preserve">14- </w:t>
            </w:r>
            <w:r w:rsidRPr="002A7B4F">
              <w:rPr>
                <w:rFonts w:ascii="Simplified Arabic" w:hAnsi="Simplified Arabic" w:cs="Simplified Arabic"/>
                <w:szCs w:val="24"/>
                <w:rtl/>
                <w:lang w:bidi="ar-IQ"/>
              </w:rPr>
              <w:t>على المجهز ختم عبارة ( فاشل غير صالح للاستعمال (</w:t>
            </w:r>
            <w:r w:rsidRPr="002A7B4F">
              <w:rPr>
                <w:rFonts w:ascii="Simplified Arabic" w:hAnsi="Simplified Arabic" w:cs="Simplified Arabic"/>
                <w:szCs w:val="24"/>
                <w:lang w:bidi="ar-IQ"/>
              </w:rPr>
              <w:t xml:space="preserve">MOH – Kim </w:t>
            </w:r>
            <w:r w:rsidRPr="002A7B4F">
              <w:rPr>
                <w:rFonts w:ascii="Simplified Arabic" w:hAnsi="Simplified Arabic" w:cs="Simplified Arabic"/>
                <w:szCs w:val="24"/>
                <w:rtl/>
                <w:lang w:bidi="ar-IQ"/>
              </w:rPr>
              <w:t>) على الكمية الفاشلة او غير المطابقة للمواصفات في مخازن وزارة الصحة / كيماديا وعلى حساب المجهز</w:t>
            </w:r>
            <w:r w:rsidRPr="002A7B4F">
              <w:rPr>
                <w:rFonts w:ascii="Simplified Arabic" w:hAnsi="Simplified Arabic" w:cs="Simplified Arabic" w:hint="cs"/>
                <w:szCs w:val="24"/>
                <w:rtl/>
                <w:lang w:bidi="ar-IQ"/>
              </w:rPr>
              <w:t>.</w:t>
            </w:r>
          </w:p>
          <w:p w14:paraId="3420BA1A" w14:textId="77777777" w:rsidR="00C979DE" w:rsidRPr="00630226" w:rsidRDefault="00C979DE" w:rsidP="00630226">
            <w:pPr>
              <w:spacing w:after="200" w:line="276" w:lineRule="auto"/>
              <w:ind w:left="360"/>
              <w:jc w:val="right"/>
              <w:rPr>
                <w:rFonts w:asciiTheme="minorBidi" w:hAnsiTheme="minorBidi"/>
                <w:sz w:val="24"/>
                <w:szCs w:val="24"/>
                <w:rtl/>
                <w:lang w:bidi="ar-IQ"/>
              </w:rPr>
            </w:pPr>
            <w:r w:rsidRPr="00630226">
              <w:rPr>
                <w:rFonts w:asciiTheme="minorBidi" w:hAnsiTheme="minorBidi"/>
                <w:sz w:val="24"/>
                <w:szCs w:val="24"/>
                <w:rtl/>
                <w:lang w:bidi="ar-IQ"/>
              </w:rPr>
              <w:t>15</w:t>
            </w:r>
            <w:r w:rsidRPr="00630226">
              <w:rPr>
                <w:rFonts w:asciiTheme="minorBidi" w:hAnsiTheme="minorBidi"/>
                <w:color w:val="000000"/>
                <w:sz w:val="24"/>
                <w:szCs w:val="24"/>
                <w:rtl/>
              </w:rPr>
              <w:t>- عند اخفاء الشركة التي يتم التعاقد معها معلومات ضرورية</w:t>
            </w:r>
            <w:r w:rsidRPr="00630226">
              <w:rPr>
                <w:rFonts w:asciiTheme="minorBidi" w:hAnsiTheme="minorBidi"/>
                <w:sz w:val="24"/>
                <w:szCs w:val="24"/>
                <w:rtl/>
              </w:rPr>
              <w:t xml:space="preserve"> </w:t>
            </w:r>
            <w:r w:rsidRPr="00630226">
              <w:rPr>
                <w:rFonts w:asciiTheme="minorBidi" w:hAnsiTheme="minorBidi"/>
                <w:color w:val="000000"/>
                <w:sz w:val="24"/>
                <w:szCs w:val="24"/>
                <w:rtl/>
              </w:rPr>
              <w:t>يتم كشفها فيما بعد يتم اتخاذ الإجراءات القانونية أو فرض غرامة عقدية  (1 -</w:t>
            </w:r>
            <w:r w:rsidRPr="00630226">
              <w:rPr>
                <w:rFonts w:asciiTheme="minorBidi" w:hAnsiTheme="minorBidi"/>
                <w:color w:val="000000"/>
                <w:sz w:val="24"/>
                <w:szCs w:val="24"/>
                <w:rtl/>
                <w:lang w:bidi="ar-IQ"/>
              </w:rPr>
              <w:t>5</w:t>
            </w:r>
            <w:r w:rsidRPr="00630226">
              <w:rPr>
                <w:rFonts w:asciiTheme="minorBidi" w:hAnsiTheme="minorBidi"/>
                <w:color w:val="000000"/>
                <w:sz w:val="24"/>
                <w:szCs w:val="24"/>
                <w:rtl/>
              </w:rPr>
              <w:t xml:space="preserve">% ) </w:t>
            </w:r>
            <w:r w:rsidRPr="00630226">
              <w:rPr>
                <w:rFonts w:asciiTheme="minorBidi" w:eastAsia="Calibri" w:hAnsiTheme="minorBidi"/>
                <w:color w:val="000000"/>
                <w:sz w:val="24"/>
                <w:szCs w:val="24"/>
                <w:rtl/>
              </w:rPr>
              <w:t xml:space="preserve">) من قيمة العقد اذا كان العقد عبارة عن شحنة واحدة وفرض غرامة عقدية  (1 -10% ) من قيمة العقد اذا كان العقد يتضمن اكثر من شحنة </w:t>
            </w:r>
          </w:p>
          <w:p w14:paraId="669035DC" w14:textId="21A57ACC" w:rsidR="00C979DE" w:rsidRDefault="00C979DE" w:rsidP="00C979DE">
            <w:pPr>
              <w:pStyle w:val="ListParagraph"/>
              <w:bidi/>
              <w:spacing w:line="300" w:lineRule="exact"/>
              <w:ind w:left="85"/>
              <w:rPr>
                <w:rFonts w:ascii="Simplified Arabic" w:hAnsi="Simplified Arabic" w:cs="Simplified Arabic"/>
                <w:color w:val="000000"/>
                <w:szCs w:val="24"/>
              </w:rPr>
            </w:pPr>
            <w:r>
              <w:rPr>
                <w:rFonts w:ascii="Arial" w:hAnsi="Arial" w:cs="Arial" w:hint="cs"/>
                <w:szCs w:val="24"/>
                <w:rtl/>
                <w:lang w:bidi="ar-IQ"/>
              </w:rPr>
              <w:t>16</w:t>
            </w:r>
            <w:r w:rsidRPr="00821C7D">
              <w:rPr>
                <w:rFonts w:ascii="Arial" w:hAnsi="Arial" w:cs="Arial" w:hint="cs"/>
                <w:szCs w:val="24"/>
                <w:rtl/>
                <w:lang w:bidi="ar-IQ"/>
              </w:rPr>
              <w:t xml:space="preserve">- </w:t>
            </w:r>
            <w:r w:rsidRPr="00821C7D">
              <w:rPr>
                <w:rFonts w:ascii="Arial" w:hAnsi="Arial" w:cs="Arial"/>
                <w:szCs w:val="24"/>
                <w:rtl/>
                <w:lang w:bidi="ar-IQ"/>
              </w:rPr>
              <w:t xml:space="preserve">يرفع الطرف الثاني أي مواد يثبت فشلها </w:t>
            </w:r>
            <w:r>
              <w:rPr>
                <w:rFonts w:ascii="Arial" w:hAnsi="Arial" w:cs="Arial" w:hint="cs"/>
                <w:szCs w:val="24"/>
                <w:rtl/>
                <w:lang w:bidi="ar-IQ"/>
              </w:rPr>
              <w:t xml:space="preserve">او انتهاء مفعولها </w:t>
            </w:r>
            <w:r w:rsidRPr="00821C7D">
              <w:rPr>
                <w:rFonts w:ascii="Arial" w:hAnsi="Arial" w:cs="Arial"/>
                <w:szCs w:val="24"/>
                <w:rtl/>
                <w:lang w:bidi="ar-IQ"/>
              </w:rPr>
              <w:t xml:space="preserve">من محل التسليم وأي ضرر ناشىء عن ذلك وخلال فترة ( 45 ) يوما من تاريخ التبليغ بقرار رفض المواد </w:t>
            </w:r>
            <w:r w:rsidRPr="00821C7D">
              <w:rPr>
                <w:rFonts w:ascii="Arial" w:hAnsi="Arial" w:cs="Arial" w:hint="cs"/>
                <w:szCs w:val="24"/>
                <w:rtl/>
                <w:lang w:bidi="ar-IQ"/>
              </w:rPr>
              <w:t>ا</w:t>
            </w:r>
            <w:r w:rsidRPr="00821C7D">
              <w:rPr>
                <w:rFonts w:ascii="Arial" w:hAnsi="Arial" w:cs="Arial"/>
                <w:szCs w:val="24"/>
                <w:rtl/>
                <w:lang w:bidi="ar-IQ"/>
              </w:rPr>
              <w:t>ذا تخلف عن رفعها خلال المدة انفا يعتبر متنازلا عن كافة حقوقه المتعلقة بتلك المواد</w:t>
            </w:r>
            <w:r w:rsidRPr="00821C7D">
              <w:rPr>
                <w:rFonts w:ascii="Simplified Arabic" w:hAnsi="Simplified Arabic" w:cs="Simplified Arabic" w:hint="cs"/>
                <w:color w:val="000000"/>
                <w:szCs w:val="24"/>
                <w:rtl/>
              </w:rPr>
              <w:t>.</w:t>
            </w:r>
          </w:p>
          <w:p w14:paraId="2778073C" w14:textId="062B81FA" w:rsidR="00C979DE" w:rsidRDefault="00C979DE" w:rsidP="00C979DE">
            <w:pPr>
              <w:tabs>
                <w:tab w:val="left" w:pos="612"/>
              </w:tabs>
              <w:bidi/>
              <w:jc w:val="both"/>
              <w:rPr>
                <w:sz w:val="24"/>
                <w:szCs w:val="24"/>
                <w:shd w:val="clear" w:color="auto" w:fill="FFFF99"/>
                <w:rtl/>
              </w:rPr>
            </w:pPr>
            <w:r>
              <w:rPr>
                <w:rFonts w:ascii="Simplified Arabic" w:hAnsi="Simplified Arabic" w:cs="Simplified Arabic" w:hint="cs"/>
                <w:color w:val="000000"/>
                <w:sz w:val="24"/>
                <w:szCs w:val="24"/>
                <w:rtl/>
              </w:rPr>
              <w:t xml:space="preserve">17- في حال كون المادة مجهزة من مصنع واحد فقط ففي حال تأخر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عن تجهيز مواد العقد ضمن المدة المحددة للتجهيز او في حال حدوث فشل او تكرار لفشلها ، يحق للطرف الاول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المشتري ) توفير مادة العقد من مصار بديلة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تجهيز محلي او استيرادي ) دون الحاجة الى اشعار مسبق ويكون ذلك علي حساب الطرف الثاني </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المجهز</w:t>
            </w:r>
            <w:r w:rsidRPr="003027E3">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البائع ) المتسبب بالاخلال وتخصم الكميات التي يتم تجهيزها من المصدر البديل من اجمالي كمية العقد الاصلي مع تحميل الطرف الثاني فرق السعر وكذلك الزيادة في كمية المادة عن الكمية المقررة في العقد حال تحققها ، ولايعمل باي شرط اخر في العقد يتعارض مع هذا البند في حال العمل به .</w:t>
            </w:r>
          </w:p>
          <w:p w14:paraId="0DE4CD08" w14:textId="0E3D8A7C" w:rsidR="001244CB" w:rsidRPr="002467B5" w:rsidRDefault="001244CB" w:rsidP="001244CB">
            <w:pPr>
              <w:tabs>
                <w:tab w:val="left" w:pos="612"/>
              </w:tabs>
              <w:bidi/>
              <w:jc w:val="both"/>
              <w:rPr>
                <w:sz w:val="24"/>
                <w:szCs w:val="24"/>
                <w:shd w:val="clear" w:color="auto" w:fill="FFFF99"/>
                <w:rtl/>
                <w:lang w:bidi="ar-IQ"/>
              </w:rPr>
            </w:pPr>
          </w:p>
        </w:tc>
        <w:tc>
          <w:tcPr>
            <w:tcW w:w="1559" w:type="dxa"/>
            <w:gridSpan w:val="2"/>
          </w:tcPr>
          <w:p w14:paraId="1D9A763D" w14:textId="69F66B92" w:rsidR="00EA4F08" w:rsidRPr="009746A6" w:rsidRDefault="001244CB" w:rsidP="009746A6">
            <w:pPr>
              <w:jc w:val="both"/>
              <w:rPr>
                <w:sz w:val="20"/>
                <w:szCs w:val="20"/>
              </w:rPr>
            </w:pPr>
            <w:r w:rsidRPr="002467B5">
              <w:rPr>
                <w:rFonts w:hint="cs"/>
                <w:color w:val="000000"/>
                <w:sz w:val="24"/>
                <w:szCs w:val="24"/>
                <w:highlight w:val="yellow"/>
                <w:rtl/>
              </w:rPr>
              <w:lastRenderedPageBreak/>
              <w:t>9.2.2</w:t>
            </w:r>
          </w:p>
        </w:tc>
      </w:tr>
      <w:tr w:rsidR="00EA4F08" w14:paraId="622BB9D9" w14:textId="77777777" w:rsidTr="004D17D6">
        <w:trPr>
          <w:gridAfter w:val="1"/>
          <w:wAfter w:w="108" w:type="dxa"/>
        </w:trPr>
        <w:tc>
          <w:tcPr>
            <w:tcW w:w="9923" w:type="dxa"/>
          </w:tcPr>
          <w:p w14:paraId="492BD585" w14:textId="77777777" w:rsidR="00E166A4" w:rsidRPr="00E166A4" w:rsidRDefault="00E166A4" w:rsidP="00E166A4">
            <w:pPr>
              <w:numPr>
                <w:ilvl w:val="0"/>
                <w:numId w:val="73"/>
              </w:numPr>
              <w:tabs>
                <w:tab w:val="left" w:pos="540"/>
                <w:tab w:val="num" w:pos="1440"/>
              </w:tabs>
              <w:bidi/>
              <w:spacing w:line="360" w:lineRule="auto"/>
              <w:rPr>
                <w:rFonts w:asciiTheme="minorBidi" w:hAnsiTheme="minorBidi"/>
                <w:sz w:val="24"/>
                <w:szCs w:val="24"/>
                <w:lang w:bidi="ar-JO"/>
              </w:rPr>
            </w:pPr>
            <w:r w:rsidRPr="00E166A4">
              <w:rPr>
                <w:rFonts w:asciiTheme="minorBidi" w:hAnsiTheme="minorBidi"/>
                <w:sz w:val="24"/>
                <w:szCs w:val="24"/>
                <w:rtl/>
                <w:lang w:bidi="ar-JO"/>
              </w:rPr>
              <w:lastRenderedPageBreak/>
              <w:t>الرمز الوطني يجب ان يطبع على الصندوق الخارجي  لكامل كمية الطلب وكذلك في القائمة التجارية .</w:t>
            </w:r>
          </w:p>
          <w:p w14:paraId="31AB2CD4" w14:textId="77777777" w:rsidR="00E166A4" w:rsidRPr="00E166A4" w:rsidRDefault="00E166A4" w:rsidP="00E166A4">
            <w:pPr>
              <w:numPr>
                <w:ilvl w:val="0"/>
                <w:numId w:val="73"/>
              </w:numPr>
              <w:tabs>
                <w:tab w:val="left" w:pos="533"/>
                <w:tab w:val="num" w:pos="1800"/>
              </w:tabs>
              <w:bidi/>
              <w:spacing w:line="360" w:lineRule="auto"/>
              <w:ind w:left="180" w:hanging="180"/>
              <w:rPr>
                <w:rFonts w:asciiTheme="minorBidi" w:hAnsiTheme="minorBidi"/>
                <w:sz w:val="24"/>
                <w:szCs w:val="24"/>
                <w:rtl/>
              </w:rPr>
            </w:pPr>
            <w:r w:rsidRPr="00E166A4">
              <w:rPr>
                <w:rFonts w:asciiTheme="minorBidi" w:hAnsiTheme="minorBidi"/>
                <w:sz w:val="24"/>
                <w:szCs w:val="24"/>
                <w:rtl/>
                <w:lang w:bidi="ar-JO"/>
              </w:rPr>
              <w:t xml:space="preserve">على البائع كتابة اسم الشركة المصنعه وبلد المنشأ على </w:t>
            </w:r>
            <w:r w:rsidRPr="00E166A4">
              <w:rPr>
                <w:rFonts w:asciiTheme="minorBidi" w:hAnsiTheme="minorBidi"/>
                <w:color w:val="000000" w:themeColor="text1"/>
                <w:sz w:val="24"/>
                <w:szCs w:val="24"/>
                <w:rtl/>
                <w:lang w:bidi="ar-JO"/>
              </w:rPr>
              <w:t>العبوة الداخلية والخارجية وكذلك في القائمة التجارية.</w:t>
            </w:r>
          </w:p>
          <w:p w14:paraId="0EE38EDF"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lang w:bidi="ar-JO"/>
              </w:rPr>
            </w:pPr>
            <w:r w:rsidRPr="00E166A4">
              <w:rPr>
                <w:rFonts w:asciiTheme="minorBidi" w:hAnsiTheme="minorBidi"/>
                <w:sz w:val="24"/>
                <w:szCs w:val="24"/>
                <w:rtl/>
                <w:lang w:bidi="ar-JO"/>
              </w:rPr>
              <w:t>كل الرقع على كل عبوة يجب ان تكتب باللغة الانكليزية وباللغة العربية.</w:t>
            </w:r>
          </w:p>
          <w:p w14:paraId="4AECA9EC"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يجب ان تؤشر الارسالية برقم الطلب وان كل ارسالية يجب ان تحتوي على نسخة من قائمة التعبئة وكافة الوثائق التجارية المطلوبة وبعكسه تفرض غرامة عقدية المنصوص عليها في الفقرة ش.ع.ع.20.1.</w:t>
            </w:r>
          </w:p>
          <w:p w14:paraId="743FA350"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sz w:val="24"/>
                <w:szCs w:val="24"/>
                <w:rtl/>
                <w:lang w:bidi="ar-JO"/>
              </w:rPr>
              <w:t xml:space="preserve">يجب ان تكون التعبئة بشكل ممتاز وداخل صناديق امينة لحماية المواد من الضرر والكسر والنقص باستخدام شريط </w:t>
            </w:r>
            <w:r w:rsidRPr="00E166A4">
              <w:rPr>
                <w:rFonts w:asciiTheme="minorBidi" w:hAnsiTheme="minorBidi"/>
                <w:sz w:val="24"/>
                <w:szCs w:val="24"/>
                <w:rtl/>
                <w:lang w:bidi="ar-JO"/>
              </w:rPr>
              <w:lastRenderedPageBreak/>
              <w:t>سيلفون لكل باليت</w:t>
            </w:r>
          </w:p>
          <w:p w14:paraId="4869396F"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 xml:space="preserve">في حال إذا كانت مادة العقد كبسول </w:t>
            </w:r>
            <w:bookmarkStart w:id="40" w:name="OLE_LINK1"/>
            <w:bookmarkStart w:id="41" w:name="OLE_LINK2"/>
            <w:r w:rsidRPr="00E166A4">
              <w:rPr>
                <w:rFonts w:asciiTheme="minorBidi" w:hAnsiTheme="minorBidi"/>
                <w:sz w:val="24"/>
                <w:szCs w:val="24"/>
                <w:rtl/>
                <w:lang w:bidi="ar-JO"/>
              </w:rPr>
              <w:t>يكون الجلاتين المستعمل في الكبسول من اصل نباتي اوصناعي او حيواني (حلال) وحسب الشريعه  الاسلامية مع تقديم ما يثبت ذلك.</w:t>
            </w:r>
            <w:bookmarkEnd w:id="40"/>
            <w:bookmarkEnd w:id="41"/>
          </w:p>
          <w:p w14:paraId="07CD3D75" w14:textId="77777777" w:rsidR="00E166A4" w:rsidRPr="00E166A4" w:rsidRDefault="00E166A4" w:rsidP="00E166A4">
            <w:pPr>
              <w:numPr>
                <w:ilvl w:val="0"/>
                <w:numId w:val="73"/>
              </w:numPr>
              <w:tabs>
                <w:tab w:val="left" w:pos="540"/>
                <w:tab w:val="num" w:pos="1800"/>
              </w:tabs>
              <w:bidi/>
              <w:spacing w:line="360" w:lineRule="auto"/>
              <w:ind w:left="426" w:right="558" w:hanging="426"/>
              <w:rPr>
                <w:rFonts w:asciiTheme="minorBidi" w:hAnsiTheme="minorBidi"/>
                <w:sz w:val="24"/>
                <w:szCs w:val="24"/>
              </w:rPr>
            </w:pPr>
            <w:r w:rsidRPr="00E166A4">
              <w:rPr>
                <w:rFonts w:asciiTheme="minorBidi" w:hAnsiTheme="minorBidi"/>
                <w:color w:val="000000"/>
                <w:sz w:val="24"/>
                <w:szCs w:val="24"/>
                <w:rtl/>
              </w:rPr>
              <w:t>على البائع ان لا يشحن مواد محتوية على صبغة (</w:t>
            </w:r>
            <w:r w:rsidRPr="00E166A4">
              <w:rPr>
                <w:rFonts w:asciiTheme="minorBidi" w:hAnsiTheme="minorBidi"/>
                <w:color w:val="000000"/>
                <w:sz w:val="24"/>
                <w:szCs w:val="24"/>
              </w:rPr>
              <w:t>AMARANTH</w:t>
            </w:r>
            <w:r w:rsidRPr="00E166A4">
              <w:rPr>
                <w:rFonts w:asciiTheme="minorBidi" w:hAnsiTheme="minorBidi"/>
                <w:color w:val="000000"/>
                <w:sz w:val="24"/>
                <w:szCs w:val="24"/>
                <w:rtl/>
              </w:rPr>
              <w:t xml:space="preserve">) . </w:t>
            </w:r>
          </w:p>
          <w:p w14:paraId="67BB54B8" w14:textId="77777777" w:rsidR="00E166A4" w:rsidRPr="00E166A4" w:rsidRDefault="00E166A4" w:rsidP="00E166A4">
            <w:pPr>
              <w:numPr>
                <w:ilvl w:val="0"/>
                <w:numId w:val="73"/>
              </w:numPr>
              <w:tabs>
                <w:tab w:val="left" w:pos="540"/>
                <w:tab w:val="num" w:pos="1800"/>
              </w:tabs>
              <w:bidi/>
              <w:spacing w:line="360" w:lineRule="auto"/>
              <w:rPr>
                <w:rFonts w:asciiTheme="minorBidi" w:hAnsiTheme="minorBidi"/>
                <w:sz w:val="24"/>
                <w:szCs w:val="24"/>
                <w:rtl/>
                <w:lang w:bidi="ar-JO"/>
              </w:rPr>
            </w:pPr>
            <w:r w:rsidRPr="00E166A4">
              <w:rPr>
                <w:rFonts w:asciiTheme="minorBidi" w:hAnsiTheme="minorBidi"/>
                <w:color w:val="000000"/>
                <w:sz w:val="24"/>
                <w:szCs w:val="24"/>
                <w:rtl/>
              </w:rPr>
              <w:t>المادة ( الدواء ) يجب ان تكون من وجبات حديث الصنع</w:t>
            </w:r>
          </w:p>
          <w:p w14:paraId="18ADFEEC" w14:textId="77777777" w:rsidR="00E166A4" w:rsidRPr="00E166A4" w:rsidRDefault="00E166A4" w:rsidP="00E166A4">
            <w:pPr>
              <w:numPr>
                <w:ilvl w:val="0"/>
                <w:numId w:val="73"/>
              </w:numPr>
              <w:tabs>
                <w:tab w:val="left" w:pos="540"/>
              </w:tabs>
              <w:bidi/>
              <w:spacing w:line="360" w:lineRule="auto"/>
              <w:rPr>
                <w:rFonts w:asciiTheme="minorBidi" w:hAnsiTheme="minorBidi"/>
                <w:sz w:val="24"/>
                <w:szCs w:val="24"/>
                <w:lang w:bidi="ar-JO"/>
              </w:rPr>
            </w:pPr>
            <w:r w:rsidRPr="00E166A4">
              <w:rPr>
                <w:rFonts w:asciiTheme="minorBidi" w:hAnsiTheme="minorBidi"/>
                <w:sz w:val="24"/>
                <w:szCs w:val="24"/>
                <w:rtl/>
                <w:lang w:bidi="ar-JO"/>
              </w:rPr>
              <w:t>مواد التعبئة اذا كانت من اصل نباتي  وخاصة الخشب يجب ان تكون خالية من  الافات  الزراعية والحشرية.</w:t>
            </w:r>
          </w:p>
          <w:p w14:paraId="661962AC" w14:textId="2070E008" w:rsidR="00E166A4" w:rsidRPr="00E166A4" w:rsidRDefault="00E166A4" w:rsidP="00EC7D49">
            <w:pPr>
              <w:numPr>
                <w:ilvl w:val="0"/>
                <w:numId w:val="73"/>
              </w:numPr>
              <w:tabs>
                <w:tab w:val="left" w:pos="438"/>
              </w:tabs>
              <w:bidi/>
              <w:spacing w:line="360" w:lineRule="auto"/>
              <w:ind w:hanging="502"/>
              <w:rPr>
                <w:rFonts w:asciiTheme="minorBidi" w:hAnsiTheme="minorBidi"/>
                <w:sz w:val="24"/>
                <w:szCs w:val="24"/>
                <w:lang w:bidi="ar-JO"/>
              </w:rPr>
            </w:pPr>
            <w:r w:rsidRPr="00E166A4">
              <w:rPr>
                <w:rFonts w:asciiTheme="minorBidi" w:hAnsiTheme="minorBidi"/>
                <w:sz w:val="24"/>
                <w:szCs w:val="24"/>
                <w:rtl/>
                <w:lang w:bidi="ar-JO"/>
              </w:rPr>
              <w:t>وزارة الصحة / العراق (</w:t>
            </w:r>
            <w:r w:rsidRPr="00E166A4">
              <w:rPr>
                <w:rFonts w:asciiTheme="minorBidi" w:hAnsiTheme="minorBidi"/>
                <w:sz w:val="24"/>
                <w:szCs w:val="24"/>
                <w:lang w:bidi="ar-JO"/>
              </w:rPr>
              <w:t>MOH/IRAQ</w:t>
            </w:r>
            <w:r w:rsidRPr="00E166A4">
              <w:rPr>
                <w:rFonts w:asciiTheme="minorBidi" w:hAnsiTheme="minorBidi"/>
                <w:sz w:val="24"/>
                <w:szCs w:val="24"/>
                <w:rtl/>
                <w:lang w:bidi="ar-IQ"/>
              </w:rPr>
              <w:t>)</w:t>
            </w:r>
            <w:r w:rsidRPr="00E166A4">
              <w:rPr>
                <w:rFonts w:asciiTheme="minorBidi" w:hAnsiTheme="minorBidi"/>
                <w:sz w:val="24"/>
                <w:szCs w:val="24"/>
                <w:rtl/>
                <w:lang w:bidi="ar-JO"/>
              </w:rPr>
              <w:t xml:space="preserve"> يجب ان تطبع </w:t>
            </w:r>
            <w:r w:rsidRPr="00E166A4">
              <w:rPr>
                <w:rFonts w:asciiTheme="minorBidi" w:hAnsiTheme="minorBidi"/>
                <w:sz w:val="24"/>
                <w:szCs w:val="24"/>
                <w:highlight w:val="yellow"/>
                <w:rtl/>
                <w:lang w:bidi="ar-JO"/>
              </w:rPr>
              <w:t>على (</w:t>
            </w:r>
            <w:r w:rsidR="00EC7D49">
              <w:rPr>
                <w:rFonts w:asciiTheme="minorBidi" w:hAnsiTheme="minorBidi" w:hint="cs"/>
                <w:sz w:val="24"/>
                <w:szCs w:val="24"/>
                <w:highlight w:val="yellow"/>
                <w:rtl/>
                <w:lang w:bidi="ar-JO"/>
              </w:rPr>
              <w:t xml:space="preserve">شريط او باكيت او بطل ) </w:t>
            </w:r>
            <w:r w:rsidRPr="00E166A4">
              <w:rPr>
                <w:rFonts w:asciiTheme="minorBidi" w:hAnsiTheme="minorBidi"/>
                <w:sz w:val="24"/>
                <w:szCs w:val="24"/>
                <w:highlight w:val="yellow"/>
                <w:rtl/>
                <w:lang w:bidi="ar-JO"/>
              </w:rPr>
              <w:t xml:space="preserve"> </w:t>
            </w:r>
            <w:r w:rsidRPr="00E166A4">
              <w:rPr>
                <w:rFonts w:asciiTheme="minorBidi" w:hAnsiTheme="minorBidi"/>
                <w:sz w:val="24"/>
                <w:szCs w:val="24"/>
                <w:highlight w:val="yellow"/>
                <w:rtl/>
              </w:rPr>
              <w:t>و</w:t>
            </w:r>
            <w:r w:rsidRPr="00E166A4">
              <w:rPr>
                <w:rFonts w:asciiTheme="minorBidi" w:hAnsiTheme="minorBidi"/>
                <w:sz w:val="24"/>
                <w:szCs w:val="24"/>
                <w:rtl/>
                <w:lang w:bidi="ar-JO"/>
              </w:rPr>
              <w:t>كذلك على الكارتون الخارجي لكامل الكمية من المادة .</w:t>
            </w:r>
          </w:p>
          <w:p w14:paraId="76EB5080" w14:textId="77777777" w:rsidR="00E166A4" w:rsidRPr="00E166A4" w:rsidRDefault="00E166A4" w:rsidP="00E166A4">
            <w:pPr>
              <w:numPr>
                <w:ilvl w:val="0"/>
                <w:numId w:val="73"/>
              </w:numPr>
              <w:tabs>
                <w:tab w:val="left" w:pos="540"/>
              </w:tabs>
              <w:bidi/>
              <w:spacing w:line="360" w:lineRule="auto"/>
              <w:jc w:val="both"/>
              <w:rPr>
                <w:rFonts w:asciiTheme="minorBidi" w:hAnsiTheme="minorBidi"/>
                <w:sz w:val="24"/>
                <w:szCs w:val="24"/>
                <w:lang w:bidi="ar-JO"/>
              </w:rPr>
            </w:pPr>
            <w:r w:rsidRPr="00E166A4">
              <w:rPr>
                <w:rFonts w:asciiTheme="minorBidi" w:hAnsiTheme="minorBidi"/>
                <w:sz w:val="24"/>
                <w:szCs w:val="24"/>
                <w:rtl/>
                <w:lang w:bidi="ar-JO"/>
              </w:rPr>
              <w:t xml:space="preserve">على البائع أن ينظم التعبئة في باليتات وكارتونات مربوطة </w:t>
            </w:r>
            <w:r w:rsidRPr="00E166A4">
              <w:rPr>
                <w:rFonts w:asciiTheme="minorBidi" w:hAnsiTheme="minorBidi"/>
                <w:sz w:val="24"/>
                <w:szCs w:val="24"/>
                <w:rtl/>
              </w:rPr>
              <w:t>على قواعد خشبية</w:t>
            </w:r>
            <w:r w:rsidRPr="00E166A4">
              <w:rPr>
                <w:rFonts w:asciiTheme="minorBidi" w:hAnsiTheme="minorBidi"/>
                <w:sz w:val="24"/>
                <w:szCs w:val="24"/>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3C7C2D8B" w14:textId="77777777" w:rsidR="00E166A4" w:rsidRPr="00E166A4" w:rsidRDefault="00E166A4" w:rsidP="00E166A4">
            <w:pPr>
              <w:pStyle w:val="Header"/>
              <w:tabs>
                <w:tab w:val="left" w:pos="0"/>
              </w:tabs>
              <w:spacing w:line="360" w:lineRule="auto"/>
              <w:ind w:left="180" w:right="360" w:hanging="180"/>
              <w:jc w:val="right"/>
              <w:rPr>
                <w:rFonts w:asciiTheme="minorBidi" w:hAnsiTheme="minorBidi"/>
                <w:sz w:val="24"/>
                <w:szCs w:val="24"/>
                <w:rtl/>
              </w:rPr>
            </w:pPr>
            <w:r w:rsidRPr="00E166A4">
              <w:rPr>
                <w:rFonts w:asciiTheme="minorBidi" w:hAnsiTheme="minorBidi"/>
                <w:sz w:val="24"/>
                <w:szCs w:val="24"/>
                <w:rtl/>
              </w:rPr>
              <w:t xml:space="preserve">      من اجل تسهيل نفاض وخزن الشحنات يجب ان تكون الربطات بالابعاد التالية . </w:t>
            </w:r>
          </w:p>
          <w:p w14:paraId="02EC0E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الطول 1200ملم</w:t>
            </w:r>
          </w:p>
          <w:p w14:paraId="34FBF33E"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العرض 1000 ملم</w:t>
            </w:r>
          </w:p>
          <w:p w14:paraId="40AF56AF"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tl/>
              </w:rPr>
            </w:pPr>
            <w:r w:rsidRPr="00E166A4">
              <w:rPr>
                <w:rFonts w:asciiTheme="minorBidi" w:hAnsiTheme="minorBidi"/>
                <w:sz w:val="24"/>
                <w:szCs w:val="24"/>
                <w:rtl/>
              </w:rPr>
              <w:t xml:space="preserve">الارتفاع 1000 ملم وبضمنه ارتفاع قاعدة الربطة </w:t>
            </w:r>
          </w:p>
          <w:p w14:paraId="219D5B28" w14:textId="77777777" w:rsidR="00E166A4" w:rsidRPr="00E166A4" w:rsidRDefault="00E166A4" w:rsidP="00E166A4">
            <w:pPr>
              <w:pStyle w:val="Header"/>
              <w:tabs>
                <w:tab w:val="left" w:pos="5128"/>
              </w:tabs>
              <w:spacing w:line="360" w:lineRule="auto"/>
              <w:ind w:right="360"/>
              <w:jc w:val="right"/>
              <w:rPr>
                <w:rFonts w:asciiTheme="minorBidi" w:hAnsiTheme="minorBidi"/>
                <w:sz w:val="24"/>
                <w:szCs w:val="24"/>
              </w:rPr>
            </w:pPr>
            <w:r w:rsidRPr="00E166A4">
              <w:rPr>
                <w:rFonts w:asciiTheme="minorBidi" w:hAnsiTheme="minorBidi"/>
                <w:sz w:val="24"/>
                <w:szCs w:val="24"/>
                <w:rtl/>
              </w:rPr>
              <w:t xml:space="preserve">الوزن لكل باليت يجب ان لايزيد عن 800 كيلو غرام </w:t>
            </w:r>
          </w:p>
          <w:p w14:paraId="445D7E11" w14:textId="373CEBB9" w:rsidR="00AA406C" w:rsidRDefault="00E166A4" w:rsidP="00AA406C">
            <w:pPr>
              <w:pStyle w:val="ListParagraph"/>
              <w:numPr>
                <w:ilvl w:val="0"/>
                <w:numId w:val="74"/>
              </w:numPr>
              <w:bidi/>
              <w:spacing w:after="200" w:line="360" w:lineRule="auto"/>
              <w:ind w:left="438"/>
              <w:jc w:val="left"/>
              <w:rPr>
                <w:rFonts w:asciiTheme="minorBidi" w:hAnsiTheme="minorBidi" w:cstheme="minorBidi"/>
                <w:color w:val="000000"/>
                <w:szCs w:val="24"/>
              </w:rPr>
            </w:pPr>
            <w:r w:rsidRPr="00E166A4">
              <w:rPr>
                <w:rFonts w:asciiTheme="minorBidi" w:hAnsiTheme="minorBidi" w:cstheme="minorBidi"/>
                <w:szCs w:val="24"/>
                <w:rtl/>
              </w:rPr>
              <w:t>.</w:t>
            </w:r>
            <w:r w:rsidRPr="00E166A4">
              <w:rPr>
                <w:rFonts w:asciiTheme="minorBidi" w:hAnsiTheme="minorBidi" w:cstheme="minorBidi"/>
                <w:color w:val="000000"/>
                <w:szCs w:val="24"/>
                <w:rtl/>
              </w:rPr>
              <w:t xml:space="preserve">يجب تثبيت رقم الوجبة – تاريخ الصنع والنفاذ – جميع المعلومات الصيدلانية الاخرى على كل وحدة مفردة </w:t>
            </w:r>
            <w:r w:rsidR="00EC7D49" w:rsidRPr="00E166A4">
              <w:rPr>
                <w:rFonts w:asciiTheme="minorBidi" w:hAnsiTheme="minorBidi"/>
                <w:szCs w:val="24"/>
                <w:highlight w:val="yellow"/>
                <w:rtl/>
                <w:lang w:bidi="ar-JO"/>
              </w:rPr>
              <w:t>(</w:t>
            </w:r>
            <w:r w:rsidR="00EC7D49">
              <w:rPr>
                <w:rFonts w:asciiTheme="minorBidi" w:hAnsiTheme="minorBidi" w:hint="cs"/>
                <w:szCs w:val="24"/>
                <w:highlight w:val="yellow"/>
                <w:rtl/>
                <w:lang w:bidi="ar-JO"/>
              </w:rPr>
              <w:t>شريط او باكيت او بطل )</w:t>
            </w:r>
            <w:r w:rsidR="00EC7D49">
              <w:rPr>
                <w:rFonts w:asciiTheme="minorBidi" w:hAnsiTheme="minorBidi" w:hint="cs"/>
                <w:szCs w:val="24"/>
                <w:rtl/>
                <w:lang w:bidi="ar-JO"/>
              </w:rPr>
              <w:t xml:space="preserve"> </w:t>
            </w:r>
            <w:r w:rsidRPr="00E166A4">
              <w:rPr>
                <w:rFonts w:asciiTheme="minorBidi" w:hAnsiTheme="minorBidi" w:cstheme="minorBidi"/>
                <w:color w:val="000000"/>
                <w:szCs w:val="24"/>
                <w:rtl/>
              </w:rPr>
              <w:t>وطريقة الزرق للحقن فقط (</w:t>
            </w:r>
            <w:r w:rsidRPr="00E166A4">
              <w:rPr>
                <w:rFonts w:asciiTheme="minorBidi" w:hAnsiTheme="minorBidi" w:cstheme="minorBidi"/>
                <w:color w:val="000000"/>
                <w:szCs w:val="24"/>
              </w:rPr>
              <w:t>for injection only</w:t>
            </w:r>
            <w:r w:rsidRPr="00E166A4">
              <w:rPr>
                <w:rFonts w:asciiTheme="minorBidi" w:hAnsiTheme="minorBidi" w:cstheme="minorBidi"/>
                <w:color w:val="000000"/>
                <w:szCs w:val="24"/>
                <w:rtl/>
              </w:rPr>
              <w:t>) وعلى العلبة الخارجية والداخلية للمادة وباللغة الانكليزية  وكذلك في القا</w:t>
            </w:r>
            <w:r w:rsidR="00EC7D49">
              <w:rPr>
                <w:rFonts w:asciiTheme="minorBidi" w:hAnsiTheme="minorBidi" w:cstheme="minorBidi"/>
                <w:color w:val="000000"/>
                <w:szCs w:val="24"/>
                <w:rtl/>
              </w:rPr>
              <w:t xml:space="preserve">ئمة التجارية وبعكسة تفرض غرامة </w:t>
            </w:r>
            <w:r w:rsidR="00EC7D49">
              <w:rPr>
                <w:rFonts w:asciiTheme="minorBidi" w:hAnsiTheme="minorBidi" w:cstheme="minorBidi" w:hint="cs"/>
                <w:color w:val="000000"/>
                <w:szCs w:val="24"/>
                <w:rtl/>
              </w:rPr>
              <w:t xml:space="preserve">عقديه </w:t>
            </w:r>
            <w:r w:rsidRPr="00E166A4">
              <w:rPr>
                <w:rFonts w:asciiTheme="minorBidi" w:hAnsiTheme="minorBidi" w:cstheme="minorBidi"/>
                <w:color w:val="000000"/>
                <w:szCs w:val="24"/>
                <w:rtl/>
              </w:rPr>
              <w:t xml:space="preserve"> تحدد من قبل الطرف الاول </w:t>
            </w:r>
            <w:r w:rsidR="00EC7D49">
              <w:rPr>
                <w:rFonts w:asciiTheme="minorBidi" w:hAnsiTheme="minorBidi" w:cstheme="minorBidi" w:hint="cs"/>
                <w:color w:val="000000"/>
                <w:szCs w:val="24"/>
                <w:rtl/>
              </w:rPr>
              <w:t xml:space="preserve"> . </w:t>
            </w:r>
          </w:p>
          <w:p w14:paraId="372BE2FD" w14:textId="77777777" w:rsidR="00AA406C" w:rsidRPr="00AA406C" w:rsidRDefault="00AA406C" w:rsidP="00AA406C">
            <w:pPr>
              <w:pStyle w:val="ListParagraph"/>
              <w:bidi/>
              <w:spacing w:after="200" w:line="360" w:lineRule="auto"/>
              <w:ind w:left="438"/>
              <w:jc w:val="left"/>
              <w:rPr>
                <w:rFonts w:asciiTheme="minorBidi" w:hAnsiTheme="minorBidi" w:cstheme="minorBidi"/>
                <w:color w:val="000000"/>
                <w:szCs w:val="24"/>
                <w:rtl/>
              </w:rPr>
            </w:pPr>
          </w:p>
          <w:p w14:paraId="252B935A" w14:textId="38880DDC" w:rsidR="00AA406C" w:rsidRPr="00AA406C" w:rsidRDefault="00AA406C" w:rsidP="00AA406C">
            <w:pPr>
              <w:bidi/>
              <w:spacing w:after="200" w:line="360" w:lineRule="auto"/>
              <w:rPr>
                <w:rFonts w:asciiTheme="minorBidi" w:hAnsiTheme="minorBidi"/>
                <w:color w:val="000000"/>
                <w:szCs w:val="24"/>
                <w:rtl/>
              </w:rPr>
            </w:pPr>
          </w:p>
        </w:tc>
        <w:tc>
          <w:tcPr>
            <w:tcW w:w="1559" w:type="dxa"/>
            <w:gridSpan w:val="2"/>
          </w:tcPr>
          <w:p w14:paraId="1F813EAE" w14:textId="77777777" w:rsidR="00EA4F08"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10.2</w:t>
            </w:r>
          </w:p>
          <w:p w14:paraId="13C0AFFA" w14:textId="09EAA219" w:rsidR="002035C4" w:rsidRPr="009746A6" w:rsidRDefault="002035C4" w:rsidP="002035C4">
            <w:pPr>
              <w:tabs>
                <w:tab w:val="left" w:pos="480"/>
                <w:tab w:val="left" w:pos="1530"/>
              </w:tabs>
              <w:bidi/>
              <w:spacing w:after="200"/>
              <w:jc w:val="both"/>
              <w:rPr>
                <w:sz w:val="20"/>
                <w:szCs w:val="20"/>
              </w:rPr>
            </w:pPr>
            <w:r>
              <w:rPr>
                <w:rFonts w:hint="cs"/>
                <w:sz w:val="20"/>
                <w:szCs w:val="20"/>
                <w:rtl/>
              </w:rPr>
              <w:t>التعبئة والتوضيب</w:t>
            </w:r>
          </w:p>
        </w:tc>
      </w:tr>
      <w:tr w:rsidR="00E166A4" w14:paraId="0C90068E" w14:textId="77777777" w:rsidTr="004D17D6">
        <w:trPr>
          <w:gridAfter w:val="1"/>
          <w:wAfter w:w="108" w:type="dxa"/>
        </w:trPr>
        <w:tc>
          <w:tcPr>
            <w:tcW w:w="9923" w:type="dxa"/>
          </w:tcPr>
          <w:p w14:paraId="72B9B4E8" w14:textId="24FB4550" w:rsidR="00E166A4" w:rsidRPr="00E166A4" w:rsidRDefault="00E166A4" w:rsidP="00E166A4">
            <w:pPr>
              <w:spacing w:line="360" w:lineRule="auto"/>
              <w:jc w:val="right"/>
              <w:rPr>
                <w:rFonts w:asciiTheme="minorBidi" w:hAnsiTheme="minorBidi"/>
                <w:b/>
                <w:bCs/>
                <w:sz w:val="24"/>
                <w:szCs w:val="24"/>
                <w:lang w:bidi="ar-IQ"/>
              </w:rPr>
            </w:pPr>
            <w:r w:rsidRPr="002A7B4F">
              <w:rPr>
                <w:rFonts w:ascii="Arial" w:hAnsi="Arial" w:cs="Arial" w:hint="cs"/>
                <w:b/>
                <w:bCs/>
                <w:rtl/>
                <w:lang w:bidi="ar-JO"/>
              </w:rPr>
              <w:lastRenderedPageBreak/>
              <w:t>تسليم السلع</w:t>
            </w:r>
          </w:p>
          <w:p w14:paraId="595E2E40" w14:textId="6DA58A74" w:rsidR="00E166A4" w:rsidRPr="00E166A4" w:rsidRDefault="00E166A4" w:rsidP="00F020D0">
            <w:pPr>
              <w:spacing w:line="360" w:lineRule="auto"/>
              <w:jc w:val="right"/>
              <w:rPr>
                <w:rFonts w:asciiTheme="minorBidi" w:hAnsiTheme="minorBidi"/>
                <w:b/>
                <w:bCs/>
                <w:sz w:val="24"/>
                <w:szCs w:val="24"/>
                <w:rtl/>
                <w:lang w:bidi="ar-JO"/>
              </w:rPr>
            </w:pPr>
            <w:r w:rsidRPr="00E166A4">
              <w:rPr>
                <w:rFonts w:asciiTheme="minorBidi" w:hAnsiTheme="minorBidi"/>
                <w:b/>
                <w:bCs/>
                <w:sz w:val="24"/>
                <w:szCs w:val="24"/>
                <w:highlight w:val="yellow"/>
                <w:rtl/>
                <w:lang w:bidi="ar-JO"/>
              </w:rPr>
              <w:t>جدولة الشحن للمادة</w:t>
            </w:r>
            <w:r w:rsidRPr="00E166A4">
              <w:rPr>
                <w:rFonts w:asciiTheme="minorBidi" w:hAnsiTheme="minorBidi"/>
                <w:b/>
                <w:bCs/>
                <w:sz w:val="24"/>
                <w:szCs w:val="24"/>
                <w:rtl/>
                <w:lang w:bidi="ar-JO"/>
              </w:rPr>
              <w:t xml:space="preserve"> :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 xml:space="preserve">من تاريخ توقيع العقد  والشحنة الثانية خلال </w:t>
            </w:r>
            <w:r w:rsidR="00F020D0">
              <w:rPr>
                <w:rFonts w:asciiTheme="minorBidi" w:hAnsiTheme="minorBidi" w:hint="cs"/>
                <w:b/>
                <w:bCs/>
                <w:sz w:val="24"/>
                <w:szCs w:val="24"/>
                <w:rtl/>
                <w:lang w:bidi="ar-JO"/>
              </w:rPr>
              <w:t xml:space="preserve">(         ) </w:t>
            </w:r>
            <w:r w:rsidRPr="00E166A4">
              <w:rPr>
                <w:rFonts w:asciiTheme="minorBidi" w:hAnsiTheme="minorBidi"/>
                <w:b/>
                <w:bCs/>
                <w:sz w:val="24"/>
                <w:szCs w:val="24"/>
                <w:rtl/>
                <w:lang w:bidi="ar-JO"/>
              </w:rPr>
              <w:t>من تاريخ توقيع العقد على ان تصل بعد وصول الشحنة الاولى وعلى ان يلتزم الطرف الثاني بمخاطبة الطرف الاول تحريريا قبل 60 يوم او اكثر للموافقة على الشحن ويتم الاجابة من قبل الطرف الاول خلال 14 يوم .</w:t>
            </w:r>
          </w:p>
          <w:p w14:paraId="4CA8D144" w14:textId="08789A6F" w:rsidR="00AA4D8A" w:rsidRDefault="00AA4D8A" w:rsidP="00E166A4">
            <w:pPr>
              <w:pStyle w:val="ListParagraph"/>
              <w:numPr>
                <w:ilvl w:val="0"/>
                <w:numId w:val="75"/>
              </w:numPr>
              <w:bidi/>
              <w:spacing w:line="360" w:lineRule="auto"/>
              <w:jc w:val="left"/>
              <w:rPr>
                <w:rFonts w:asciiTheme="minorBidi" w:hAnsiTheme="minorBidi" w:cstheme="minorBidi"/>
                <w:szCs w:val="24"/>
                <w:lang w:bidi="ar-JO"/>
              </w:rPr>
            </w:pPr>
            <w:r>
              <w:rPr>
                <w:rFonts w:asciiTheme="minorBidi" w:hAnsiTheme="minorBidi" w:cstheme="minorBidi" w:hint="cs"/>
                <w:szCs w:val="24"/>
                <w:rtl/>
                <w:lang w:bidi="ar-JO"/>
              </w:rPr>
              <w:t xml:space="preserve">في حال وجود بضاعة مجانية فانها تخضع لنفس شروط العقد . </w:t>
            </w:r>
          </w:p>
          <w:p w14:paraId="0D2144C4" w14:textId="77777777" w:rsidR="00E166A4" w:rsidRPr="00E166A4" w:rsidRDefault="00E166A4" w:rsidP="00AA4D8A">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يسمح بالشحن المجزء خلال الشحنة الواحدة .</w:t>
            </w:r>
          </w:p>
          <w:p w14:paraId="5057BBD0" w14:textId="77777777" w:rsidR="00E166A4" w:rsidRPr="00E166A4" w:rsidRDefault="00E166A4" w:rsidP="00E166A4">
            <w:pPr>
              <w:pStyle w:val="ListParagraph"/>
              <w:numPr>
                <w:ilvl w:val="0"/>
                <w:numId w:val="75"/>
              </w:numPr>
              <w:bidi/>
              <w:spacing w:line="360" w:lineRule="auto"/>
              <w:jc w:val="left"/>
              <w:rPr>
                <w:rFonts w:asciiTheme="minorBidi" w:hAnsiTheme="minorBidi" w:cstheme="minorBidi"/>
                <w:szCs w:val="24"/>
                <w:lang w:bidi="ar-JO"/>
              </w:rPr>
            </w:pPr>
            <w:r w:rsidRPr="00E166A4">
              <w:rPr>
                <w:rFonts w:asciiTheme="minorBidi" w:hAnsiTheme="minorBidi" w:cstheme="minorBidi"/>
                <w:szCs w:val="24"/>
                <w:rtl/>
                <w:lang w:bidi="ar-JO"/>
              </w:rPr>
              <w:t xml:space="preserve">بامكان </w:t>
            </w:r>
            <w:r w:rsidRPr="00E166A4">
              <w:rPr>
                <w:rFonts w:asciiTheme="minorBidi" w:hAnsiTheme="minorBidi" w:cstheme="minorBidi"/>
                <w:szCs w:val="24"/>
                <w:rtl/>
                <w:lang w:bidi="ar-IQ"/>
              </w:rPr>
              <w:t>المشتري</w:t>
            </w:r>
            <w:r w:rsidRPr="00E166A4">
              <w:rPr>
                <w:rFonts w:asciiTheme="minorBidi" w:hAnsiTheme="minorBidi" w:cstheme="minorBidi"/>
                <w:szCs w:val="24"/>
                <w:rtl/>
                <w:lang w:bidi="ar-JO"/>
              </w:rPr>
              <w:t xml:space="preserve"> طلب شحنة طارئة وباتفاق الطرفين</w:t>
            </w:r>
          </w:p>
          <w:p w14:paraId="50CD05A2" w14:textId="77777777" w:rsidR="00E166A4" w:rsidRPr="00E166A4" w:rsidRDefault="00E166A4" w:rsidP="00E166A4">
            <w:pPr>
              <w:pStyle w:val="ListParagraph"/>
              <w:numPr>
                <w:ilvl w:val="0"/>
                <w:numId w:val="75"/>
              </w:numPr>
              <w:tabs>
                <w:tab w:val="left" w:pos="3"/>
              </w:tabs>
              <w:bidi/>
              <w:spacing w:line="360" w:lineRule="auto"/>
              <w:ind w:right="34"/>
              <w:jc w:val="left"/>
              <w:rPr>
                <w:rFonts w:asciiTheme="minorBidi" w:hAnsiTheme="minorBidi" w:cstheme="minorBidi"/>
                <w:szCs w:val="24"/>
                <w:lang w:bidi="ar-JO"/>
              </w:rPr>
            </w:pPr>
            <w:r w:rsidRPr="00E166A4">
              <w:rPr>
                <w:rFonts w:asciiTheme="minorBidi" w:hAnsiTheme="minorBidi" w:cstheme="minorBidi"/>
                <w:szCs w:val="24"/>
                <w:rtl/>
                <w:lang w:bidi="ar-JO"/>
              </w:rPr>
              <w:t>يجب شحن البضائع بأقل عدد ممكن من الوجبات .</w:t>
            </w:r>
          </w:p>
          <w:p w14:paraId="645E0758" w14:textId="77777777" w:rsidR="00E166A4" w:rsidRPr="00E166A4" w:rsidRDefault="00E166A4" w:rsidP="00E166A4">
            <w:pPr>
              <w:pStyle w:val="ListParagraph"/>
              <w:numPr>
                <w:ilvl w:val="0"/>
                <w:numId w:val="75"/>
              </w:numPr>
              <w:tabs>
                <w:tab w:val="left" w:pos="188"/>
              </w:tabs>
              <w:bidi/>
              <w:spacing w:line="360" w:lineRule="auto"/>
              <w:ind w:right="34"/>
              <w:jc w:val="left"/>
              <w:rPr>
                <w:rFonts w:asciiTheme="minorBidi" w:hAnsiTheme="minorBidi" w:cstheme="minorBidi"/>
                <w:color w:val="000000"/>
                <w:szCs w:val="24"/>
                <w:lang w:bidi="ar-IQ"/>
              </w:rPr>
            </w:pPr>
            <w:r w:rsidRPr="00E166A4">
              <w:rPr>
                <w:rFonts w:asciiTheme="minorBidi" w:hAnsiTheme="minorBidi" w:cstheme="minorBidi"/>
                <w:color w:val="000000"/>
                <w:szCs w:val="24"/>
                <w:rtl/>
                <w:lang w:bidi="ar-IQ"/>
              </w:rPr>
              <w:t xml:space="preserve">على الطرف الثاني إيصال البضاعة إلى مخازن الطرف الأول ونقلها </w:t>
            </w:r>
            <w:r w:rsidRPr="00E166A4">
              <w:rPr>
                <w:rFonts w:asciiTheme="minorBidi" w:hAnsiTheme="minorBidi" w:cstheme="minorBidi"/>
                <w:color w:val="000000"/>
                <w:szCs w:val="24"/>
                <w:rtl/>
              </w:rPr>
              <w:t>ولا يتحلل من هذا الالتزام لحين تنظيم محضر نفاض أصولي في مكان التسليم المتفق عليه.</w:t>
            </w:r>
          </w:p>
          <w:p w14:paraId="064C9F9A" w14:textId="77777777" w:rsidR="00E166A4" w:rsidRPr="00E166A4" w:rsidRDefault="00E166A4" w:rsidP="00E166A4">
            <w:pPr>
              <w:pStyle w:val="ListParagraph"/>
              <w:numPr>
                <w:ilvl w:val="0"/>
                <w:numId w:val="75"/>
              </w:numPr>
              <w:tabs>
                <w:tab w:val="left" w:pos="-180"/>
              </w:tabs>
              <w:bidi/>
              <w:spacing w:line="360" w:lineRule="auto"/>
              <w:jc w:val="left"/>
              <w:rPr>
                <w:rFonts w:asciiTheme="minorBidi" w:hAnsiTheme="minorBidi" w:cstheme="minorBidi"/>
                <w:szCs w:val="24"/>
                <w:lang w:bidi="ar-IQ"/>
              </w:rPr>
            </w:pPr>
            <w:r w:rsidRPr="00E166A4">
              <w:rPr>
                <w:rFonts w:asciiTheme="minorBidi" w:hAnsiTheme="minorBidi" w:cstheme="minorBidi"/>
                <w:szCs w:val="24"/>
                <w:rtl/>
                <w:lang w:bidi="ar-IQ"/>
              </w:rPr>
              <w:t>على الطرف الاول استلام المواد المتفق على تجهيزها عند وصولها إلى مخازن كيماديا ومن خلال محضر نفاض اصولي في مكان التسليم المتفق عليه.</w:t>
            </w:r>
          </w:p>
          <w:p w14:paraId="44938840" w14:textId="77777777" w:rsidR="00E166A4" w:rsidRPr="00E166A4" w:rsidRDefault="00E166A4" w:rsidP="00E166A4">
            <w:pPr>
              <w:numPr>
                <w:ilvl w:val="0"/>
                <w:numId w:val="76"/>
              </w:numPr>
              <w:tabs>
                <w:tab w:val="left" w:pos="0"/>
                <w:tab w:val="num" w:pos="36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قائمة تجارية اصلية.</w:t>
            </w:r>
          </w:p>
          <w:p w14:paraId="389239D4"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rtl/>
                <w:lang w:bidi="ar-JO"/>
              </w:rPr>
            </w:pPr>
            <w:r w:rsidRPr="00E166A4">
              <w:rPr>
                <w:rFonts w:asciiTheme="minorBidi" w:hAnsiTheme="minorBidi"/>
                <w:sz w:val="24"/>
                <w:szCs w:val="24"/>
                <w:rtl/>
                <w:lang w:bidi="ar-JO"/>
              </w:rPr>
              <w:t>شهادة تحليل اصلية ومصدقة لكل وجبة في حال طلبها</w:t>
            </w:r>
          </w:p>
          <w:p w14:paraId="5CC15F3E" w14:textId="77777777" w:rsidR="00E166A4" w:rsidRPr="00E166A4" w:rsidRDefault="00E166A4" w:rsidP="00E166A4">
            <w:pPr>
              <w:numPr>
                <w:ilvl w:val="0"/>
                <w:numId w:val="76"/>
              </w:numPr>
              <w:tabs>
                <w:tab w:val="num" w:pos="360"/>
                <w:tab w:val="num" w:pos="423"/>
              </w:tabs>
              <w:bidi/>
              <w:spacing w:line="360" w:lineRule="auto"/>
              <w:ind w:left="0" w:firstLine="51"/>
              <w:rPr>
                <w:rFonts w:asciiTheme="minorBidi" w:hAnsiTheme="minorBidi"/>
                <w:sz w:val="24"/>
                <w:szCs w:val="24"/>
                <w:lang w:bidi="ar-JO"/>
              </w:rPr>
            </w:pPr>
            <w:r w:rsidRPr="00E166A4">
              <w:rPr>
                <w:rFonts w:asciiTheme="minorBidi" w:hAnsiTheme="minorBidi"/>
                <w:color w:val="000000"/>
                <w:sz w:val="24"/>
                <w:szCs w:val="24"/>
                <w:rtl/>
              </w:rPr>
              <w:t>تزويدنا بشهادة تحليل مع كل شحنة صادرة ومختومة من مختبرات المجهز في حال طلبها</w:t>
            </w:r>
          </w:p>
          <w:p w14:paraId="016FB694" w14:textId="77777777" w:rsidR="00E166A4" w:rsidRPr="00E166A4" w:rsidRDefault="00E166A4" w:rsidP="00E166A4">
            <w:pPr>
              <w:numPr>
                <w:ilvl w:val="0"/>
                <w:numId w:val="76"/>
              </w:numPr>
              <w:tabs>
                <w:tab w:val="num" w:pos="360"/>
                <w:tab w:val="num" w:pos="540"/>
              </w:tabs>
              <w:bidi/>
              <w:spacing w:line="360" w:lineRule="auto"/>
              <w:ind w:left="1080" w:hanging="1080"/>
              <w:rPr>
                <w:rFonts w:asciiTheme="minorBidi" w:hAnsiTheme="minorBidi"/>
                <w:sz w:val="24"/>
                <w:szCs w:val="24"/>
                <w:lang w:bidi="ar-JO"/>
              </w:rPr>
            </w:pPr>
            <w:r w:rsidRPr="00E166A4">
              <w:rPr>
                <w:rFonts w:asciiTheme="minorBidi" w:hAnsiTheme="minorBidi"/>
                <w:sz w:val="24"/>
                <w:szCs w:val="24"/>
                <w:rtl/>
                <w:lang w:bidi="ar-JO"/>
              </w:rPr>
              <w:t xml:space="preserve">قائمة التعبئة . </w:t>
            </w:r>
          </w:p>
          <w:p w14:paraId="35BBF23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 xml:space="preserve">الشهادات  التالية في حال توفرها للمواد المحالة ( </w:t>
            </w:r>
            <w:r w:rsidRPr="00E166A4">
              <w:rPr>
                <w:rFonts w:asciiTheme="minorBidi" w:hAnsiTheme="minorBidi"/>
                <w:sz w:val="24"/>
                <w:szCs w:val="24"/>
              </w:rPr>
              <w:t xml:space="preserve">FDA ,CE, HPB , MOH, </w:t>
            </w:r>
            <w:proofErr w:type="spellStart"/>
            <w:r w:rsidRPr="00E166A4">
              <w:rPr>
                <w:rFonts w:asciiTheme="minorBidi" w:hAnsiTheme="minorBidi"/>
                <w:sz w:val="24"/>
                <w:szCs w:val="24"/>
              </w:rPr>
              <w:t>Tuv</w:t>
            </w:r>
            <w:proofErr w:type="spellEnd"/>
            <w:r w:rsidRPr="00E166A4">
              <w:rPr>
                <w:rFonts w:asciiTheme="minorBidi" w:hAnsiTheme="minorBidi"/>
                <w:sz w:val="24"/>
                <w:szCs w:val="24"/>
              </w:rPr>
              <w:t xml:space="preserve"> Rhineland</w:t>
            </w:r>
            <w:r w:rsidRPr="00E166A4">
              <w:rPr>
                <w:rFonts w:asciiTheme="minorBidi" w:hAnsiTheme="minorBidi"/>
                <w:sz w:val="24"/>
                <w:szCs w:val="24"/>
                <w:rtl/>
              </w:rPr>
              <w:t xml:space="preserve"> ) </w:t>
            </w:r>
          </w:p>
          <w:p w14:paraId="064795B4" w14:textId="77777777" w:rsidR="00E166A4" w:rsidRPr="00E166A4" w:rsidRDefault="00E166A4" w:rsidP="00E166A4">
            <w:pPr>
              <w:pStyle w:val="Header"/>
              <w:numPr>
                <w:ilvl w:val="0"/>
                <w:numId w:val="76"/>
              </w:numPr>
              <w:tabs>
                <w:tab w:val="clear" w:pos="1960"/>
                <w:tab w:val="clear" w:pos="4680"/>
                <w:tab w:val="clear" w:pos="9360"/>
                <w:tab w:val="num" w:pos="272"/>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صادرة من السلطات الصحية او الجهات الصحة في بلد المنشأ يثبت فيها بان البضاعة صالحة للاستهلاك البشري وتستخدم محليا في بلد المنشأ في حال طلبها</w:t>
            </w:r>
          </w:p>
          <w:p w14:paraId="0346CD0C" w14:textId="77777777" w:rsidR="00E166A4" w:rsidRPr="00E166A4" w:rsidRDefault="00E166A4" w:rsidP="00E166A4">
            <w:pPr>
              <w:pStyle w:val="Header"/>
              <w:numPr>
                <w:ilvl w:val="0"/>
                <w:numId w:val="76"/>
              </w:numPr>
              <w:tabs>
                <w:tab w:val="clear" w:pos="1960"/>
                <w:tab w:val="clear" w:pos="4680"/>
                <w:tab w:val="clear" w:pos="9360"/>
                <w:tab w:val="num" w:pos="0"/>
                <w:tab w:val="left" w:pos="360"/>
              </w:tabs>
              <w:bidi/>
              <w:spacing w:line="360" w:lineRule="auto"/>
              <w:ind w:left="0" w:right="360" w:firstLine="22"/>
              <w:rPr>
                <w:rFonts w:asciiTheme="minorBidi" w:hAnsiTheme="minorBidi"/>
                <w:sz w:val="24"/>
                <w:szCs w:val="24"/>
              </w:rPr>
            </w:pPr>
            <w:r w:rsidRPr="00E166A4">
              <w:rPr>
                <w:rFonts w:asciiTheme="minorBidi" w:hAnsiTheme="minorBidi"/>
                <w:sz w:val="24"/>
                <w:szCs w:val="24"/>
                <w:rtl/>
              </w:rPr>
              <w:t>شهادة مصدقة  تثبت خلو المادة من جنون البقر لكل وجبة مع مستندات الشحن للمواد المشتقة أو المستخلصة من أصل حيواني ( الماشية )  في حال طلبها</w:t>
            </w:r>
          </w:p>
          <w:p w14:paraId="4E34F0BE" w14:textId="77777777" w:rsidR="00E166A4" w:rsidRPr="00E166A4" w:rsidRDefault="00E166A4" w:rsidP="00E166A4">
            <w:pPr>
              <w:suppressAutoHyphens/>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lastRenderedPageBreak/>
              <w:t>بالإضافة إلى ما ورد أعلاه يتم إضافة ما يلي:</w:t>
            </w:r>
          </w:p>
          <w:p w14:paraId="60048962" w14:textId="77777777" w:rsidR="00E166A4" w:rsidRPr="00E166A4" w:rsidRDefault="00E166A4" w:rsidP="00E166A4">
            <w:pPr>
              <w:suppressAutoHyphens/>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z w:val="24"/>
                <w:szCs w:val="24"/>
                <w:rtl/>
              </w:rPr>
              <w:t xml:space="preserve">-  يجب على المجهز تقديم مستندات الشحن قبل وصول الارسالية بمدة لا تقل عن (15) يوم ويتحمل مسؤولية اي نقص يظهر في الشحنة أو اي تأخير ينتج بسبب عدم توفر مستندات الشحن </w:t>
            </w:r>
          </w:p>
          <w:p w14:paraId="291755B6" w14:textId="77777777" w:rsidR="00E166A4" w:rsidRPr="00E166A4" w:rsidRDefault="00E166A4" w:rsidP="00E166A4">
            <w:pPr>
              <w:spacing w:line="360" w:lineRule="auto"/>
              <w:ind w:left="317" w:hanging="317"/>
              <w:jc w:val="right"/>
              <w:rPr>
                <w:rFonts w:asciiTheme="minorBidi" w:hAnsiTheme="minorBidi"/>
                <w:color w:val="000000"/>
                <w:sz w:val="24"/>
                <w:szCs w:val="24"/>
                <w:rtl/>
              </w:rPr>
            </w:pPr>
            <w:r w:rsidRPr="00E166A4">
              <w:rPr>
                <w:rFonts w:asciiTheme="minorBidi" w:hAnsiTheme="minorBidi"/>
                <w:color w:val="000000"/>
                <w:spacing w:val="-2"/>
                <w:sz w:val="24"/>
                <w:szCs w:val="24"/>
                <w:rtl/>
              </w:rPr>
              <w:t>-  يكون التسليم بأسرع وقت</w:t>
            </w:r>
            <w:r w:rsidRPr="00E166A4">
              <w:rPr>
                <w:rFonts w:asciiTheme="minorBidi" w:hAnsiTheme="minorBidi"/>
                <w:color w:val="000000"/>
                <w:sz w:val="24"/>
                <w:szCs w:val="24"/>
                <w:rtl/>
              </w:rPr>
              <w:t xml:space="preserve"> ممكن وضمن جدولة الشحن تكون حسب احتياج(طلب) كيماديا وتخضع لذات شروط العقد .</w:t>
            </w:r>
          </w:p>
          <w:p w14:paraId="318350FE" w14:textId="7F3FEA2D" w:rsidR="00E166A4" w:rsidRPr="00E166A4" w:rsidRDefault="00E166A4" w:rsidP="00E166A4">
            <w:pPr>
              <w:tabs>
                <w:tab w:val="left" w:pos="540"/>
                <w:tab w:val="num" w:pos="1440"/>
              </w:tabs>
              <w:bidi/>
              <w:spacing w:line="360" w:lineRule="auto"/>
              <w:rPr>
                <w:rFonts w:asciiTheme="minorBidi" w:hAnsiTheme="minorBidi"/>
                <w:sz w:val="24"/>
                <w:szCs w:val="24"/>
                <w:rtl/>
              </w:rPr>
            </w:pPr>
            <w:r w:rsidRPr="00E166A4">
              <w:rPr>
                <w:rFonts w:asciiTheme="minorBidi" w:hAnsiTheme="minorBidi"/>
                <w:color w:val="000000"/>
                <w:sz w:val="24"/>
                <w:szCs w:val="24"/>
                <w:rtl/>
              </w:rPr>
              <w:t>- يجب تجهيز العقد بأعداد محدودة للوجبات وكمية كل وجبة يجب ان تذكر في قائمة الشحن مع تاريخ الصنع والنفاذ .</w:t>
            </w:r>
          </w:p>
        </w:tc>
        <w:tc>
          <w:tcPr>
            <w:tcW w:w="1559" w:type="dxa"/>
            <w:gridSpan w:val="2"/>
          </w:tcPr>
          <w:p w14:paraId="15C6F41F" w14:textId="70768D68" w:rsidR="00E166A4" w:rsidRPr="00E166A4" w:rsidRDefault="00E166A4" w:rsidP="009746A6">
            <w:pPr>
              <w:tabs>
                <w:tab w:val="left" w:pos="480"/>
                <w:tab w:val="left" w:pos="1530"/>
              </w:tabs>
              <w:bidi/>
              <w:spacing w:after="200"/>
              <w:jc w:val="both"/>
              <w:rPr>
                <w:b/>
                <w:bCs/>
                <w:sz w:val="20"/>
                <w:szCs w:val="20"/>
                <w:rtl/>
                <w:lang w:bidi="ar-IQ"/>
              </w:rPr>
            </w:pPr>
            <w:r w:rsidRPr="00E166A4">
              <w:rPr>
                <w:rFonts w:hint="cs"/>
                <w:b/>
                <w:bCs/>
                <w:rtl/>
                <w:lang w:bidi="ar-IQ"/>
              </w:rPr>
              <w:lastRenderedPageBreak/>
              <w:t>ش. ع . ع 11</w:t>
            </w:r>
          </w:p>
        </w:tc>
      </w:tr>
      <w:tr w:rsidR="00EA4F08" w14:paraId="4B431130" w14:textId="77777777" w:rsidTr="004D17D6">
        <w:trPr>
          <w:gridAfter w:val="1"/>
          <w:wAfter w:w="108" w:type="dxa"/>
        </w:trPr>
        <w:tc>
          <w:tcPr>
            <w:tcW w:w="9923" w:type="dxa"/>
          </w:tcPr>
          <w:p w14:paraId="59724F40" w14:textId="479B88B5" w:rsidR="00EA4F08" w:rsidRPr="00E166A4" w:rsidRDefault="00EA4F08" w:rsidP="00E166A4">
            <w:pPr>
              <w:shd w:val="clear" w:color="auto" w:fill="FFFF99"/>
              <w:bidi/>
              <w:spacing w:line="360" w:lineRule="auto"/>
              <w:ind w:left="522" w:hanging="522"/>
              <w:rPr>
                <w:rFonts w:asciiTheme="minorBidi" w:hAnsiTheme="minorBidi"/>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65F4AB73" w14:textId="6EB5D62B" w:rsidR="00E166A4" w:rsidRPr="00E166A4" w:rsidRDefault="00E166A4" w:rsidP="00E166A4">
            <w:pPr>
              <w:spacing w:line="360" w:lineRule="auto"/>
              <w:ind w:left="522" w:hanging="522"/>
              <w:jc w:val="right"/>
              <w:rPr>
                <w:rFonts w:asciiTheme="minorBidi" w:hAnsiTheme="minorBidi"/>
                <w:color w:val="000000"/>
                <w:sz w:val="24"/>
                <w:szCs w:val="24"/>
                <w:rtl/>
                <w:lang w:bidi="ar-IQ"/>
              </w:rPr>
            </w:pPr>
            <w:r w:rsidRPr="00E166A4">
              <w:rPr>
                <w:rFonts w:asciiTheme="minorBidi" w:hAnsiTheme="minorBidi"/>
                <w:color w:val="000000"/>
                <w:sz w:val="24"/>
                <w:szCs w:val="24"/>
                <w:rtl/>
              </w:rPr>
              <w:t>أي مستند تعاقدآخر معين ومطلوب لأغراض الاستلام/ أو الدفع.</w:t>
            </w:r>
          </w:p>
          <w:p w14:paraId="76624D6A" w14:textId="77777777" w:rsidR="00E166A4" w:rsidRPr="00E166A4" w:rsidRDefault="00E166A4" w:rsidP="00E166A4">
            <w:pPr>
              <w:spacing w:line="360" w:lineRule="auto"/>
              <w:jc w:val="right"/>
              <w:rPr>
                <w:rFonts w:asciiTheme="minorBidi" w:hAnsiTheme="minorBidi"/>
                <w:color w:val="000000"/>
                <w:sz w:val="24"/>
                <w:szCs w:val="24"/>
              </w:rPr>
            </w:pPr>
            <w:r w:rsidRPr="00E166A4">
              <w:rPr>
                <w:rFonts w:asciiTheme="minorBidi" w:hAnsiTheme="minorBidi"/>
                <w:color w:val="000000"/>
                <w:sz w:val="24"/>
                <w:szCs w:val="24"/>
                <w:rtl/>
              </w:rPr>
              <w:t>للسلع المقدمة من داخل العراق:</w:t>
            </w:r>
          </w:p>
          <w:p w14:paraId="3440D844" w14:textId="77777777" w:rsidR="00E166A4" w:rsidRPr="00E166A4" w:rsidRDefault="00E166A4" w:rsidP="00E166A4">
            <w:pPr>
              <w:spacing w:line="360" w:lineRule="auto"/>
              <w:jc w:val="right"/>
              <w:rPr>
                <w:rFonts w:asciiTheme="minorBidi" w:hAnsiTheme="minorBidi"/>
                <w:color w:val="000000"/>
                <w:sz w:val="24"/>
                <w:szCs w:val="24"/>
                <w:rtl/>
              </w:rPr>
            </w:pPr>
            <w:r w:rsidRPr="00E166A4">
              <w:rPr>
                <w:rFonts w:asciiTheme="minorBidi" w:hAnsiTheme="minorBidi"/>
                <w:color w:val="000000"/>
                <w:sz w:val="24"/>
                <w:szCs w:val="24"/>
                <w:rtl/>
              </w:rPr>
              <w:t>عند توصيل السلع أو قبله، يتعين على المجهّز إشعار المشتري تحريرياً بذلك وتقديم المستندات التالية له:</w:t>
            </w:r>
          </w:p>
          <w:p w14:paraId="36B56CD0"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Pr>
            </w:pPr>
            <w:r w:rsidRPr="00E166A4">
              <w:rPr>
                <w:rFonts w:asciiTheme="minorBidi" w:hAnsiTheme="minorBidi" w:cstheme="minorBidi"/>
                <w:color w:val="000000"/>
                <w:szCs w:val="24"/>
                <w:rtl/>
                <w:lang w:bidi="ar-LB"/>
              </w:rPr>
              <w:t xml:space="preserve">نسختان (2) أصليتان مع نسختين إضافيتين </w:t>
            </w:r>
            <w:r w:rsidRPr="00E166A4">
              <w:rPr>
                <w:rFonts w:asciiTheme="minorBidi" w:hAnsiTheme="minorBidi" w:cstheme="minorBidi"/>
                <w:color w:val="000000"/>
                <w:szCs w:val="24"/>
                <w:rtl/>
              </w:rPr>
              <w:t xml:space="preserve">من الفواتير التي </w:t>
            </w:r>
            <w:r w:rsidRPr="00E166A4">
              <w:rPr>
                <w:rFonts w:asciiTheme="minorBidi" w:hAnsiTheme="minorBidi" w:cstheme="minorBidi"/>
                <w:color w:val="000000"/>
                <w:szCs w:val="24"/>
                <w:rtl/>
                <w:lang w:bidi="ar-LB"/>
              </w:rPr>
              <w:t>يبيّن فيها اسم المشتري ورقم العقد ووصف السلع والكميّة وأسعار الوحدات والقيمة الإجمالية. يجب أن يتم توقيع الفواتير أو طلبات الدفع الأصلية وتختم بختم/طابع الشركة .</w:t>
            </w:r>
          </w:p>
          <w:p w14:paraId="691C45AC" w14:textId="77777777" w:rsidR="00E166A4" w:rsidRPr="00E166A4" w:rsidRDefault="00E166A4" w:rsidP="00E166A4">
            <w:pPr>
              <w:pStyle w:val="ListParagraph"/>
              <w:numPr>
                <w:ilvl w:val="0"/>
                <w:numId w:val="77"/>
              </w:numPr>
              <w:bidi/>
              <w:spacing w:line="360" w:lineRule="auto"/>
              <w:ind w:left="360"/>
              <w:contextualSpacing w:val="0"/>
              <w:jc w:val="left"/>
              <w:rPr>
                <w:rFonts w:asciiTheme="minorBidi" w:hAnsiTheme="minorBidi" w:cstheme="minorBidi"/>
                <w:color w:val="000000"/>
                <w:szCs w:val="24"/>
                <w:rtl/>
              </w:rPr>
            </w:pPr>
            <w:r w:rsidRPr="00E166A4">
              <w:rPr>
                <w:rFonts w:asciiTheme="minorBidi" w:hAnsiTheme="minorBidi" w:cstheme="minorBidi"/>
                <w:color w:val="000000"/>
                <w:szCs w:val="24"/>
                <w:rtl/>
              </w:rPr>
              <w:t>اربع نسخ (4) عن مستند قائمة التوضيب (</w:t>
            </w:r>
            <w:r w:rsidRPr="00E166A4">
              <w:rPr>
                <w:rFonts w:asciiTheme="minorBidi" w:hAnsiTheme="minorBidi" w:cstheme="minorBidi"/>
                <w:color w:val="000000"/>
                <w:szCs w:val="24"/>
              </w:rPr>
              <w:t>Packing  list</w:t>
            </w:r>
            <w:r w:rsidRPr="00E166A4">
              <w:rPr>
                <w:rFonts w:asciiTheme="minorBidi" w:hAnsiTheme="minorBidi" w:cstheme="minorBidi"/>
                <w:color w:val="000000"/>
                <w:szCs w:val="24"/>
                <w:rtl/>
                <w:lang w:bidi="ar-IQ"/>
              </w:rPr>
              <w:t>)  التي تحدد محتويات كل رزمة .</w:t>
            </w:r>
          </w:p>
          <w:p w14:paraId="7CA9B6B7" w14:textId="77777777" w:rsidR="00E166A4" w:rsidRPr="00E166A4" w:rsidRDefault="00E166A4" w:rsidP="00E166A4">
            <w:pPr>
              <w:pStyle w:val="ListParagraph"/>
              <w:numPr>
                <w:ilvl w:val="0"/>
                <w:numId w:val="77"/>
              </w:numPr>
              <w:bidi/>
              <w:spacing w:line="360" w:lineRule="auto"/>
              <w:ind w:left="360"/>
              <w:jc w:val="left"/>
              <w:rPr>
                <w:rFonts w:asciiTheme="minorBidi" w:hAnsiTheme="minorBidi" w:cstheme="minorBidi"/>
                <w:color w:val="000000"/>
                <w:szCs w:val="24"/>
              </w:rPr>
            </w:pPr>
            <w:r w:rsidRPr="00E166A4">
              <w:rPr>
                <w:rFonts w:asciiTheme="minorBidi" w:hAnsiTheme="minorBidi" w:cstheme="minorBidi"/>
                <w:color w:val="000000"/>
                <w:szCs w:val="24"/>
                <w:rtl/>
              </w:rPr>
              <w:t>أي مستند تعاقد آخر معين ومطلوب لأغراض الاستلام/ أو الدفع .</w:t>
            </w:r>
          </w:p>
          <w:p w14:paraId="26ADCC77" w14:textId="77777777" w:rsidR="00EA4F08" w:rsidRDefault="00E166A4" w:rsidP="00E166A4">
            <w:pPr>
              <w:pStyle w:val="explanatorynotes"/>
              <w:tabs>
                <w:tab w:val="clear" w:pos="691"/>
              </w:tabs>
              <w:bidi/>
              <w:spacing w:after="0" w:line="360" w:lineRule="auto"/>
              <w:ind w:left="0" w:firstLine="0"/>
              <w:rPr>
                <w:sz w:val="24"/>
                <w:szCs w:val="24"/>
                <w:highlight w:val="lightGray"/>
                <w:rtl/>
              </w:rPr>
            </w:pPr>
            <w:r w:rsidRPr="00E166A4">
              <w:rPr>
                <w:rFonts w:asciiTheme="minorBidi" w:hAnsiTheme="minorBidi" w:cstheme="minorBidi"/>
                <w:color w:val="000000"/>
                <w:sz w:val="24"/>
                <w:szCs w:val="24"/>
                <w:rtl/>
              </w:rPr>
              <w:t>ملاحظة: إذا كانت المستندات التي يقدمها المجهّز غير مطابقة للعقد، فعندها ستتم المدفوعات المستحقة بعد إصدار شهادة الاستلام وفق المادة  ش .ع.ع 9مع فرض غرامة عقدية بالنسبة المنصوص عليها في بند الغرامات .</w:t>
            </w:r>
          </w:p>
          <w:p w14:paraId="7489A946"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602FDD89"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752BB65"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2BEBD760"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11B254DF" w14:textId="77777777" w:rsidR="00D213F6" w:rsidRDefault="00D213F6" w:rsidP="00D213F6">
            <w:pPr>
              <w:pStyle w:val="explanatorynotes"/>
              <w:tabs>
                <w:tab w:val="clear" w:pos="691"/>
              </w:tabs>
              <w:bidi/>
              <w:spacing w:after="0" w:line="360" w:lineRule="auto"/>
              <w:ind w:left="0" w:firstLine="0"/>
              <w:rPr>
                <w:sz w:val="24"/>
                <w:szCs w:val="24"/>
                <w:highlight w:val="lightGray"/>
                <w:rtl/>
              </w:rPr>
            </w:pPr>
          </w:p>
          <w:p w14:paraId="0B0E917F" w14:textId="15D38584" w:rsidR="00D213F6" w:rsidRPr="002467B5" w:rsidRDefault="00D213F6" w:rsidP="00D213F6">
            <w:pPr>
              <w:pStyle w:val="explanatorynotes"/>
              <w:tabs>
                <w:tab w:val="clear" w:pos="691"/>
              </w:tabs>
              <w:bidi/>
              <w:spacing w:after="0" w:line="360" w:lineRule="auto"/>
              <w:ind w:left="0" w:firstLine="0"/>
              <w:rPr>
                <w:sz w:val="24"/>
                <w:szCs w:val="24"/>
                <w:highlight w:val="lightGray"/>
                <w:rtl/>
              </w:rPr>
            </w:pPr>
          </w:p>
        </w:tc>
        <w:tc>
          <w:tcPr>
            <w:tcW w:w="1559" w:type="dxa"/>
            <w:gridSpan w:val="2"/>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t>ش.ع.ع 11.1 و11.3</w:t>
            </w:r>
          </w:p>
        </w:tc>
      </w:tr>
      <w:tr w:rsidR="002F22D1" w14:paraId="1ED26A54" w14:textId="77777777" w:rsidTr="004D17D6">
        <w:trPr>
          <w:gridAfter w:val="1"/>
          <w:wAfter w:w="108" w:type="dxa"/>
        </w:trPr>
        <w:tc>
          <w:tcPr>
            <w:tcW w:w="9923" w:type="dxa"/>
          </w:tcPr>
          <w:p w14:paraId="0DC1CA63" w14:textId="49DAD65A" w:rsidR="002F22D1" w:rsidRPr="002467B5" w:rsidRDefault="002F22D1" w:rsidP="00AB30EF">
            <w:pPr>
              <w:suppressAutoHyphens/>
              <w:bidi/>
              <w:spacing w:line="300" w:lineRule="exact"/>
              <w:jc w:val="both"/>
              <w:rPr>
                <w:color w:val="000000"/>
                <w:sz w:val="24"/>
                <w:szCs w:val="24"/>
                <w:rtl/>
              </w:rPr>
            </w:pPr>
            <w:r>
              <w:rPr>
                <w:rFonts w:hint="cs"/>
                <w:color w:val="000000"/>
                <w:sz w:val="24"/>
                <w:szCs w:val="24"/>
                <w:rtl/>
              </w:rPr>
              <w:lastRenderedPageBreak/>
              <w:t xml:space="preserve">لا ينطبق </w:t>
            </w:r>
          </w:p>
        </w:tc>
        <w:tc>
          <w:tcPr>
            <w:tcW w:w="1559" w:type="dxa"/>
            <w:gridSpan w:val="2"/>
          </w:tcPr>
          <w:p w14:paraId="5E7DE54C" w14:textId="73459C6E" w:rsidR="002F22D1" w:rsidRPr="009746A6" w:rsidRDefault="002F22D1" w:rsidP="00CB43F5">
            <w:pPr>
              <w:bidi/>
              <w:spacing w:after="200"/>
              <w:jc w:val="both"/>
              <w:rPr>
                <w:sz w:val="20"/>
                <w:szCs w:val="20"/>
              </w:rPr>
            </w:pPr>
            <w:r>
              <w:rPr>
                <w:rFonts w:hint="cs"/>
                <w:sz w:val="20"/>
                <w:szCs w:val="20"/>
                <w:rtl/>
              </w:rPr>
              <w:t xml:space="preserve">ش . ع .ع 12 </w:t>
            </w:r>
          </w:p>
        </w:tc>
      </w:tr>
      <w:tr w:rsidR="002F22D1" w14:paraId="21B939F9" w14:textId="77777777" w:rsidTr="004D17D6">
        <w:trPr>
          <w:gridAfter w:val="1"/>
          <w:wAfter w:w="108" w:type="dxa"/>
        </w:trPr>
        <w:tc>
          <w:tcPr>
            <w:tcW w:w="9923" w:type="dxa"/>
          </w:tcPr>
          <w:p w14:paraId="0516DC5F"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 </w:t>
            </w:r>
            <w:r w:rsidRPr="002F22D1">
              <w:rPr>
                <w:rFonts w:hint="cs"/>
                <w:color w:val="000000"/>
                <w:sz w:val="24"/>
                <w:szCs w:val="24"/>
                <w:u w:val="single"/>
                <w:rtl/>
              </w:rPr>
              <w:t>طريقة النقل</w:t>
            </w:r>
            <w:r w:rsidRPr="002F22D1">
              <w:rPr>
                <w:rFonts w:hint="cs"/>
                <w:color w:val="000000"/>
                <w:sz w:val="24"/>
                <w:szCs w:val="24"/>
                <w:rtl/>
              </w:rPr>
              <w:t xml:space="preserve">  : ( واصل مخازن كيماديا في بغداد وبالشاحنات المبردة )</w:t>
            </w:r>
          </w:p>
          <w:p w14:paraId="5910DE2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على البائع تزويد المشتري بالتفاصيل المذكورة ادناه وقبل مدة مناسبة من موعد الشحن .</w:t>
            </w:r>
          </w:p>
          <w:p w14:paraId="7727A6D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1- عدد الشحنات مع تفاصيل كاملة بالحمولة </w:t>
            </w:r>
          </w:p>
          <w:p w14:paraId="47380E59"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2- الكمية الكلية المحملة </w:t>
            </w:r>
          </w:p>
          <w:p w14:paraId="4C8B456C"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3- التاريخ المتوقع لوصول الشحنة ويجب ان يعطى قبل ( اسبوع واحد ) على الاقل ان امكن</w:t>
            </w:r>
          </w:p>
          <w:p w14:paraId="15F318F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4- يجب ان تكون الشحنة نظيفة ومغطاة بصورة جيدة</w:t>
            </w:r>
          </w:p>
          <w:p w14:paraId="2A10FE84" w14:textId="77777777" w:rsidR="002F22D1" w:rsidRPr="002F22D1" w:rsidRDefault="002F22D1" w:rsidP="002F22D1">
            <w:pPr>
              <w:spacing w:line="360" w:lineRule="auto"/>
              <w:ind w:left="253" w:hanging="163"/>
              <w:jc w:val="right"/>
              <w:rPr>
                <w:color w:val="000000"/>
                <w:sz w:val="24"/>
                <w:szCs w:val="24"/>
                <w:rtl/>
              </w:rPr>
            </w:pPr>
            <w:r w:rsidRPr="002F22D1">
              <w:rPr>
                <w:rFonts w:hint="cs"/>
                <w:color w:val="000000"/>
                <w:sz w:val="24"/>
                <w:szCs w:val="24"/>
                <w:rtl/>
              </w:rPr>
              <w:t xml:space="preserve">5- يتحمل المجهز كافة مصاريف النقل والتفريغ وتحميل البضاعة </w:t>
            </w:r>
          </w:p>
          <w:p w14:paraId="0D3305E1" w14:textId="6900D86E" w:rsidR="002F22D1" w:rsidRDefault="002F22D1" w:rsidP="002F22D1">
            <w:pPr>
              <w:suppressAutoHyphens/>
              <w:bidi/>
              <w:spacing w:line="360" w:lineRule="auto"/>
              <w:rPr>
                <w:color w:val="000000"/>
                <w:sz w:val="24"/>
                <w:szCs w:val="24"/>
                <w:rtl/>
              </w:rPr>
            </w:pPr>
            <w:r w:rsidRPr="002F22D1">
              <w:rPr>
                <w:rFonts w:hint="cs"/>
                <w:color w:val="000000"/>
                <w:sz w:val="24"/>
                <w:szCs w:val="24"/>
                <w:rtl/>
              </w:rPr>
              <w:t>6- الشحن يكون بواسطة وسائل مبردة ولكافة وسائل النقل ومراحلة ولحين وصولها الى مخازن المشتري وسوف يكون البائع مسؤولا  عن تعويض اي مادة تفشل في التحليل بسبب كون درجة الحرارة غير ملائمة خلال عملية النقل</w:t>
            </w:r>
          </w:p>
        </w:tc>
        <w:tc>
          <w:tcPr>
            <w:tcW w:w="1559" w:type="dxa"/>
            <w:gridSpan w:val="2"/>
          </w:tcPr>
          <w:p w14:paraId="79753D2F" w14:textId="4D4DC338" w:rsidR="002F22D1" w:rsidRDefault="002F22D1" w:rsidP="00CB43F5">
            <w:pPr>
              <w:bidi/>
              <w:spacing w:after="200"/>
              <w:jc w:val="both"/>
              <w:rPr>
                <w:sz w:val="20"/>
                <w:szCs w:val="20"/>
                <w:rtl/>
              </w:rPr>
            </w:pPr>
            <w:r>
              <w:rPr>
                <w:rFonts w:hint="cs"/>
                <w:sz w:val="20"/>
                <w:szCs w:val="20"/>
                <w:rtl/>
              </w:rPr>
              <w:t>ش. ع.ع 13</w:t>
            </w:r>
          </w:p>
        </w:tc>
      </w:tr>
      <w:tr w:rsidR="00EA4F08" w14:paraId="6B1AB3E2" w14:textId="77777777" w:rsidTr="004D17D6">
        <w:trPr>
          <w:gridAfter w:val="1"/>
          <w:wAfter w:w="108" w:type="dxa"/>
        </w:trPr>
        <w:tc>
          <w:tcPr>
            <w:tcW w:w="9923" w:type="dxa"/>
          </w:tcPr>
          <w:p w14:paraId="1199D779" w14:textId="77777777" w:rsidR="00DF6F34" w:rsidRDefault="00DD520A" w:rsidP="00DF6F34">
            <w:pPr>
              <w:suppressAutoHyphens/>
              <w:bidi/>
              <w:spacing w:after="200"/>
              <w:jc w:val="both"/>
              <w:rPr>
                <w:sz w:val="24"/>
                <w:szCs w:val="24"/>
                <w:rtl/>
              </w:rPr>
            </w:pPr>
            <w:r>
              <w:rPr>
                <w:rFonts w:hint="cs"/>
                <w:color w:val="000000"/>
                <w:sz w:val="24"/>
                <w:szCs w:val="24"/>
                <w:shd w:val="clear" w:color="auto" w:fill="FFFF00"/>
                <w:rtl/>
              </w:rPr>
              <w:t xml:space="preserve"> </w:t>
            </w:r>
            <w:r w:rsidR="002035C4" w:rsidRPr="00B76109">
              <w:rPr>
                <w:rFonts w:hint="cs"/>
                <w:b/>
                <w:bCs/>
                <w:color w:val="000000"/>
                <w:szCs w:val="24"/>
                <w:rtl/>
              </w:rPr>
              <w:t xml:space="preserve">- </w:t>
            </w:r>
            <w:r w:rsidR="002035C4" w:rsidRPr="00B76109">
              <w:rPr>
                <w:rFonts w:hint="eastAsia"/>
                <w:b/>
                <w:bCs/>
                <w:color w:val="000000"/>
                <w:szCs w:val="24"/>
                <w:rtl/>
              </w:rPr>
              <w:t>الدفعات</w:t>
            </w:r>
            <w:r w:rsidR="002035C4" w:rsidRPr="006A4E4D">
              <w:rPr>
                <w:rFonts w:hint="cs"/>
                <w:b/>
                <w:bCs/>
                <w:color w:val="000000"/>
                <w:szCs w:val="24"/>
                <w:rtl/>
              </w:rPr>
              <w:t xml:space="preserve"> ل</w:t>
            </w:r>
            <w:r w:rsidR="002035C4" w:rsidRPr="006A4E4D">
              <w:rPr>
                <w:b/>
                <w:bCs/>
                <w:color w:val="000000"/>
                <w:szCs w:val="24"/>
                <w:rtl/>
              </w:rPr>
              <w:t>لسلع الم</w:t>
            </w:r>
            <w:r w:rsidR="002035C4" w:rsidRPr="006A4E4D">
              <w:rPr>
                <w:rFonts w:hint="cs"/>
                <w:b/>
                <w:bCs/>
                <w:color w:val="000000"/>
                <w:szCs w:val="24"/>
                <w:rtl/>
              </w:rPr>
              <w:t>قدمة</w:t>
            </w:r>
            <w:r w:rsidR="002035C4" w:rsidRPr="006A4E4D">
              <w:rPr>
                <w:b/>
                <w:bCs/>
                <w:color w:val="000000"/>
                <w:szCs w:val="24"/>
                <w:rtl/>
              </w:rPr>
              <w:t xml:space="preserve"> من داخل العراق:</w:t>
            </w:r>
          </w:p>
          <w:p w14:paraId="55EC06AF"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AC95D96"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1- منح سلفة تشغيلية كدفعة مقدمة بمقدار 50% من مبلغ العقد بشرط ورود التخصيص المالي وتمويله في حساب الطرف الاول . </w:t>
            </w:r>
          </w:p>
          <w:p w14:paraId="7A18208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2- يتم دفع ال 50% المتبقية من مبلغ العقد بعد الفحص والقبول ونجاح المادة في الفحوصات المختبرية واطلاق الصرف . </w:t>
            </w:r>
          </w:p>
          <w:p w14:paraId="0AA5B1FE"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3- لا يعفى الطرف الثاني من تنفيذ العقد ضمن المدة المحددة في حال عدم دفع السلفة لتاخير ورود التخصيص المالي والتمويل . </w:t>
            </w:r>
          </w:p>
          <w:p w14:paraId="11AA1EFD"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4- تكون الية استيراد مبلغ السلفة التشغيلية ( في حال عدم تنفيذ العقد لأي سبب كان كالاتي : </w:t>
            </w:r>
          </w:p>
          <w:p w14:paraId="46738EDA"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أ- يتم استقطاع مبلغ من مجموع استحقاق ( الطرف الثاني ) المجهز عن الاجزاء المنفذة الناجحة في الفحص والتقييم والمطلقة الصرف . </w:t>
            </w:r>
          </w:p>
          <w:p w14:paraId="5A3C0AD9" w14:textId="77777777" w:rsidR="00B76109" w:rsidRPr="00B76109" w:rsidRDefault="00B76109" w:rsidP="00B76109">
            <w:pPr>
              <w:suppressAutoHyphens/>
              <w:bidi/>
              <w:spacing w:after="200"/>
              <w:jc w:val="both"/>
              <w:rPr>
                <w:sz w:val="24"/>
                <w:szCs w:val="24"/>
                <w:rtl/>
              </w:rPr>
            </w:pPr>
            <w:r w:rsidRPr="00B76109">
              <w:rPr>
                <w:rFonts w:hint="cs"/>
                <w:sz w:val="24"/>
                <w:szCs w:val="24"/>
                <w:rtl/>
              </w:rPr>
              <w:t xml:space="preserve">    ب- يتم مطالبة الطرف الثاني بالمبلغ المتبقي في حال عدم كفاية المبلغ المستقطع المنصوص عليه في الفقرة (أ) </w:t>
            </w:r>
          </w:p>
          <w:p w14:paraId="2AFEF333" w14:textId="77777777" w:rsidR="00B76109" w:rsidRDefault="00B76109" w:rsidP="00B76109">
            <w:pPr>
              <w:suppressAutoHyphens/>
              <w:bidi/>
              <w:spacing w:after="200"/>
              <w:jc w:val="both"/>
              <w:rPr>
                <w:sz w:val="24"/>
                <w:szCs w:val="24"/>
                <w:rtl/>
              </w:rPr>
            </w:pPr>
            <w:r w:rsidRPr="00B76109">
              <w:rPr>
                <w:rFonts w:hint="cs"/>
                <w:sz w:val="24"/>
                <w:szCs w:val="24"/>
                <w:rtl/>
              </w:rPr>
              <w:lastRenderedPageBreak/>
              <w:t xml:space="preserve">    ت- في حال</w:t>
            </w:r>
            <w:r w:rsidR="00EC7D49">
              <w:rPr>
                <w:rFonts w:hint="cs"/>
                <w:sz w:val="24"/>
                <w:szCs w:val="24"/>
                <w:rtl/>
              </w:rPr>
              <w:t xml:space="preserve"> رفض</w:t>
            </w:r>
            <w:r w:rsidRPr="00B76109">
              <w:rPr>
                <w:rFonts w:hint="cs"/>
                <w:sz w:val="24"/>
                <w:szCs w:val="24"/>
                <w:rtl/>
              </w:rPr>
              <w:t xml:space="preserve"> الطرف الثاني الاستقطاع او تعذر الرجوع عليه فيتم مصادرة </w:t>
            </w:r>
            <w:r w:rsidR="00EC7D49">
              <w:rPr>
                <w:rFonts w:hint="cs"/>
                <w:sz w:val="24"/>
                <w:szCs w:val="24"/>
                <w:rtl/>
              </w:rPr>
              <w:t>الكفالة المصرفية المقدمة عن السل</w:t>
            </w:r>
            <w:r w:rsidRPr="00B76109">
              <w:rPr>
                <w:rFonts w:hint="cs"/>
                <w:sz w:val="24"/>
                <w:szCs w:val="24"/>
                <w:rtl/>
              </w:rPr>
              <w:t>فة كلها او بما يعادل المبلغ عن هذه السلفة .</w:t>
            </w:r>
          </w:p>
          <w:p w14:paraId="7C8121AC" w14:textId="77777777" w:rsidR="00E276AB" w:rsidRDefault="00E276AB" w:rsidP="00E276AB">
            <w:pPr>
              <w:suppressAutoHyphens/>
              <w:bidi/>
              <w:spacing w:after="200"/>
              <w:jc w:val="both"/>
              <w:rPr>
                <w:sz w:val="24"/>
                <w:szCs w:val="24"/>
                <w:rtl/>
                <w:lang w:bidi="ar-IQ"/>
              </w:rPr>
            </w:pPr>
            <w:r>
              <w:rPr>
                <w:rFonts w:hint="cs"/>
                <w:sz w:val="24"/>
                <w:szCs w:val="24"/>
                <w:rtl/>
              </w:rPr>
              <w:t xml:space="preserve">5- </w:t>
            </w:r>
            <w:r>
              <w:rPr>
                <w:rFonts w:hint="cs"/>
                <w:sz w:val="24"/>
                <w:szCs w:val="24"/>
                <w:rtl/>
                <w:lang w:bidi="ar-IQ"/>
              </w:rPr>
              <w:t xml:space="preserve"> يجوز لجهة التعاقد </w:t>
            </w:r>
            <w:r w:rsidR="005E6183">
              <w:rPr>
                <w:rFonts w:hint="cs"/>
                <w:sz w:val="24"/>
                <w:szCs w:val="24"/>
                <w:rtl/>
                <w:lang w:bidi="ar-IQ"/>
              </w:rPr>
              <w:t xml:space="preserve">( كيماديا ) اكمال متطلبات قبل الاعلان  ومن ثم الاعلان عن المناقصة او الدعوة قبل ورود التخصيص المالي على ان لايتم الدخول باي التزام تعاقدي  الابعد ورود التخصيص المالي . </w:t>
            </w:r>
          </w:p>
          <w:p w14:paraId="59B4B5FD" w14:textId="17B76DFA" w:rsidR="006122E5" w:rsidRPr="002467B5" w:rsidRDefault="006122E5" w:rsidP="006122E5">
            <w:pPr>
              <w:suppressAutoHyphens/>
              <w:bidi/>
              <w:spacing w:after="200"/>
              <w:jc w:val="both"/>
              <w:rPr>
                <w:sz w:val="24"/>
                <w:szCs w:val="24"/>
                <w:lang w:bidi="ar-IQ"/>
              </w:rPr>
            </w:pPr>
            <w:r>
              <w:rPr>
                <w:rFonts w:hint="cs"/>
                <w:sz w:val="24"/>
                <w:szCs w:val="24"/>
                <w:rtl/>
                <w:lang w:bidi="ar-IQ"/>
              </w:rPr>
              <w:t xml:space="preserve">6- عدم مطالبة الشركات التي تقدم عروضها الى كيماديا بتقديم كتاب عدم ممانعة مناقصات صادر من الهيئة العامة للضرائب ابتداءا او ذلك لقيام جهة التعاقد (كيماديا ) بحجز مبلغ يعادل مبلغ الضريبة ولايتم اطلاقه الابعد ورود كتاب من الهيئة العامة للضرائب  </w:t>
            </w:r>
            <w:r w:rsidR="00E80BBD">
              <w:rPr>
                <w:rFonts w:hint="cs"/>
                <w:sz w:val="24"/>
                <w:szCs w:val="24"/>
                <w:rtl/>
                <w:lang w:bidi="ar-IQ"/>
              </w:rPr>
              <w:t xml:space="preserve">يتعلق ببراءة الذمة الصادر من الجهة  اعلاه كون اغلب الشركات التي تقدم في  المناقصات هي شركات  اجنبية تعتذر الهيئة العامة للضرائب عن تزويدنا بكتاب عدم ممانعة خاصة بها ابتداءا . </w:t>
            </w:r>
          </w:p>
        </w:tc>
        <w:tc>
          <w:tcPr>
            <w:tcW w:w="1559" w:type="dxa"/>
            <w:gridSpan w:val="2"/>
          </w:tcPr>
          <w:p w14:paraId="470BDE79" w14:textId="77777777" w:rsidR="00EA4F08" w:rsidRDefault="002035C4" w:rsidP="008B7483">
            <w:pPr>
              <w:bidi/>
              <w:spacing w:after="200"/>
              <w:jc w:val="both"/>
              <w:rPr>
                <w:color w:val="000000"/>
                <w:szCs w:val="24"/>
                <w:rtl/>
              </w:rPr>
            </w:pPr>
            <w:r>
              <w:rPr>
                <w:rFonts w:hint="cs"/>
                <w:color w:val="000000"/>
                <w:szCs w:val="24"/>
                <w:rtl/>
              </w:rPr>
              <w:lastRenderedPageBreak/>
              <w:t>ش.ع.ع. 14</w:t>
            </w:r>
          </w:p>
          <w:p w14:paraId="04B69264" w14:textId="4A1895C8" w:rsidR="002035C4" w:rsidRPr="009746A6" w:rsidRDefault="002035C4" w:rsidP="002035C4">
            <w:pPr>
              <w:bidi/>
              <w:spacing w:after="200"/>
              <w:jc w:val="both"/>
              <w:rPr>
                <w:sz w:val="20"/>
                <w:szCs w:val="20"/>
                <w:rtl/>
                <w:lang w:bidi="ar-IQ"/>
              </w:rPr>
            </w:pPr>
            <w:r>
              <w:rPr>
                <w:rFonts w:hint="cs"/>
                <w:color w:val="000000"/>
                <w:szCs w:val="24"/>
                <w:rtl/>
              </w:rPr>
              <w:t>الدفعات</w:t>
            </w:r>
          </w:p>
        </w:tc>
      </w:tr>
      <w:tr w:rsidR="00B76109" w14:paraId="1E5F161C" w14:textId="77777777" w:rsidTr="004D17D6">
        <w:trPr>
          <w:gridAfter w:val="1"/>
          <w:wAfter w:w="108" w:type="dxa"/>
        </w:trPr>
        <w:tc>
          <w:tcPr>
            <w:tcW w:w="9923" w:type="dxa"/>
          </w:tcPr>
          <w:p w14:paraId="56B2C8F5" w14:textId="5BC0E8B3" w:rsidR="00B76109" w:rsidRPr="00B76109" w:rsidRDefault="00B76109" w:rsidP="00DF6F34">
            <w:pPr>
              <w:suppressAutoHyphens/>
              <w:bidi/>
              <w:spacing w:after="200"/>
              <w:jc w:val="both"/>
              <w:rPr>
                <w:color w:val="000000"/>
                <w:sz w:val="24"/>
                <w:szCs w:val="24"/>
                <w:shd w:val="clear" w:color="auto" w:fill="FFFF00"/>
                <w:rtl/>
              </w:rPr>
            </w:pPr>
            <w:r w:rsidRPr="00B76109">
              <w:rPr>
                <w:rFonts w:ascii="Arial" w:hAnsi="Arial" w:cs="Arial" w:hint="cs"/>
                <w:rtl/>
              </w:rPr>
              <w:lastRenderedPageBreak/>
              <w:t>تقديم كفالة مصرفية غير مشروطة صادرة عن مصرف معتمد بقدر قيمة السلفة</w:t>
            </w:r>
          </w:p>
        </w:tc>
        <w:tc>
          <w:tcPr>
            <w:tcW w:w="1559" w:type="dxa"/>
            <w:gridSpan w:val="2"/>
          </w:tcPr>
          <w:p w14:paraId="23D430C1" w14:textId="3FACEA2B" w:rsidR="00B76109" w:rsidRDefault="00B76109" w:rsidP="008B7483">
            <w:pPr>
              <w:bidi/>
              <w:spacing w:after="200"/>
              <w:jc w:val="both"/>
              <w:rPr>
                <w:color w:val="000000"/>
                <w:szCs w:val="24"/>
                <w:rtl/>
              </w:rPr>
            </w:pPr>
            <w:r>
              <w:rPr>
                <w:rFonts w:hint="cs"/>
                <w:color w:val="000000"/>
                <w:szCs w:val="24"/>
                <w:rtl/>
              </w:rPr>
              <w:t>14.3</w:t>
            </w:r>
          </w:p>
        </w:tc>
      </w:tr>
      <w:tr w:rsidR="00B76109" w14:paraId="3DFBEC6C" w14:textId="77777777" w:rsidTr="004D17D6">
        <w:trPr>
          <w:gridAfter w:val="1"/>
          <w:wAfter w:w="108" w:type="dxa"/>
        </w:trPr>
        <w:tc>
          <w:tcPr>
            <w:tcW w:w="9923" w:type="dxa"/>
          </w:tcPr>
          <w:p w14:paraId="3AF6ECFF" w14:textId="1BE34714"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عملة الدفع / الدينار العراقي .</w:t>
            </w:r>
          </w:p>
        </w:tc>
        <w:tc>
          <w:tcPr>
            <w:tcW w:w="1559" w:type="dxa"/>
            <w:gridSpan w:val="2"/>
          </w:tcPr>
          <w:p w14:paraId="2DEED206" w14:textId="792A99C3"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4 .14</w:t>
            </w:r>
          </w:p>
        </w:tc>
      </w:tr>
      <w:tr w:rsidR="00B76109" w14:paraId="35A9B9FA" w14:textId="77777777" w:rsidTr="004D17D6">
        <w:trPr>
          <w:gridAfter w:val="1"/>
          <w:wAfter w:w="108" w:type="dxa"/>
        </w:trPr>
        <w:tc>
          <w:tcPr>
            <w:tcW w:w="9923" w:type="dxa"/>
          </w:tcPr>
          <w:p w14:paraId="5B4C959B" w14:textId="7259C353" w:rsidR="00B76109" w:rsidRPr="00B76109" w:rsidRDefault="00B76109" w:rsidP="00DF6F34">
            <w:pPr>
              <w:suppressAutoHyphens/>
              <w:bidi/>
              <w:spacing w:after="200"/>
              <w:jc w:val="both"/>
              <w:rPr>
                <w:rFonts w:ascii="Arial" w:hAnsi="Arial" w:cs="Arial"/>
                <w:rtl/>
              </w:rPr>
            </w:pPr>
            <w:r w:rsidRPr="00B76109">
              <w:rPr>
                <w:rFonts w:ascii="Arial" w:hAnsi="Arial" w:cs="Arial" w:hint="cs"/>
                <w:rtl/>
              </w:rPr>
              <w:t>لا ينطب</w:t>
            </w:r>
            <w:r w:rsidRPr="00B76109">
              <w:rPr>
                <w:rFonts w:ascii="Arial" w:hAnsi="Arial" w:cs="Arial" w:hint="eastAsia"/>
                <w:rtl/>
              </w:rPr>
              <w:t>ق</w:t>
            </w:r>
          </w:p>
        </w:tc>
        <w:tc>
          <w:tcPr>
            <w:tcW w:w="1559" w:type="dxa"/>
            <w:gridSpan w:val="2"/>
          </w:tcPr>
          <w:p w14:paraId="24143108" w14:textId="78A74029"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rPr>
              <w:t>5 .14</w:t>
            </w:r>
          </w:p>
        </w:tc>
      </w:tr>
      <w:tr w:rsidR="00B76109" w14:paraId="5CF5FE7F" w14:textId="77777777" w:rsidTr="004D17D6">
        <w:trPr>
          <w:gridAfter w:val="1"/>
          <w:wAfter w:w="108" w:type="dxa"/>
        </w:trPr>
        <w:tc>
          <w:tcPr>
            <w:tcW w:w="9923" w:type="dxa"/>
          </w:tcPr>
          <w:p w14:paraId="0AA3DE5C" w14:textId="7E63A11E" w:rsidR="00B76109" w:rsidRPr="00B76109" w:rsidRDefault="003C7CBB" w:rsidP="00DF6F34">
            <w:pPr>
              <w:suppressAutoHyphens/>
              <w:bidi/>
              <w:spacing w:after="200"/>
              <w:jc w:val="both"/>
              <w:rPr>
                <w:rFonts w:ascii="Arial" w:hAnsi="Arial" w:cs="Arial"/>
                <w:rtl/>
              </w:rPr>
            </w:pPr>
            <w:r>
              <w:rPr>
                <w:rFonts w:ascii="Arial" w:hAnsi="Arial" w:cs="Arial" w:hint="cs"/>
                <w:sz w:val="20"/>
                <w:szCs w:val="20"/>
                <w:rtl/>
              </w:rPr>
              <w:t xml:space="preserve">في حال كان مبلغ العقد يتجاوز مليار دينار فانه واستنادآ لاعمام مجلس الوزارء المرقم 2523181 في 29 /5/ 2025 يلتزم الطرف الثاني المجهز ( قطاع عام , خاص ) بتجهيز شتلات الى وزارة الزراعة وامانة بغداد بما لا يزيد عن (10) عشرة ملايين دينار عراقي وحسب المواصفات التي تحددها مديرية </w:t>
            </w:r>
            <w:r w:rsidR="00D630E4">
              <w:rPr>
                <w:rFonts w:ascii="Arial" w:hAnsi="Arial" w:cs="Arial" w:hint="cs"/>
                <w:sz w:val="20"/>
                <w:szCs w:val="20"/>
                <w:rtl/>
              </w:rPr>
              <w:t xml:space="preserve">التشجير الحضري في وزارة الزراعة وذلك بعد استلام السلفة الاولى او الدفعة الاولى من العقد والالتزام بباقي المتطلبات الواردة في الاعمام اعلاه ولا يتم تبرأ ذمه الطرف الثاني المجهز الا بعد تقديم براءه ذمه </w:t>
            </w:r>
            <w:r w:rsidR="00FE09B0">
              <w:rPr>
                <w:rFonts w:ascii="Arial" w:hAnsi="Arial" w:cs="Arial" w:hint="cs"/>
                <w:sz w:val="20"/>
                <w:szCs w:val="20"/>
                <w:rtl/>
              </w:rPr>
              <w:t xml:space="preserve">من مديريه التشجير الحضري في وزارة الزراعة معنونه الى الطرف الاول ( كيماديا ) </w:t>
            </w:r>
          </w:p>
        </w:tc>
        <w:tc>
          <w:tcPr>
            <w:tcW w:w="1559" w:type="dxa"/>
            <w:gridSpan w:val="2"/>
          </w:tcPr>
          <w:p w14:paraId="4B96382D" w14:textId="3A59ECC4" w:rsidR="00B76109" w:rsidRPr="00B76109" w:rsidRDefault="00B76109" w:rsidP="008B7483">
            <w:pPr>
              <w:bidi/>
              <w:spacing w:after="200"/>
              <w:jc w:val="both"/>
              <w:rPr>
                <w:color w:val="000000"/>
                <w:szCs w:val="24"/>
                <w:rtl/>
              </w:rPr>
            </w:pPr>
            <w:r w:rsidRPr="00B76109">
              <w:rPr>
                <w:rFonts w:ascii="Simplified Arabic" w:hAnsi="Simplified Arabic" w:cs="Simplified Arabic" w:hint="cs"/>
                <w:color w:val="000000"/>
                <w:rtl/>
                <w:lang w:bidi="ar-IQ"/>
              </w:rPr>
              <w:t>1406</w:t>
            </w:r>
          </w:p>
        </w:tc>
      </w:tr>
      <w:tr w:rsidR="00EA4F08" w14:paraId="6F137991" w14:textId="77777777" w:rsidTr="004D17D6">
        <w:trPr>
          <w:gridAfter w:val="1"/>
          <w:wAfter w:w="108" w:type="dxa"/>
        </w:trPr>
        <w:tc>
          <w:tcPr>
            <w:tcW w:w="9923" w:type="dxa"/>
          </w:tcPr>
          <w:p w14:paraId="3E4A2285"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t>بالاضافة الى ما ورد في الشروط العامة للعقد يتم اضافة :</w:t>
            </w:r>
          </w:p>
          <w:p w14:paraId="2D480752" w14:textId="1E57048F" w:rsidR="00530685" w:rsidRPr="00CD37FE" w:rsidRDefault="00CD37FE" w:rsidP="00CD37FE">
            <w:pPr>
              <w:bidi/>
              <w:spacing w:line="300" w:lineRule="exact"/>
              <w:jc w:val="both"/>
              <w:rPr>
                <w:b/>
                <w:color w:val="000000"/>
                <w:sz w:val="24"/>
                <w:szCs w:val="24"/>
                <w:rtl/>
              </w:rPr>
            </w:pPr>
            <w:r w:rsidRPr="00CD37FE">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40%من مبلغ العقد مع مراعاة انعكاس هذه التغييرات على الالتزامات التعاقدية </w:t>
            </w:r>
            <w:r>
              <w:rPr>
                <w:rFonts w:hint="cs"/>
                <w:color w:val="000000"/>
                <w:szCs w:val="24"/>
                <w:rtl/>
              </w:rPr>
              <w:t>والضمانات المالية من خلال ملحق عقد</w:t>
            </w:r>
          </w:p>
        </w:tc>
        <w:tc>
          <w:tcPr>
            <w:tcW w:w="1559" w:type="dxa"/>
            <w:gridSpan w:val="2"/>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4D17D6">
        <w:trPr>
          <w:gridAfter w:val="1"/>
          <w:wAfter w:w="108" w:type="dxa"/>
        </w:trPr>
        <w:tc>
          <w:tcPr>
            <w:tcW w:w="9923" w:type="dxa"/>
          </w:tcPr>
          <w:p w14:paraId="5E032EE2" w14:textId="77777777" w:rsidR="00CD37FE" w:rsidRPr="00CD37FE" w:rsidRDefault="00CD37FE" w:rsidP="00CD37FE">
            <w:pPr>
              <w:suppressAutoHyphens/>
              <w:spacing w:line="300" w:lineRule="exact"/>
              <w:jc w:val="right"/>
              <w:rPr>
                <w:rFonts w:ascii="Simplified Arabic" w:hAnsi="Simplified Arabic" w:cs="Simplified Arabic"/>
                <w:color w:val="000000"/>
                <w:rtl/>
              </w:rPr>
            </w:pPr>
            <w:r w:rsidRPr="00CD37FE">
              <w:rPr>
                <w:rFonts w:ascii="Simplified Arabic" w:hAnsi="Simplified Arabic" w:cs="Simplified Arabic" w:hint="cs"/>
                <w:color w:val="000000"/>
                <w:rtl/>
              </w:rPr>
              <w:t>بالإضافة إلى</w:t>
            </w:r>
            <w:r w:rsidRPr="00CD37FE">
              <w:rPr>
                <w:rFonts w:ascii="Simplified Arabic" w:hAnsi="Simplified Arabic" w:cs="Simplified Arabic"/>
                <w:color w:val="000000"/>
                <w:rtl/>
              </w:rPr>
              <w:t xml:space="preserve"> ما ورد في الشروط العامة للعقد </w:t>
            </w:r>
            <w:r w:rsidRPr="00CD37FE">
              <w:rPr>
                <w:rFonts w:ascii="Simplified Arabic" w:hAnsi="Simplified Arabic" w:cs="Simplified Arabic" w:hint="cs"/>
                <w:color w:val="000000"/>
                <w:rtl/>
              </w:rPr>
              <w:t>يتم اعتماد ما يلي:</w:t>
            </w:r>
          </w:p>
          <w:p w14:paraId="3B2A80E6" w14:textId="77777777" w:rsidR="00CD37FE" w:rsidRPr="00CD37FE" w:rsidRDefault="00CD37FE" w:rsidP="00CD37FE">
            <w:pPr>
              <w:suppressAutoHyphens/>
              <w:spacing w:line="300" w:lineRule="exact"/>
              <w:ind w:left="743" w:hanging="142"/>
              <w:jc w:val="right"/>
              <w:rPr>
                <w:rFonts w:ascii="Simplified Arabic" w:hAnsi="Simplified Arabic" w:cs="Simplified Arabic"/>
                <w:color w:val="000000"/>
                <w:rtl/>
              </w:rPr>
            </w:pPr>
            <w:r w:rsidRPr="00CD37FE">
              <w:rPr>
                <w:rFonts w:ascii="Simplified Arabic" w:hAnsi="Simplified Arabic" w:cs="Simplified Arabic"/>
                <w:color w:val="000000"/>
                <w:rtl/>
              </w:rPr>
              <w:t xml:space="preserve">- عدم اجراء اي تغيير في العقد من قبل المجهز </w:t>
            </w:r>
            <w:r w:rsidRPr="00CD37FE">
              <w:rPr>
                <w:rFonts w:ascii="Simplified Arabic" w:hAnsi="Simplified Arabic" w:cs="Simplified Arabic" w:hint="cs"/>
                <w:color w:val="000000"/>
                <w:rtl/>
              </w:rPr>
              <w:t>إلا</w:t>
            </w:r>
            <w:r w:rsidRPr="00CD37FE">
              <w:rPr>
                <w:rFonts w:ascii="Simplified Arabic" w:hAnsi="Simplified Arabic" w:cs="Simplified Arabic"/>
                <w:color w:val="000000"/>
                <w:rtl/>
              </w:rPr>
              <w:t xml:space="preserve"> بموافقة الطرفين وبخلافه يعتبر الطرف الثاني مخلا بالتزاماته التعاقدية ويحق لكيماديا اتخاذ </w:t>
            </w:r>
            <w:r w:rsidRPr="00CD37FE">
              <w:rPr>
                <w:rFonts w:ascii="Simplified Arabic" w:hAnsi="Simplified Arabic" w:cs="Simplified Arabic" w:hint="cs"/>
                <w:color w:val="000000"/>
                <w:rtl/>
              </w:rPr>
              <w:t>الإجراءات</w:t>
            </w:r>
            <w:r w:rsidRPr="00CD37FE">
              <w:rPr>
                <w:rFonts w:ascii="Simplified Arabic" w:hAnsi="Simplified Arabic" w:cs="Simplified Arabic"/>
                <w:color w:val="000000"/>
                <w:rtl/>
              </w:rPr>
              <w:t xml:space="preserve"> القانونية </w:t>
            </w:r>
            <w:r w:rsidRPr="00CD37FE">
              <w:rPr>
                <w:rFonts w:ascii="Simplified Arabic" w:hAnsi="Simplified Arabic" w:cs="Simplified Arabic" w:hint="cs"/>
                <w:color w:val="000000"/>
                <w:rtl/>
              </w:rPr>
              <w:t>أو</w:t>
            </w:r>
            <w:r w:rsidRPr="00CD37FE">
              <w:rPr>
                <w:rFonts w:ascii="Simplified Arabic" w:hAnsi="Simplified Arabic" w:cs="Simplified Arabic"/>
                <w:color w:val="000000"/>
                <w:rtl/>
              </w:rPr>
              <w:t xml:space="preserve"> فرض غرامة </w:t>
            </w:r>
            <w:r w:rsidRPr="00CD37FE">
              <w:rPr>
                <w:rFonts w:ascii="Simplified Arabic" w:hAnsi="Simplified Arabic" w:cs="Simplified Arabic" w:hint="cs"/>
                <w:color w:val="000000"/>
                <w:rtl/>
              </w:rPr>
              <w:t>عقدية ( 1 -5 % ) من قيمة العقد اذا كان العقد عبارة عن شحنة واحدة وفرض غرامة عقدية  (1 -10% ) من قيمة العقد اذا كان العقد يتضمن اكثر من شحنة .</w:t>
            </w:r>
          </w:p>
          <w:p w14:paraId="592B979A" w14:textId="689FC780" w:rsidR="00EA4F08" w:rsidRPr="009746A6" w:rsidRDefault="00CD37FE" w:rsidP="00CD37FE">
            <w:pPr>
              <w:suppressAutoHyphens/>
              <w:bidi/>
              <w:spacing w:after="200"/>
              <w:rPr>
                <w:sz w:val="20"/>
                <w:szCs w:val="20"/>
                <w:rtl/>
              </w:rPr>
            </w:pPr>
            <w:r w:rsidRPr="00CD37FE">
              <w:rPr>
                <w:rFonts w:ascii="Simplified Arabic" w:hAnsi="Simplified Arabic" w:cs="Simplified Arabic" w:hint="cs"/>
                <w:color w:val="000000"/>
                <w:rtl/>
              </w:rPr>
              <w:t>-</w:t>
            </w:r>
            <w:r w:rsidRPr="00CD37FE">
              <w:rPr>
                <w:rFonts w:hint="cs"/>
                <w:color w:val="000000"/>
                <w:rtl/>
              </w:rPr>
              <w:t xml:space="preserve"> تجهيز الطرف الاول بالأدوية المبينة ضمن العقد وفق المواصفات القياسية العالمية والشروط المعلنة والمتفق عليها وبالكميات المثبتة والاسعار المبينة ازاءها</w:t>
            </w:r>
          </w:p>
        </w:tc>
        <w:tc>
          <w:tcPr>
            <w:tcW w:w="1559" w:type="dxa"/>
            <w:gridSpan w:val="2"/>
          </w:tcPr>
          <w:p w14:paraId="7863C662" w14:textId="06B89E97" w:rsidR="00EA4F08" w:rsidRPr="009746A6" w:rsidRDefault="00EA4F08" w:rsidP="00CD37FE">
            <w:pPr>
              <w:bidi/>
              <w:spacing w:after="200"/>
              <w:jc w:val="both"/>
              <w:rPr>
                <w:sz w:val="20"/>
                <w:szCs w:val="20"/>
                <w:rtl/>
              </w:rPr>
            </w:pPr>
            <w:r w:rsidRPr="006F42FC">
              <w:rPr>
                <w:rFonts w:hint="cs"/>
                <w:color w:val="000000"/>
                <w:szCs w:val="24"/>
                <w:rtl/>
              </w:rPr>
              <w:t xml:space="preserve">ش.ع.ع. </w:t>
            </w:r>
            <w:r w:rsidR="00CD37FE">
              <w:rPr>
                <w:rFonts w:hint="cs"/>
                <w:color w:val="000000"/>
                <w:szCs w:val="24"/>
                <w:rtl/>
              </w:rPr>
              <w:t>17</w:t>
            </w:r>
          </w:p>
        </w:tc>
      </w:tr>
      <w:tr w:rsidR="00EA4F08" w14:paraId="14A4763B" w14:textId="77777777" w:rsidTr="004D17D6">
        <w:trPr>
          <w:gridAfter w:val="1"/>
          <w:wAfter w:w="108" w:type="dxa"/>
        </w:trPr>
        <w:tc>
          <w:tcPr>
            <w:tcW w:w="9923" w:type="dxa"/>
          </w:tcPr>
          <w:p w14:paraId="6C155BD7" w14:textId="77777777" w:rsidR="00CD37FE" w:rsidRPr="00CD37FE" w:rsidRDefault="00CD37FE" w:rsidP="00CD37FE">
            <w:pPr>
              <w:suppressAutoHyphens/>
              <w:bidi/>
              <w:spacing w:line="300" w:lineRule="exact"/>
              <w:jc w:val="both"/>
              <w:rPr>
                <w:color w:val="000000"/>
                <w:szCs w:val="24"/>
                <w:rtl/>
              </w:rPr>
            </w:pPr>
            <w:r w:rsidRPr="00CD37FE">
              <w:rPr>
                <w:rFonts w:hint="cs"/>
                <w:color w:val="000000"/>
                <w:szCs w:val="24"/>
                <w:rtl/>
              </w:rPr>
              <w:lastRenderedPageBreak/>
              <w:t xml:space="preserve"> </w:t>
            </w:r>
            <w:r w:rsidRPr="00CD37FE">
              <w:rPr>
                <w:rFonts w:hint="eastAsia"/>
                <w:color w:val="000000"/>
                <w:szCs w:val="24"/>
                <w:rtl/>
              </w:rPr>
              <w:t>لا</w:t>
            </w:r>
            <w:r w:rsidRPr="00CD37FE">
              <w:rPr>
                <w:color w:val="000000"/>
                <w:szCs w:val="24"/>
                <w:rtl/>
              </w:rPr>
              <w:t xml:space="preserve"> يجوز التنازل عن العقد</w:t>
            </w:r>
            <w:r w:rsidRPr="00CD37FE">
              <w:rPr>
                <w:rFonts w:hint="cs"/>
                <w:color w:val="000000"/>
                <w:szCs w:val="24"/>
                <w:rtl/>
              </w:rPr>
              <w:t xml:space="preserve"> أو جزء منه"</w:t>
            </w:r>
          </w:p>
          <w:p w14:paraId="2523E8C8" w14:textId="4A740752" w:rsidR="00EA4F08" w:rsidRPr="009746A6" w:rsidRDefault="00CD37FE" w:rsidP="00CD37FE">
            <w:pPr>
              <w:suppressAutoHyphens/>
              <w:bidi/>
              <w:spacing w:after="200"/>
              <w:jc w:val="both"/>
              <w:rPr>
                <w:sz w:val="20"/>
                <w:szCs w:val="20"/>
                <w:rtl/>
              </w:rPr>
            </w:pPr>
            <w:r w:rsidRPr="00CD37FE">
              <w:rPr>
                <w:rFonts w:hint="cs"/>
                <w:color w:val="000000"/>
                <w:szCs w:val="24"/>
                <w:rtl/>
              </w:rPr>
              <w:t>-لا يحق للطرف الثاني النزول على العقد او تحويله الى شخص اخرمهما كانت الاسباب</w:t>
            </w:r>
          </w:p>
        </w:tc>
        <w:tc>
          <w:tcPr>
            <w:tcW w:w="1559" w:type="dxa"/>
            <w:gridSpan w:val="2"/>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C3AAAB2" w14:textId="77777777" w:rsidTr="004D17D6">
        <w:trPr>
          <w:gridAfter w:val="1"/>
          <w:wAfter w:w="108" w:type="dxa"/>
        </w:trPr>
        <w:tc>
          <w:tcPr>
            <w:tcW w:w="9923" w:type="dxa"/>
          </w:tcPr>
          <w:p w14:paraId="7C427781" w14:textId="69325914" w:rsidR="00EA4F08" w:rsidRPr="006F42FC" w:rsidRDefault="00EA4F08" w:rsidP="00CD37FE">
            <w:pPr>
              <w:suppressAutoHyphens/>
              <w:bidi/>
              <w:spacing w:line="300" w:lineRule="exact"/>
              <w:ind w:left="601" w:hanging="601"/>
              <w:jc w:val="both"/>
              <w:rPr>
                <w:color w:val="000000"/>
                <w:szCs w:val="24"/>
                <w:rtl/>
              </w:rPr>
            </w:pPr>
            <w:r w:rsidRPr="006F42FC">
              <w:rPr>
                <w:rFonts w:hint="cs"/>
                <w:color w:val="000000"/>
                <w:szCs w:val="24"/>
                <w:rtl/>
              </w:rPr>
              <w:t xml:space="preserve">بالاضافة الى ما ورد في الشروط العامة للعقد </w:t>
            </w:r>
            <w:r w:rsidR="00CD37FE">
              <w:rPr>
                <w:rFonts w:hint="cs"/>
                <w:color w:val="000000"/>
                <w:szCs w:val="24"/>
                <w:rtl/>
              </w:rPr>
              <w:t>على المتعاقد تنفيذ بنود العقد خلال المدة المتفق عليها وفي حالة تمديد العقد يتم مراعاة ما ياتي :</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68753044"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w:t>
            </w:r>
            <w:r w:rsidR="00A54228">
              <w:rPr>
                <w:rFonts w:hint="cs"/>
                <w:color w:val="000000"/>
                <w:szCs w:val="24"/>
                <w:rtl/>
              </w:rPr>
              <w:t xml:space="preserve">تخدمهم جهة التعاقد </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715CA0CD" w14:textId="0DBAB167" w:rsidR="003C0993" w:rsidRPr="00A54228" w:rsidRDefault="00EA4F08" w:rsidP="00D213F6">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w:t>
            </w:r>
            <w:r w:rsidR="00CD37FE">
              <w:rPr>
                <w:rFonts w:hint="cs"/>
                <w:color w:val="000000"/>
                <w:szCs w:val="24"/>
                <w:rtl/>
              </w:rPr>
              <w:t xml:space="preserve"> وللفقرات ( أ-</w:t>
            </w:r>
            <w:r w:rsidR="008C5F2A">
              <w:rPr>
                <w:rFonts w:hint="cs"/>
                <w:color w:val="000000"/>
                <w:szCs w:val="24"/>
                <w:rtl/>
              </w:rPr>
              <w:t xml:space="preserve"> </w:t>
            </w:r>
            <w:r w:rsidR="00CD37FE">
              <w:rPr>
                <w:rFonts w:hint="cs"/>
                <w:color w:val="000000"/>
                <w:szCs w:val="24"/>
                <w:rtl/>
              </w:rPr>
              <w:t xml:space="preserve">ب </w:t>
            </w:r>
            <w:r w:rsidR="00CD37FE">
              <w:rPr>
                <w:color w:val="000000"/>
                <w:szCs w:val="24"/>
                <w:rtl/>
              </w:rPr>
              <w:t>–</w:t>
            </w:r>
            <w:r w:rsidR="00CD37FE">
              <w:rPr>
                <w:rFonts w:hint="cs"/>
                <w:color w:val="000000"/>
                <w:szCs w:val="24"/>
                <w:rtl/>
              </w:rPr>
              <w:t xml:space="preserve"> ج )</w:t>
            </w:r>
            <w:r w:rsidRPr="006F42FC">
              <w:rPr>
                <w:rFonts w:hint="cs"/>
                <w:color w:val="000000"/>
                <w:szCs w:val="24"/>
                <w:rtl/>
              </w:rPr>
              <w:t xml:space="preserve">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r w:rsidR="00D213F6">
              <w:rPr>
                <w:rFonts w:hint="cs"/>
                <w:color w:val="000000"/>
                <w:szCs w:val="24"/>
                <w:rtl/>
              </w:rPr>
              <w:t xml:space="preserve"> . </w:t>
            </w:r>
            <w:r w:rsidR="00A54228">
              <w:rPr>
                <w:rFonts w:hint="cs"/>
                <w:color w:val="000000"/>
                <w:szCs w:val="24"/>
                <w:rtl/>
              </w:rPr>
              <w:t xml:space="preserve"> </w:t>
            </w:r>
          </w:p>
        </w:tc>
        <w:tc>
          <w:tcPr>
            <w:tcW w:w="1559" w:type="dxa"/>
            <w:gridSpan w:val="2"/>
          </w:tcPr>
          <w:p w14:paraId="0991DF92" w14:textId="15A74110" w:rsidR="00EA4F08" w:rsidRPr="009746A6" w:rsidRDefault="00EA4F08" w:rsidP="00CD37FE">
            <w:pPr>
              <w:bidi/>
              <w:spacing w:after="200"/>
              <w:jc w:val="both"/>
              <w:rPr>
                <w:sz w:val="20"/>
                <w:szCs w:val="20"/>
                <w:rtl/>
              </w:rPr>
            </w:pPr>
            <w:r w:rsidRPr="006F42FC">
              <w:rPr>
                <w:rFonts w:hint="cs"/>
                <w:color w:val="000000"/>
                <w:szCs w:val="24"/>
                <w:rtl/>
                <w:lang w:bidi="ar-IQ"/>
              </w:rPr>
              <w:t>ش.ع.ع.</w:t>
            </w:r>
            <w:r w:rsidR="00CD37FE">
              <w:rPr>
                <w:rFonts w:hint="cs"/>
                <w:color w:val="000000"/>
                <w:szCs w:val="24"/>
                <w:rtl/>
                <w:lang w:bidi="ar-IQ"/>
              </w:rPr>
              <w:t>19</w:t>
            </w:r>
          </w:p>
        </w:tc>
      </w:tr>
      <w:tr w:rsidR="003C0993" w14:paraId="331296A7" w14:textId="77777777" w:rsidTr="004D17D6">
        <w:trPr>
          <w:gridAfter w:val="1"/>
          <w:wAfter w:w="108" w:type="dxa"/>
        </w:trPr>
        <w:tc>
          <w:tcPr>
            <w:tcW w:w="9923" w:type="dxa"/>
          </w:tcPr>
          <w:p w14:paraId="3B543FC8" w14:textId="4E347969" w:rsidR="00A54228" w:rsidRDefault="00341837" w:rsidP="00D213F6">
            <w:pPr>
              <w:suppressAutoHyphens/>
              <w:bidi/>
              <w:spacing w:line="300" w:lineRule="exact"/>
              <w:rPr>
                <w:color w:val="000000"/>
                <w:szCs w:val="24"/>
                <w:rtl/>
              </w:rPr>
            </w:pPr>
            <w:r>
              <w:rPr>
                <w:rFonts w:hint="cs"/>
                <w:color w:val="000000"/>
                <w:szCs w:val="24"/>
                <w:rtl/>
              </w:rPr>
              <w:t>1</w:t>
            </w:r>
            <w:r w:rsidR="00A54228">
              <w:rPr>
                <w:rFonts w:hint="cs"/>
                <w:color w:val="000000"/>
                <w:szCs w:val="24"/>
                <w:rtl/>
              </w:rPr>
              <w:t xml:space="preserve">- </w:t>
            </w:r>
            <w:r>
              <w:rPr>
                <w:rFonts w:hint="cs"/>
                <w:color w:val="000000"/>
                <w:szCs w:val="24"/>
                <w:rtl/>
              </w:rPr>
              <w:t xml:space="preserve"> للمتعاقد تقديم طلب تحريري بايقاف تنفيذ العقد خلال مدة 14يوم عمل تبدا من تاريخ نشوء سبب توقف </w:t>
            </w:r>
            <w:r w:rsidR="00A54228">
              <w:rPr>
                <w:rFonts w:hint="cs"/>
                <w:color w:val="000000"/>
                <w:szCs w:val="24"/>
                <w:rtl/>
              </w:rPr>
              <w:t xml:space="preserve">واستنادآ الى الضوابط رقم 6 الملحقة بالتعليمات الخاصة بالتوقف </w:t>
            </w:r>
          </w:p>
          <w:p w14:paraId="462929D5" w14:textId="4E228570" w:rsidR="003F0EA4" w:rsidRPr="00A54228" w:rsidRDefault="003F0EA4" w:rsidP="00A54228">
            <w:pPr>
              <w:suppressAutoHyphens/>
              <w:bidi/>
              <w:spacing w:line="300" w:lineRule="exact"/>
              <w:rPr>
                <w:color w:val="000000"/>
                <w:szCs w:val="24"/>
                <w:rtl/>
              </w:rPr>
            </w:pPr>
          </w:p>
        </w:tc>
        <w:tc>
          <w:tcPr>
            <w:tcW w:w="1559" w:type="dxa"/>
            <w:gridSpan w:val="2"/>
          </w:tcPr>
          <w:p w14:paraId="3436BD8D" w14:textId="1D6600CB" w:rsidR="003C0993" w:rsidRPr="006F42FC" w:rsidRDefault="003C0993" w:rsidP="00EC7A99">
            <w:pPr>
              <w:bidi/>
              <w:spacing w:line="300" w:lineRule="exact"/>
              <w:jc w:val="both"/>
              <w:rPr>
                <w:color w:val="000000"/>
                <w:szCs w:val="24"/>
                <w:rtl/>
              </w:rPr>
            </w:pPr>
            <w:r>
              <w:rPr>
                <w:rFonts w:hint="cs"/>
                <w:color w:val="000000"/>
                <w:szCs w:val="24"/>
                <w:rtl/>
              </w:rPr>
              <w:t>العقد او ايقافه</w:t>
            </w:r>
          </w:p>
        </w:tc>
      </w:tr>
      <w:tr w:rsidR="00EA4F08" w14:paraId="0C2AE62F" w14:textId="77777777" w:rsidTr="004D17D6">
        <w:trPr>
          <w:gridAfter w:val="1"/>
          <w:wAfter w:w="108" w:type="dxa"/>
        </w:trPr>
        <w:tc>
          <w:tcPr>
            <w:tcW w:w="9923" w:type="dxa"/>
          </w:tcPr>
          <w:p w14:paraId="3A1DD874" w14:textId="78103A50" w:rsidR="00EA4F08" w:rsidRPr="00CD3337" w:rsidRDefault="00EA4F08" w:rsidP="008C5F2A">
            <w:pPr>
              <w:suppressAutoHyphens/>
              <w:bidi/>
              <w:spacing w:line="300" w:lineRule="exact"/>
              <w:rPr>
                <w:b/>
                <w:bCs/>
                <w:color w:val="000000"/>
                <w:rtl/>
              </w:rPr>
            </w:pPr>
            <w:r w:rsidRPr="00CD3337">
              <w:rPr>
                <w:rFonts w:hint="cs"/>
                <w:b/>
                <w:bCs/>
                <w:color w:val="000000"/>
                <w:rtl/>
              </w:rPr>
              <w:t>2</w:t>
            </w:r>
            <w:r w:rsidR="008C5F2A">
              <w:rPr>
                <w:rFonts w:hint="cs"/>
                <w:b/>
                <w:bCs/>
                <w:color w:val="000000"/>
                <w:rtl/>
              </w:rPr>
              <w:t>0</w:t>
            </w:r>
            <w:r w:rsidRPr="00CD3337">
              <w:rPr>
                <w:rFonts w:hint="cs"/>
                <w:b/>
                <w:bCs/>
                <w:color w:val="000000"/>
                <w:rtl/>
              </w:rPr>
              <w:t>.1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4F0BCF6D" w:rsidR="00EA4F08" w:rsidRPr="00D06625" w:rsidRDefault="00EA4F08" w:rsidP="00384313">
            <w:pPr>
              <w:suppressAutoHyphens/>
              <w:bidi/>
              <w:spacing w:line="300" w:lineRule="exact"/>
              <w:ind w:left="720"/>
              <w:jc w:val="center"/>
              <w:rPr>
                <w:color w:val="000000"/>
                <w:sz w:val="20"/>
                <w:szCs w:val="20"/>
                <w:rtl/>
              </w:rPr>
            </w:pPr>
            <w:r w:rsidRPr="00D06625">
              <w:rPr>
                <w:rFonts w:hint="cs"/>
                <w:color w:val="000000"/>
                <w:sz w:val="20"/>
                <w:szCs w:val="20"/>
                <w:rtl/>
              </w:rPr>
              <w:t xml:space="preserve">أ-اجراء اي تغيير في العقد من قبل المجهز بدون موافقة الطرف الاول وكما منصوص عليه في الفقرة ش.ع.ع </w:t>
            </w:r>
            <w:r w:rsidR="00384313">
              <w:rPr>
                <w:rFonts w:hint="cs"/>
                <w:color w:val="000000"/>
                <w:sz w:val="20"/>
                <w:szCs w:val="20"/>
                <w:rtl/>
              </w:rPr>
              <w:t>17</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1D4DCD28" w:rsidR="00EA4F08" w:rsidRPr="00D06625" w:rsidRDefault="00EA4F08" w:rsidP="00A54228">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FBEFBA6" w14:textId="19E65D8A" w:rsidR="00384313" w:rsidRPr="009746A6" w:rsidRDefault="00CA4D9C" w:rsidP="00B75EAF">
            <w:pPr>
              <w:suppressAutoHyphens/>
              <w:bidi/>
              <w:spacing w:after="200"/>
              <w:rPr>
                <w:sz w:val="20"/>
                <w:szCs w:val="20"/>
                <w:rtl/>
              </w:rPr>
            </w:pPr>
            <w:r>
              <w:rPr>
                <w:rFonts w:hint="cs"/>
                <w:color w:val="000000"/>
                <w:szCs w:val="24"/>
                <w:rtl/>
              </w:rPr>
              <w:t xml:space="preserve"> </w:t>
            </w:r>
          </w:p>
        </w:tc>
        <w:tc>
          <w:tcPr>
            <w:tcW w:w="1559" w:type="dxa"/>
            <w:gridSpan w:val="2"/>
          </w:tcPr>
          <w:p w14:paraId="4CC8D30A" w14:textId="1C20B805" w:rsidR="00EA4F08" w:rsidRDefault="00EA4F08" w:rsidP="008C5F2A">
            <w:pPr>
              <w:bidi/>
              <w:spacing w:line="300" w:lineRule="exact"/>
              <w:jc w:val="both"/>
              <w:rPr>
                <w:color w:val="000000"/>
                <w:szCs w:val="24"/>
                <w:rtl/>
              </w:rPr>
            </w:pPr>
            <w:r w:rsidRPr="006F42FC">
              <w:rPr>
                <w:rFonts w:hint="cs"/>
                <w:color w:val="000000"/>
                <w:szCs w:val="24"/>
                <w:rtl/>
              </w:rPr>
              <w:t>ش.ع.ع. 2</w:t>
            </w:r>
            <w:r w:rsidR="008C5F2A">
              <w:rPr>
                <w:rFonts w:hint="cs"/>
                <w:color w:val="000000"/>
                <w:szCs w:val="24"/>
                <w:rtl/>
              </w:rPr>
              <w:t>0</w:t>
            </w:r>
          </w:p>
          <w:p w14:paraId="4F550844" w14:textId="77777777" w:rsidR="00EA4F08" w:rsidRPr="009746A6" w:rsidRDefault="00EA4F08" w:rsidP="008B7483">
            <w:pPr>
              <w:bidi/>
              <w:spacing w:after="200"/>
              <w:jc w:val="both"/>
              <w:rPr>
                <w:sz w:val="20"/>
                <w:szCs w:val="20"/>
                <w:rtl/>
              </w:rPr>
            </w:pPr>
          </w:p>
        </w:tc>
      </w:tr>
      <w:tr w:rsidR="008C5F2A" w14:paraId="226103E1" w14:textId="77777777" w:rsidTr="004D17D6">
        <w:trPr>
          <w:gridAfter w:val="1"/>
          <w:wAfter w:w="108" w:type="dxa"/>
        </w:trPr>
        <w:tc>
          <w:tcPr>
            <w:tcW w:w="9923" w:type="dxa"/>
          </w:tcPr>
          <w:p w14:paraId="794DE39B" w14:textId="0B039035" w:rsidR="008C5F2A" w:rsidRPr="008C5F2A" w:rsidRDefault="008C5F2A" w:rsidP="008C5F2A">
            <w:pPr>
              <w:suppressAutoHyphens/>
              <w:bidi/>
              <w:spacing w:line="300" w:lineRule="exact"/>
              <w:ind w:firstLine="68"/>
              <w:rPr>
                <w:b/>
                <w:bCs/>
                <w:color w:val="000000"/>
                <w:sz w:val="28"/>
                <w:szCs w:val="28"/>
                <w:rtl/>
              </w:rPr>
            </w:pPr>
          </w:p>
          <w:p w14:paraId="22BFF302" w14:textId="38DA5E95" w:rsidR="00384313" w:rsidRDefault="00384313" w:rsidP="00384313">
            <w:pPr>
              <w:suppressAutoHyphens/>
              <w:bidi/>
              <w:spacing w:line="300" w:lineRule="exact"/>
              <w:ind w:left="68"/>
              <w:rPr>
                <w:b/>
                <w:bCs/>
                <w:color w:val="000000"/>
                <w:sz w:val="24"/>
                <w:szCs w:val="24"/>
                <w:highlight w:val="yellow"/>
                <w:rtl/>
              </w:rPr>
            </w:pPr>
            <w:r w:rsidRPr="008C5F2A">
              <w:rPr>
                <w:rFonts w:hint="cs"/>
                <w:b/>
                <w:bCs/>
                <w:color w:val="000000"/>
                <w:sz w:val="28"/>
                <w:szCs w:val="28"/>
                <w:rtl/>
              </w:rPr>
              <w:t>20.2</w:t>
            </w:r>
          </w:p>
          <w:p w14:paraId="3C21BCC0" w14:textId="77777777" w:rsidR="008C5F2A" w:rsidRPr="00F2670F" w:rsidRDefault="008C5F2A" w:rsidP="00384313">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7552ECEF" w14:textId="43FE9AA1" w:rsidR="008C5F2A" w:rsidRDefault="008C5F2A" w:rsidP="003F1CA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في فقرة التسليم والشحن</w:t>
            </w:r>
            <w:r w:rsidR="00384313">
              <w:rPr>
                <w:rFonts w:hint="cs"/>
                <w:color w:val="000000"/>
                <w:sz w:val="20"/>
                <w:szCs w:val="20"/>
                <w:rtl/>
              </w:rPr>
              <w:t xml:space="preserve"> وبخلافة</w:t>
            </w:r>
            <w:r>
              <w:rPr>
                <w:rFonts w:hint="cs"/>
                <w:color w:val="000000"/>
                <w:sz w:val="20"/>
                <w:szCs w:val="20"/>
                <w:rtl/>
              </w:rPr>
              <w:t xml:space="preserve"> </w:t>
            </w:r>
            <w:r w:rsidR="003F1CA1">
              <w:rPr>
                <w:rFonts w:hint="cs"/>
                <w:color w:val="000000"/>
                <w:sz w:val="20"/>
                <w:szCs w:val="20"/>
                <w:rtl/>
              </w:rPr>
              <w:t>تفرض غرامه تاخيريه عن كل يوم تاخير</w:t>
            </w:r>
            <w:r w:rsidRPr="00D06625">
              <w:rPr>
                <w:rFonts w:hint="cs"/>
                <w:color w:val="000000"/>
                <w:sz w:val="20"/>
                <w:szCs w:val="20"/>
                <w:rtl/>
              </w:rPr>
              <w:t xml:space="preserve"> ودون اشعار مسبق ووفق المعادلة التالية:</w:t>
            </w:r>
          </w:p>
          <w:p w14:paraId="09588F34" w14:textId="77777777" w:rsidR="008C5F2A" w:rsidRDefault="008C5F2A" w:rsidP="008C5F2A">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57A7377" w14:textId="77777777" w:rsidR="008C5F2A" w:rsidRDefault="008C5F2A" w:rsidP="008C5F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5AC7132" w14:textId="49E470D2" w:rsidR="008C5F2A" w:rsidRDefault="008C5F2A" w:rsidP="008C5F2A">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اذا كان العقد أكثر من شحنة واحدة تكون  المعادلة كما يلي : غرامة اليوم الواحد = مبلغ الشحنة</w:t>
            </w:r>
            <w:r w:rsidR="00BE151B">
              <w:rPr>
                <w:rFonts w:hint="cs"/>
                <w:color w:val="000000"/>
                <w:sz w:val="20"/>
                <w:szCs w:val="20"/>
                <w:rtl/>
              </w:rPr>
              <w:t xml:space="preserve">+- اي تغير في مبلغ الشحنة </w:t>
            </w:r>
            <w:r>
              <w:rPr>
                <w:rFonts w:hint="cs"/>
                <w:color w:val="000000"/>
                <w:sz w:val="20"/>
                <w:szCs w:val="20"/>
                <w:rtl/>
                <w:lang w:bidi="ar-IQ"/>
              </w:rPr>
              <w:t xml:space="preserve"> /مدة الشحنة</w:t>
            </w:r>
            <w:r w:rsidR="00BE151B">
              <w:rPr>
                <w:rFonts w:hint="cs"/>
                <w:color w:val="000000"/>
                <w:sz w:val="20"/>
                <w:szCs w:val="20"/>
                <w:rtl/>
              </w:rPr>
              <w:t xml:space="preserve">+- </w:t>
            </w:r>
            <w:r w:rsidR="00BE151B">
              <w:rPr>
                <w:rFonts w:hint="cs"/>
                <w:color w:val="000000"/>
                <w:sz w:val="20"/>
                <w:szCs w:val="20"/>
                <w:rtl/>
                <w:lang w:bidi="ar-IQ"/>
              </w:rPr>
              <w:t>اي تغيير في المدة</w:t>
            </w:r>
            <w:r>
              <w:rPr>
                <w:rFonts w:hint="cs"/>
                <w:color w:val="000000"/>
                <w:sz w:val="20"/>
                <w:szCs w:val="20"/>
                <w:rtl/>
                <w:lang w:bidi="ar-IQ"/>
              </w:rPr>
              <w:t xml:space="preserve"> </w:t>
            </w:r>
            <w:r>
              <w:rPr>
                <w:color w:val="000000"/>
                <w:sz w:val="20"/>
                <w:szCs w:val="20"/>
                <w:lang w:bidi="ar-IQ"/>
              </w:rPr>
              <w:t>x</w:t>
            </w:r>
            <w:r>
              <w:rPr>
                <w:rFonts w:hint="cs"/>
                <w:color w:val="000000"/>
                <w:sz w:val="20"/>
                <w:szCs w:val="20"/>
                <w:rtl/>
                <w:lang w:bidi="ar-IQ"/>
              </w:rPr>
              <w:t xml:space="preserve">25%   </w:t>
            </w:r>
          </w:p>
          <w:p w14:paraId="237F8A9F" w14:textId="77777777" w:rsidR="008C5F2A" w:rsidRPr="008B59A7" w:rsidRDefault="008C5F2A" w:rsidP="008C5F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6EF5A81C" w14:textId="31F62101" w:rsidR="008C5F2A" w:rsidRDefault="00DE2719" w:rsidP="008C5F2A">
            <w:pPr>
              <w:pStyle w:val="Header"/>
              <w:tabs>
                <w:tab w:val="clear" w:pos="4680"/>
                <w:tab w:val="clear" w:pos="9360"/>
              </w:tabs>
              <w:bidi/>
              <w:spacing w:line="300" w:lineRule="exact"/>
              <w:ind w:left="961"/>
              <w:jc w:val="center"/>
              <w:rPr>
                <w:color w:val="000000"/>
                <w:sz w:val="20"/>
                <w:szCs w:val="20"/>
                <w:rtl/>
              </w:rPr>
            </w:pPr>
            <w:r>
              <w:rPr>
                <w:rFonts w:hint="cs"/>
                <w:color w:val="000000"/>
                <w:sz w:val="20"/>
                <w:szCs w:val="20"/>
                <w:rtl/>
              </w:rPr>
              <w:t xml:space="preserve">وعلى ان لا تتجاوز 25% من مبلغ العقد </w:t>
            </w:r>
            <w:r w:rsidR="008C5F2A" w:rsidRPr="00D06625">
              <w:rPr>
                <w:color w:val="000000"/>
                <w:sz w:val="20"/>
                <w:szCs w:val="20"/>
                <w:rtl/>
              </w:rPr>
              <w:t xml:space="preserve">وبعد بلوغ </w:t>
            </w:r>
            <w:r w:rsidR="008C5F2A" w:rsidRPr="00D06625">
              <w:rPr>
                <w:rFonts w:hint="cs"/>
                <w:color w:val="000000"/>
                <w:sz w:val="20"/>
                <w:szCs w:val="20"/>
                <w:rtl/>
              </w:rPr>
              <w:t xml:space="preserve">الغرامة </w:t>
            </w:r>
            <w:r w:rsidR="008C5F2A" w:rsidRPr="00D06625">
              <w:rPr>
                <w:color w:val="000000"/>
                <w:sz w:val="20"/>
                <w:szCs w:val="20"/>
                <w:rtl/>
              </w:rPr>
              <w:t xml:space="preserve">التاخيرية </w:t>
            </w:r>
            <w:r w:rsidR="008C5F2A" w:rsidRPr="00D06625">
              <w:rPr>
                <w:rFonts w:hint="cs"/>
                <w:color w:val="000000"/>
                <w:sz w:val="20"/>
                <w:szCs w:val="20"/>
                <w:rtl/>
              </w:rPr>
              <w:t>حدها الاعلى يصار الى اتخاذ</w:t>
            </w:r>
            <w:r w:rsidR="008C5F2A" w:rsidRPr="00D06625">
              <w:rPr>
                <w:color w:val="000000"/>
                <w:sz w:val="20"/>
                <w:szCs w:val="20"/>
                <w:rtl/>
              </w:rPr>
              <w:t xml:space="preserve"> الاجراءات القانونية وحسب نص المادة 1</w:t>
            </w:r>
            <w:r w:rsidR="008C5F2A" w:rsidRPr="00D06625">
              <w:rPr>
                <w:rFonts w:hint="cs"/>
                <w:color w:val="000000"/>
                <w:sz w:val="20"/>
                <w:szCs w:val="20"/>
                <w:rtl/>
              </w:rPr>
              <w:t>0</w:t>
            </w:r>
            <w:r w:rsidR="008C5F2A" w:rsidRPr="00D06625">
              <w:rPr>
                <w:color w:val="000000"/>
                <w:sz w:val="20"/>
                <w:szCs w:val="20"/>
                <w:rtl/>
              </w:rPr>
              <w:t xml:space="preserve"> و</w:t>
            </w:r>
            <w:r w:rsidR="008C5F2A" w:rsidRPr="00D06625">
              <w:rPr>
                <w:rFonts w:hint="cs"/>
                <w:color w:val="000000"/>
                <w:sz w:val="20"/>
                <w:szCs w:val="20"/>
                <w:rtl/>
              </w:rPr>
              <w:t>3</w:t>
            </w:r>
            <w:r w:rsidR="008C5F2A" w:rsidRPr="00D06625">
              <w:rPr>
                <w:color w:val="000000"/>
                <w:sz w:val="20"/>
                <w:szCs w:val="20"/>
                <w:rtl/>
              </w:rPr>
              <w:t xml:space="preserve"> من تعليمات تنفيذ العقود الحكومية</w:t>
            </w:r>
            <w:r w:rsidR="008C5F2A" w:rsidRPr="00D06625">
              <w:rPr>
                <w:rFonts w:hint="cs"/>
                <w:color w:val="000000"/>
                <w:sz w:val="20"/>
                <w:szCs w:val="20"/>
                <w:rtl/>
              </w:rPr>
              <w:t xml:space="preserve"> رقم (2) سنة 2014.</w:t>
            </w:r>
          </w:p>
          <w:p w14:paraId="613F3CC5" w14:textId="77777777" w:rsidR="008C5F2A" w:rsidRPr="006F42FC" w:rsidRDefault="008C5F2A" w:rsidP="008C5F2A">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20B427C" w14:textId="77777777" w:rsidR="008C5F2A" w:rsidRDefault="008C5F2A" w:rsidP="008C5F2A">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15025EA0"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16F4CFDB"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في العقد او ملحقه . </w:t>
            </w:r>
          </w:p>
          <w:p w14:paraId="48D6D315" w14:textId="77777777" w:rsidR="008C5F2A"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746CB440" w14:textId="77777777" w:rsidR="008C5F2A" w:rsidRPr="006F42FC" w:rsidRDefault="008C5F2A" w:rsidP="008C5F2A">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094C0379" w14:textId="77777777" w:rsidR="008C5F2A" w:rsidRDefault="008C5F2A" w:rsidP="008C5F2A">
            <w:pPr>
              <w:suppressAutoHyphens/>
              <w:bidi/>
              <w:spacing w:after="200"/>
              <w:ind w:left="635"/>
              <w:jc w:val="center"/>
              <w:rPr>
                <w:color w:val="000000"/>
                <w:szCs w:val="24"/>
                <w:rtl/>
              </w:rPr>
            </w:pPr>
            <w:r>
              <w:rPr>
                <w:rFonts w:hint="cs"/>
                <w:color w:val="000000"/>
                <w:szCs w:val="24"/>
                <w:rtl/>
              </w:rPr>
              <w:t xml:space="preserve">4- </w:t>
            </w:r>
            <w:r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Pr="006F42FC">
              <w:rPr>
                <w:rFonts w:hint="cs"/>
                <w:color w:val="000000"/>
                <w:szCs w:val="24"/>
                <w:rtl/>
              </w:rPr>
              <w:t>.</w:t>
            </w:r>
          </w:p>
          <w:p w14:paraId="7589051B" w14:textId="442DF4FA" w:rsidR="008C5F2A" w:rsidRPr="00CD3337" w:rsidRDefault="008C5F2A" w:rsidP="008C5F2A">
            <w:pPr>
              <w:suppressAutoHyphens/>
              <w:bidi/>
              <w:spacing w:line="300" w:lineRule="exact"/>
              <w:rPr>
                <w:b/>
                <w:bCs/>
                <w:color w:val="000000"/>
                <w:rtl/>
              </w:rPr>
            </w:pPr>
            <w:r>
              <w:rPr>
                <w:rFonts w:hint="cs"/>
                <w:color w:val="000000"/>
                <w:szCs w:val="24"/>
                <w:rtl/>
              </w:rPr>
              <w:t>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w:t>
            </w:r>
          </w:p>
        </w:tc>
        <w:tc>
          <w:tcPr>
            <w:tcW w:w="1559" w:type="dxa"/>
            <w:gridSpan w:val="2"/>
          </w:tcPr>
          <w:p w14:paraId="2495D033" w14:textId="77777777" w:rsidR="008C5F2A" w:rsidRPr="006F42FC" w:rsidRDefault="008C5F2A" w:rsidP="008C5F2A">
            <w:pPr>
              <w:bidi/>
              <w:spacing w:line="300" w:lineRule="exact"/>
              <w:jc w:val="both"/>
              <w:rPr>
                <w:color w:val="000000"/>
                <w:szCs w:val="24"/>
                <w:rtl/>
              </w:rPr>
            </w:pPr>
          </w:p>
        </w:tc>
      </w:tr>
      <w:tr w:rsidR="00EA4F08" w14:paraId="302F6F4C" w14:textId="77777777" w:rsidTr="004D17D6">
        <w:trPr>
          <w:gridAfter w:val="1"/>
          <w:wAfter w:w="108" w:type="dxa"/>
        </w:trPr>
        <w:tc>
          <w:tcPr>
            <w:tcW w:w="9923" w:type="dxa"/>
          </w:tcPr>
          <w:p w14:paraId="64CD4581" w14:textId="557D271A"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بالاضافة الى ما ورد في هذه الفقرة من الشروط العامة   :</w:t>
            </w:r>
          </w:p>
          <w:p w14:paraId="31F05B0D" w14:textId="47A1E063" w:rsidR="00EA4F08" w:rsidRPr="009746A6" w:rsidRDefault="00EA4F08" w:rsidP="00A54228">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وخلال 15 يوم</w:t>
            </w:r>
            <w:r w:rsidR="006410E5">
              <w:rPr>
                <w:rFonts w:hint="cs"/>
                <w:color w:val="000000"/>
                <w:szCs w:val="24"/>
                <w:rtl/>
              </w:rPr>
              <w:t xml:space="preserve"> </w:t>
            </w:r>
            <w:r>
              <w:rPr>
                <w:rFonts w:hint="cs"/>
                <w:color w:val="000000"/>
                <w:szCs w:val="24"/>
                <w:rtl/>
              </w:rPr>
              <w:t xml:space="preserve"> </w:t>
            </w:r>
            <w:r w:rsidRPr="006F42FC">
              <w:rPr>
                <w:rFonts w:hint="cs"/>
                <w:color w:val="000000"/>
                <w:szCs w:val="24"/>
                <w:rtl/>
              </w:rPr>
              <w:t xml:space="preserve">يتم اتخاذ الاجراءات القانونية وحسب نص المادة 10 من </w:t>
            </w:r>
            <w:r w:rsidRPr="006F42FC">
              <w:rPr>
                <w:rFonts w:hint="cs"/>
                <w:color w:val="000000"/>
                <w:szCs w:val="24"/>
                <w:rtl/>
              </w:rPr>
              <w:lastRenderedPageBreak/>
              <w:t>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gridSpan w:val="2"/>
          </w:tcPr>
          <w:p w14:paraId="6CE1DEDB" w14:textId="0925D4C0" w:rsidR="00EA4F08" w:rsidRPr="009746A6" w:rsidRDefault="00EA4F08" w:rsidP="008C5F2A">
            <w:pPr>
              <w:bidi/>
              <w:spacing w:after="200"/>
              <w:jc w:val="both"/>
              <w:rPr>
                <w:sz w:val="20"/>
                <w:szCs w:val="20"/>
                <w:rtl/>
              </w:rPr>
            </w:pPr>
            <w:r w:rsidRPr="006F42FC">
              <w:rPr>
                <w:rFonts w:hint="cs"/>
                <w:color w:val="000000"/>
                <w:szCs w:val="24"/>
                <w:rtl/>
              </w:rPr>
              <w:lastRenderedPageBreak/>
              <w:t>ش.ع.ع. 2</w:t>
            </w:r>
            <w:r w:rsidR="008C5F2A">
              <w:rPr>
                <w:rFonts w:hint="cs"/>
                <w:color w:val="000000"/>
                <w:szCs w:val="24"/>
                <w:rtl/>
              </w:rPr>
              <w:t>1</w:t>
            </w:r>
          </w:p>
        </w:tc>
      </w:tr>
      <w:tr w:rsidR="00EA4F08" w14:paraId="1E415748" w14:textId="77777777" w:rsidTr="004D17D6">
        <w:trPr>
          <w:gridAfter w:val="1"/>
          <w:wAfter w:w="108" w:type="dxa"/>
        </w:trPr>
        <w:tc>
          <w:tcPr>
            <w:tcW w:w="9923" w:type="dxa"/>
          </w:tcPr>
          <w:p w14:paraId="26CD7447" w14:textId="5D35D58B" w:rsidR="00EA4F08" w:rsidRPr="008C5F2A" w:rsidRDefault="008C5F2A" w:rsidP="009746A6">
            <w:pPr>
              <w:suppressAutoHyphens/>
              <w:bidi/>
              <w:spacing w:after="200"/>
              <w:jc w:val="both"/>
              <w:rPr>
                <w:sz w:val="20"/>
                <w:szCs w:val="20"/>
                <w:rtl/>
                <w:lang w:bidi="ar-JO"/>
              </w:rPr>
            </w:pPr>
            <w:r>
              <w:rPr>
                <w:rFonts w:ascii="Arial" w:hAnsi="Arial" w:cs="Arial" w:hint="cs"/>
                <w:rtl/>
                <w:lang w:bidi="ar-JO"/>
              </w:rPr>
              <w:lastRenderedPageBreak/>
              <w:t xml:space="preserve">- </w:t>
            </w:r>
            <w:r w:rsidRPr="008C5F2A">
              <w:rPr>
                <w:rFonts w:ascii="Arial" w:hAnsi="Arial" w:cs="Arial"/>
                <w:rtl/>
                <w:lang w:bidi="ar-JO"/>
              </w:rPr>
              <w:t>في حالة عدم التزام المجهز بجدولة الشحن المتفق عليها فلكيماديا الحق بعدم الالتزام بأي تعهد يخص هذا العقد .</w:t>
            </w:r>
          </w:p>
        </w:tc>
        <w:tc>
          <w:tcPr>
            <w:tcW w:w="1559" w:type="dxa"/>
            <w:gridSpan w:val="2"/>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4D17D6">
        <w:trPr>
          <w:gridAfter w:val="1"/>
          <w:wAfter w:w="108" w:type="dxa"/>
        </w:trPr>
        <w:tc>
          <w:tcPr>
            <w:tcW w:w="9923" w:type="dxa"/>
          </w:tcPr>
          <w:p w14:paraId="499C1ABB" w14:textId="77777777" w:rsidR="00F576E5" w:rsidRPr="00114727" w:rsidRDefault="00F576E5" w:rsidP="00F576E5">
            <w:pPr>
              <w:pStyle w:val="Header"/>
              <w:spacing w:line="300" w:lineRule="exact"/>
              <w:ind w:left="-61"/>
              <w:jc w:val="right"/>
              <w:rPr>
                <w:rFonts w:ascii="Simplified Arabic" w:hAnsi="Simplified Arabic" w:cs="Simplified Arabic"/>
                <w:color w:val="000000"/>
                <w:rtl/>
                <w:lang w:bidi="ar-LB"/>
              </w:rPr>
            </w:pPr>
            <w:r w:rsidRPr="0065795E">
              <w:rPr>
                <w:rFonts w:ascii="Simplified Arabic" w:hAnsi="Simplified Arabic" w:cs="Simplified Arabic" w:hint="cs"/>
                <w:b/>
                <w:bCs/>
                <w:color w:val="000000"/>
                <w:rtl/>
              </w:rPr>
              <w:t>اضافة الى ما تقد</w:t>
            </w:r>
            <w:r w:rsidRPr="0065795E">
              <w:rPr>
                <w:rFonts w:ascii="Simplified Arabic" w:hAnsi="Simplified Arabic" w:cs="Simplified Arabic" w:hint="eastAsia"/>
                <w:b/>
                <w:bCs/>
                <w:color w:val="000000"/>
                <w:rtl/>
              </w:rPr>
              <w:t>م</w:t>
            </w:r>
            <w:r w:rsidRPr="0065795E">
              <w:rPr>
                <w:rFonts w:ascii="Simplified Arabic" w:hAnsi="Simplified Arabic" w:cs="Simplified Arabic" w:hint="cs"/>
                <w:b/>
                <w:bCs/>
                <w:color w:val="000000"/>
                <w:rtl/>
              </w:rPr>
              <w:t xml:space="preserve"> في الشروط العامة للعقد فانه </w:t>
            </w:r>
          </w:p>
          <w:p w14:paraId="04BA6329" w14:textId="77777777" w:rsidR="00F576E5"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lang w:bidi="ar-LB"/>
              </w:rPr>
              <w:t xml:space="preserve">- </w:t>
            </w:r>
            <w:r w:rsidRPr="00114727">
              <w:rPr>
                <w:rFonts w:ascii="Simplified Arabic" w:hAnsi="Simplified Arabic" w:cs="Simplified Arabic"/>
                <w:color w:val="000000"/>
                <w:sz w:val="22"/>
                <w:szCs w:val="22"/>
                <w:rtl/>
              </w:rPr>
              <w:t xml:space="preserve">المحاكم العراقية </w:t>
            </w:r>
            <w:r w:rsidRPr="00114727">
              <w:rPr>
                <w:rFonts w:ascii="Simplified Arabic" w:hAnsi="Simplified Arabic" w:cs="Simplified Arabic"/>
                <w:color w:val="000000"/>
                <w:sz w:val="22"/>
                <w:szCs w:val="22"/>
                <w:rtl/>
                <w:lang w:bidi="ar-IQ"/>
              </w:rPr>
              <w:t>في بغداد هي</w:t>
            </w:r>
            <w:r w:rsidRPr="00114727">
              <w:rPr>
                <w:rFonts w:ascii="Simplified Arabic" w:hAnsi="Simplified Arabic" w:cs="Simplified Arabic"/>
                <w:color w:val="000000"/>
                <w:sz w:val="22"/>
                <w:szCs w:val="22"/>
                <w:lang w:bidi="ar-IQ"/>
              </w:rPr>
              <w:t xml:space="preserve"> </w:t>
            </w:r>
            <w:r w:rsidRPr="00114727">
              <w:rPr>
                <w:rFonts w:ascii="Simplified Arabic" w:hAnsi="Simplified Arabic" w:cs="Simplified Arabic"/>
                <w:color w:val="000000"/>
                <w:sz w:val="22"/>
                <w:szCs w:val="22"/>
                <w:rtl/>
              </w:rPr>
              <w:t xml:space="preserve">الجهة التي تنظر اي نزاع قد ينشأ بين البائع والمشتري </w:t>
            </w:r>
          </w:p>
          <w:p w14:paraId="290E3396" w14:textId="77777777" w:rsidR="00EA4F08" w:rsidRPr="00114727" w:rsidRDefault="00F576E5" w:rsidP="00F576E5">
            <w:pPr>
              <w:pStyle w:val="ListParagraph"/>
              <w:bidi/>
              <w:spacing w:line="300" w:lineRule="exact"/>
              <w:ind w:left="317" w:hanging="283"/>
              <w:jc w:val="left"/>
              <w:rPr>
                <w:rFonts w:ascii="Simplified Arabic" w:hAnsi="Simplified Arabic" w:cs="Simplified Arabic"/>
                <w:color w:val="000000"/>
                <w:sz w:val="22"/>
                <w:szCs w:val="22"/>
                <w:rtl/>
                <w:lang w:bidi="ar-IQ"/>
              </w:rPr>
            </w:pPr>
            <w:r w:rsidRPr="00114727">
              <w:rPr>
                <w:rFonts w:ascii="Simplified Arabic" w:hAnsi="Simplified Arabic" w:cs="Simplified Arabic"/>
                <w:color w:val="000000"/>
                <w:sz w:val="22"/>
                <w:szCs w:val="22"/>
                <w:rtl/>
              </w:rPr>
              <w:t>-</w:t>
            </w:r>
            <w:r w:rsidRPr="00114727">
              <w:rPr>
                <w:rFonts w:ascii="Simplified Arabic" w:hAnsi="Simplified Arabic" w:cs="Simplified Arabic"/>
                <w:color w:val="000000"/>
                <w:sz w:val="22"/>
                <w:szCs w:val="22"/>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r w:rsidRPr="00114727">
              <w:rPr>
                <w:rFonts w:ascii="Simplified Arabic" w:hAnsi="Simplified Arabic" w:cs="Simplified Arabic" w:hint="cs"/>
                <w:color w:val="000000"/>
                <w:sz w:val="22"/>
                <w:szCs w:val="22"/>
                <w:rtl/>
                <w:lang w:bidi="ar-IQ"/>
              </w:rPr>
              <w:t xml:space="preserve"> .</w:t>
            </w:r>
          </w:p>
          <w:p w14:paraId="4AB6DEA6" w14:textId="49C8BE7C" w:rsidR="00F576E5" w:rsidRPr="00F576E5" w:rsidRDefault="00F576E5" w:rsidP="00F576E5">
            <w:pPr>
              <w:pStyle w:val="ListParagraph"/>
              <w:bidi/>
              <w:spacing w:line="300" w:lineRule="exact"/>
              <w:ind w:left="317" w:hanging="283"/>
              <w:jc w:val="left"/>
              <w:rPr>
                <w:rFonts w:ascii="Simplified Arabic" w:hAnsi="Simplified Arabic" w:cs="Simplified Arabic"/>
                <w:b/>
                <w:bCs/>
                <w:color w:val="000000"/>
                <w:sz w:val="22"/>
                <w:szCs w:val="22"/>
                <w:lang w:bidi="ar-IQ"/>
              </w:rPr>
            </w:pPr>
            <w:r w:rsidRPr="00114727">
              <w:rPr>
                <w:rFonts w:ascii="Simplified Arabic" w:hAnsi="Simplified Arabic" w:cs="Simplified Arabic" w:hint="cs"/>
                <w:color w:val="000000"/>
                <w:sz w:val="22"/>
                <w:szCs w:val="22"/>
                <w:rtl/>
                <w:lang w:bidi="ar-IQ"/>
              </w:rPr>
              <w:t>-</w:t>
            </w:r>
            <w:r w:rsidR="00114727" w:rsidRPr="00114727">
              <w:rPr>
                <w:rFonts w:ascii="Simplified Arabic" w:hAnsi="Simplified Arabic" w:cs="Simplified Arabic"/>
                <w:color w:val="000000"/>
                <w:sz w:val="22"/>
                <w:szCs w:val="22"/>
                <w:rtl/>
              </w:rPr>
              <w:t xml:space="preserve"> في حالة عدم التزام مقدم العطاء بتنفيذ العقد وحسب الشروط المتفق عليها سيتم اتخاذ </w:t>
            </w:r>
            <w:r w:rsidR="00114727" w:rsidRPr="00114727">
              <w:rPr>
                <w:rFonts w:ascii="Simplified Arabic" w:hAnsi="Simplified Arabic" w:cs="Simplified Arabic" w:hint="cs"/>
                <w:color w:val="000000"/>
                <w:sz w:val="22"/>
                <w:szCs w:val="22"/>
                <w:rtl/>
              </w:rPr>
              <w:t>الإجراءات</w:t>
            </w:r>
            <w:r w:rsidR="00114727" w:rsidRPr="00114727">
              <w:rPr>
                <w:rFonts w:ascii="Simplified Arabic" w:hAnsi="Simplified Arabic" w:cs="Simplified Arabic"/>
                <w:color w:val="000000"/>
                <w:sz w:val="22"/>
                <w:szCs w:val="22"/>
                <w:rtl/>
              </w:rPr>
              <w:t xml:space="preserve"> القانونية بحقه</w:t>
            </w:r>
            <w:r w:rsidR="00114727" w:rsidRPr="00114727">
              <w:rPr>
                <w:rFonts w:ascii="Simplified Arabic" w:hAnsi="Simplified Arabic" w:cs="Simplified Arabic"/>
                <w:color w:val="000000"/>
                <w:sz w:val="22"/>
                <w:szCs w:val="22"/>
                <w:rtl/>
                <w:lang w:bidi="ar-IQ"/>
              </w:rPr>
              <w:t>.</w:t>
            </w:r>
          </w:p>
        </w:tc>
        <w:tc>
          <w:tcPr>
            <w:tcW w:w="1559" w:type="dxa"/>
            <w:gridSpan w:val="2"/>
          </w:tcPr>
          <w:p w14:paraId="64885966" w14:textId="3D2BEE3F" w:rsidR="00EA4F08" w:rsidRPr="009746A6" w:rsidRDefault="00EA4F08" w:rsidP="00251169">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w:t>
            </w:r>
            <w:r w:rsidR="00251169" w:rsidRPr="009746A6">
              <w:rPr>
                <w:rFonts w:hint="cs"/>
                <w:sz w:val="20"/>
                <w:szCs w:val="20"/>
                <w:rtl/>
              </w:rPr>
              <w:t xml:space="preserve"> </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15C2BE93" w14:textId="77777777" w:rsidTr="004D17D6">
        <w:trPr>
          <w:gridAfter w:val="1"/>
          <w:wAfter w:w="108" w:type="dxa"/>
        </w:trPr>
        <w:tc>
          <w:tcPr>
            <w:tcW w:w="9923" w:type="dxa"/>
          </w:tcPr>
          <w:p w14:paraId="57554786" w14:textId="4D899580" w:rsidR="00EA4F08" w:rsidRPr="002467B5" w:rsidRDefault="00114727" w:rsidP="00C84617">
            <w:pPr>
              <w:tabs>
                <w:tab w:val="left" w:leader="dot" w:pos="9000"/>
                <w:tab w:val="right" w:pos="9360"/>
              </w:tabs>
              <w:suppressAutoHyphens/>
              <w:bidi/>
              <w:spacing w:after="200"/>
              <w:jc w:val="both"/>
              <w:rPr>
                <w:sz w:val="24"/>
                <w:szCs w:val="24"/>
                <w:highlight w:val="lightGray"/>
                <w:rtl/>
                <w:lang w:bidi="ar-IQ"/>
              </w:rPr>
            </w:pPr>
            <w:r w:rsidRPr="00114727">
              <w:rPr>
                <w:rFonts w:hint="cs"/>
                <w:sz w:val="24"/>
                <w:szCs w:val="24"/>
                <w:rtl/>
                <w:lang w:bidi="ar-IQ"/>
              </w:rPr>
              <w:t xml:space="preserve">لا ينطبق </w:t>
            </w:r>
          </w:p>
        </w:tc>
        <w:tc>
          <w:tcPr>
            <w:tcW w:w="1559" w:type="dxa"/>
            <w:gridSpan w:val="2"/>
          </w:tcPr>
          <w:p w14:paraId="19EC353A" w14:textId="5C17B7BC" w:rsidR="00EA4F08" w:rsidRPr="009746A6" w:rsidRDefault="00114727" w:rsidP="00C84617">
            <w:pPr>
              <w:bidi/>
              <w:spacing w:after="200"/>
              <w:jc w:val="both"/>
              <w:rPr>
                <w:sz w:val="20"/>
                <w:szCs w:val="20"/>
                <w:rtl/>
                <w:lang w:bidi="ar-IQ"/>
              </w:rPr>
            </w:pPr>
            <w:r>
              <w:rPr>
                <w:rFonts w:hint="cs"/>
                <w:sz w:val="20"/>
                <w:szCs w:val="20"/>
                <w:rtl/>
                <w:lang w:bidi="ar-IQ"/>
              </w:rPr>
              <w:t>ش .ع.ع 25.2</w:t>
            </w:r>
          </w:p>
        </w:tc>
      </w:tr>
      <w:tr w:rsidR="00EA4F08" w14:paraId="24447B23" w14:textId="77777777" w:rsidTr="004D17D6">
        <w:trPr>
          <w:gridAfter w:val="1"/>
          <w:wAfter w:w="108" w:type="dxa"/>
        </w:trPr>
        <w:tc>
          <w:tcPr>
            <w:tcW w:w="9923" w:type="dxa"/>
          </w:tcPr>
          <w:p w14:paraId="6B15D256" w14:textId="47237457" w:rsidR="00EA4F08" w:rsidRPr="002467B5" w:rsidRDefault="00114727" w:rsidP="009746A6">
            <w:pPr>
              <w:tabs>
                <w:tab w:val="left" w:leader="dot" w:pos="9000"/>
                <w:tab w:val="right" w:pos="9360"/>
              </w:tabs>
              <w:suppressAutoHyphens/>
              <w:bidi/>
              <w:spacing w:after="200"/>
              <w:jc w:val="both"/>
              <w:rPr>
                <w:sz w:val="24"/>
                <w:szCs w:val="24"/>
                <w:highlight w:val="lightGray"/>
                <w:rtl/>
                <w:lang w:bidi="ar-LB"/>
              </w:rPr>
            </w:pPr>
            <w:r>
              <w:rPr>
                <w:rFonts w:hint="cs"/>
                <w:color w:val="000000"/>
                <w:sz w:val="24"/>
                <w:szCs w:val="24"/>
                <w:rtl/>
              </w:rPr>
              <w:t xml:space="preserve">  لا ين</w:t>
            </w:r>
            <w:r w:rsidR="00EA4F08" w:rsidRPr="002467B5">
              <w:rPr>
                <w:rFonts w:hint="cs"/>
                <w:color w:val="000000"/>
                <w:sz w:val="24"/>
                <w:szCs w:val="24"/>
                <w:rtl/>
              </w:rPr>
              <w:t>طبق</w:t>
            </w:r>
          </w:p>
        </w:tc>
        <w:tc>
          <w:tcPr>
            <w:tcW w:w="1559" w:type="dxa"/>
            <w:gridSpan w:val="2"/>
          </w:tcPr>
          <w:p w14:paraId="3F330B47" w14:textId="686D832E" w:rsidR="00EA4F08" w:rsidRPr="009746A6" w:rsidRDefault="00EA4F08" w:rsidP="00114727">
            <w:pPr>
              <w:bidi/>
              <w:spacing w:after="200"/>
              <w:jc w:val="both"/>
              <w:rPr>
                <w:sz w:val="20"/>
                <w:szCs w:val="20"/>
                <w:rtl/>
                <w:lang w:bidi="ar-IQ"/>
              </w:rPr>
            </w:pPr>
            <w:r w:rsidRPr="006F42FC">
              <w:rPr>
                <w:rFonts w:hint="cs"/>
                <w:color w:val="000000"/>
                <w:szCs w:val="24"/>
                <w:rtl/>
              </w:rPr>
              <w:t xml:space="preserve">ش.ع.ع. </w:t>
            </w:r>
            <w:r w:rsidR="00114727">
              <w:rPr>
                <w:rFonts w:hint="cs"/>
                <w:color w:val="000000"/>
                <w:szCs w:val="24"/>
                <w:rtl/>
              </w:rPr>
              <w:t>26</w:t>
            </w:r>
          </w:p>
        </w:tc>
      </w:tr>
      <w:tr w:rsidR="00114727" w14:paraId="7A9E69B4" w14:textId="77777777" w:rsidTr="004D17D6">
        <w:trPr>
          <w:gridAfter w:val="1"/>
          <w:wAfter w:w="108" w:type="dxa"/>
        </w:trPr>
        <w:tc>
          <w:tcPr>
            <w:tcW w:w="9923" w:type="dxa"/>
          </w:tcPr>
          <w:p w14:paraId="6612626D" w14:textId="77777777" w:rsidR="00114727" w:rsidRPr="00114727" w:rsidRDefault="00114727" w:rsidP="00114727">
            <w:pPr>
              <w:pStyle w:val="ListParagraph"/>
              <w:numPr>
                <w:ilvl w:val="0"/>
                <w:numId w:val="75"/>
              </w:numPr>
              <w:tabs>
                <w:tab w:val="left" w:pos="-360"/>
                <w:tab w:val="right" w:pos="180"/>
              </w:tabs>
              <w:bidi/>
              <w:spacing w:line="360" w:lineRule="auto"/>
              <w:ind w:left="107" w:hanging="46"/>
              <w:jc w:val="lowKashida"/>
              <w:rPr>
                <w:rFonts w:ascii="Arial" w:hAnsi="Arial" w:cs="Arial"/>
                <w:sz w:val="22"/>
                <w:szCs w:val="22"/>
                <w:lang w:bidi="ar-IQ"/>
              </w:rPr>
            </w:pPr>
            <w:r w:rsidRPr="00114727">
              <w:rPr>
                <w:rFonts w:ascii="Arial" w:hAnsi="Arial" w:cs="Arial"/>
                <w:sz w:val="22"/>
                <w:szCs w:val="22"/>
                <w:rtl/>
                <w:lang w:bidi="ar-IQ"/>
              </w:rPr>
              <w:t xml:space="preserve">يعتبر القانون العراقي هو القانون الواجب التطبيق عند حصول خلاف بشان تطبيق أحكام هذا العقد </w:t>
            </w:r>
          </w:p>
          <w:p w14:paraId="6A56D8DF"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lang w:bidi="ar-IQ"/>
              </w:rPr>
            </w:pPr>
            <w:r w:rsidRPr="00114727">
              <w:rPr>
                <w:rFonts w:ascii="Simplified Arabic" w:hAnsi="Simplified Arabic" w:cs="Simplified Arabic" w:hint="cs"/>
                <w:color w:val="000000"/>
                <w:sz w:val="22"/>
                <w:szCs w:val="22"/>
                <w:rtl/>
              </w:rPr>
              <w:t xml:space="preserve">- </w:t>
            </w:r>
            <w:r w:rsidRPr="00114727">
              <w:rPr>
                <w:rFonts w:ascii="Simplified Arabic" w:hAnsi="Simplified Arabic" w:cs="Simplified Arabic"/>
                <w:color w:val="000000"/>
                <w:sz w:val="22"/>
                <w:szCs w:val="22"/>
                <w:rtl/>
              </w:rPr>
              <w:t>يتم  الإستحصال على الديون الحكومية بموجـب قانون تحصيـل الديون الحكومية رقـم (56) لسنة 1977.</w:t>
            </w:r>
          </w:p>
          <w:p w14:paraId="20CAC4B8" w14:textId="77777777" w:rsidR="00114727" w:rsidRPr="00114727" w:rsidRDefault="00114727" w:rsidP="00114727">
            <w:pPr>
              <w:pStyle w:val="explanatoryclause"/>
              <w:bidi/>
              <w:spacing w:after="0" w:line="360" w:lineRule="auto"/>
              <w:ind w:left="107" w:right="0" w:hanging="46"/>
              <w:rPr>
                <w:rFonts w:ascii="Simplified Arabic" w:hAnsi="Simplified Arabic" w:cs="Simplified Arabic"/>
                <w:color w:val="000000"/>
                <w:sz w:val="22"/>
                <w:szCs w:val="22"/>
                <w:rtl/>
              </w:rPr>
            </w:pPr>
            <w:r w:rsidRPr="00114727">
              <w:rPr>
                <w:rFonts w:ascii="Simplified Arabic" w:hAnsi="Simplified Arabic" w:cs="Simplified Arabic"/>
                <w:color w:val="000000"/>
                <w:sz w:val="22"/>
                <w:szCs w:val="22"/>
                <w:rtl/>
              </w:rPr>
              <w:t xml:space="preserve">-  خضوع العقد </w:t>
            </w:r>
            <w:r w:rsidRPr="00114727">
              <w:rPr>
                <w:rFonts w:ascii="Simplified Arabic" w:hAnsi="Simplified Arabic" w:cs="Simplified Arabic" w:hint="cs"/>
                <w:color w:val="000000"/>
                <w:sz w:val="22"/>
                <w:szCs w:val="22"/>
                <w:rtl/>
              </w:rPr>
              <w:t>إلى</w:t>
            </w:r>
            <w:r w:rsidRPr="00114727">
              <w:rPr>
                <w:rFonts w:ascii="Simplified Arabic" w:hAnsi="Simplified Arabic" w:cs="Simplified Arabic"/>
                <w:color w:val="000000"/>
                <w:sz w:val="22"/>
                <w:szCs w:val="22"/>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w:t>
            </w:r>
          </w:p>
          <w:p w14:paraId="321FDEE4" w14:textId="1DE99B4A" w:rsidR="00114727" w:rsidRDefault="00114727" w:rsidP="00114727">
            <w:pPr>
              <w:tabs>
                <w:tab w:val="left" w:leader="dot" w:pos="9000"/>
                <w:tab w:val="right" w:pos="9360"/>
              </w:tabs>
              <w:suppressAutoHyphens/>
              <w:bidi/>
              <w:spacing w:after="200" w:line="360" w:lineRule="auto"/>
              <w:jc w:val="both"/>
              <w:rPr>
                <w:color w:val="000000"/>
                <w:sz w:val="24"/>
                <w:szCs w:val="24"/>
                <w:rtl/>
                <w:lang w:bidi="ar-IQ"/>
              </w:rPr>
            </w:pPr>
            <w:r w:rsidRPr="00114727">
              <w:rPr>
                <w:rFonts w:ascii="Simplified Arabic" w:hAnsi="Simplified Arabic" w:cs="Simplified Arabic" w:hint="cs"/>
                <w:color w:val="000000"/>
                <w:rtl/>
                <w:lang w:bidi="ar-IQ"/>
              </w:rPr>
              <w:t>- ان ضوابط تجهيز الادوية والمصول واللقاحات والمستلزمات الطبية والخدمية و تعليمات تنفيذ العقود الحكومية رقم (2) لسنة 2014 والضوابط الملحقة بها جزء لا يتجزأ من العقد</w:t>
            </w:r>
          </w:p>
        </w:tc>
        <w:tc>
          <w:tcPr>
            <w:tcW w:w="1559" w:type="dxa"/>
            <w:gridSpan w:val="2"/>
          </w:tcPr>
          <w:p w14:paraId="0BB6B084" w14:textId="2DCA7F32" w:rsidR="00114727" w:rsidRPr="006F42FC" w:rsidRDefault="00114727" w:rsidP="00114727">
            <w:pPr>
              <w:bidi/>
              <w:spacing w:after="200"/>
              <w:jc w:val="both"/>
              <w:rPr>
                <w:color w:val="000000"/>
                <w:szCs w:val="24"/>
                <w:rtl/>
              </w:rPr>
            </w:pPr>
            <w:r w:rsidRPr="006F42FC">
              <w:rPr>
                <w:rFonts w:hint="cs"/>
                <w:color w:val="000000"/>
                <w:szCs w:val="24"/>
                <w:rtl/>
              </w:rPr>
              <w:t xml:space="preserve">ش.ع.ع. </w:t>
            </w:r>
            <w:r>
              <w:rPr>
                <w:rFonts w:hint="cs"/>
                <w:color w:val="000000"/>
                <w:szCs w:val="24"/>
                <w:rtl/>
              </w:rPr>
              <w:t>28</w:t>
            </w:r>
          </w:p>
        </w:tc>
      </w:tr>
      <w:tr w:rsidR="00EA4F08" w14:paraId="5AAF7EBE" w14:textId="77777777" w:rsidTr="004D17D6">
        <w:trPr>
          <w:gridAfter w:val="1"/>
          <w:wAfter w:w="108" w:type="dxa"/>
        </w:trPr>
        <w:tc>
          <w:tcPr>
            <w:tcW w:w="9923" w:type="dxa"/>
          </w:tcPr>
          <w:p w14:paraId="0EC62500" w14:textId="3A96B924" w:rsidR="00114727" w:rsidRDefault="00AA406C" w:rsidP="00114727">
            <w:pPr>
              <w:pStyle w:val="Head81"/>
              <w:tabs>
                <w:tab w:val="left" w:pos="8"/>
              </w:tabs>
              <w:bidi/>
              <w:spacing w:after="0"/>
              <w:rPr>
                <w:rFonts w:ascii="Arial" w:hAnsi="Arial" w:cs="Arial"/>
                <w:b/>
                <w:bCs/>
                <w:sz w:val="22"/>
                <w:szCs w:val="22"/>
                <w:rtl/>
                <w:cs/>
                <w:lang w:bidi="bn-IN"/>
              </w:rPr>
            </w:pPr>
            <w:r>
              <w:rPr>
                <w:rFonts w:ascii="Arial" w:hAnsi="Arial" w:cs="Arial" w:hint="cs"/>
                <w:b/>
                <w:bCs/>
                <w:sz w:val="22"/>
                <w:szCs w:val="22"/>
                <w:rtl/>
                <w:lang w:bidi="ar-IQ"/>
              </w:rPr>
              <w:t>البريد الا</w:t>
            </w:r>
            <w:r w:rsidR="00114727">
              <w:rPr>
                <w:rFonts w:ascii="Arial" w:hAnsi="Arial" w:cs="Arial" w:hint="cs"/>
                <w:b/>
                <w:bCs/>
                <w:sz w:val="22"/>
                <w:szCs w:val="22"/>
                <w:rtl/>
                <w:lang w:bidi="ar-IQ"/>
              </w:rPr>
              <w:t xml:space="preserve">كتروني لكيماديا هو :   </w:t>
            </w:r>
            <w:r w:rsidR="00114727" w:rsidRPr="0065795E">
              <w:rPr>
                <w:rFonts w:ascii="Simplified Arabic" w:hAnsi="Simplified Arabic" w:cs="Simplified Arabic"/>
                <w:b/>
                <w:bCs/>
                <w:color w:val="000000"/>
                <w:sz w:val="22"/>
                <w:szCs w:val="22"/>
                <w:rtl/>
                <w:lang w:bidi="ar-IQ"/>
              </w:rPr>
              <w:t>((</w:t>
            </w:r>
            <w:hyperlink r:id="rId12" w:history="1">
              <w:r w:rsidR="00114727" w:rsidRPr="00BD3E3D">
                <w:rPr>
                  <w:rStyle w:val="Hyperlink"/>
                  <w:rFonts w:ascii="Simplified Arabic" w:hAnsi="Simplified Arabic" w:cs="Simplified Arabic"/>
                  <w:b/>
                  <w:bCs/>
                  <w:sz w:val="22"/>
                  <w:szCs w:val="22"/>
                  <w:lang w:bidi="ar-IQ"/>
                </w:rPr>
                <w:t>dg@kimadia.gov.iq</w:t>
              </w:r>
            </w:hyperlink>
            <w:r w:rsidR="00114727" w:rsidRPr="0065795E">
              <w:rPr>
                <w:rFonts w:ascii="Simplified Arabic" w:hAnsi="Simplified Arabic" w:cs="Simplified Arabic"/>
                <w:b/>
                <w:bCs/>
                <w:color w:val="000000"/>
                <w:sz w:val="22"/>
                <w:szCs w:val="22"/>
                <w:u w:val="single"/>
                <w:rtl/>
                <w:lang w:bidi="ar-IQ"/>
              </w:rPr>
              <w:t>)</w:t>
            </w:r>
            <w:r w:rsidR="00114727" w:rsidRPr="0065795E">
              <w:rPr>
                <w:rFonts w:ascii="Simplified Arabic" w:hAnsi="Simplified Arabic" w:cs="Simplified Arabic"/>
                <w:b/>
                <w:bCs/>
                <w:color w:val="000000"/>
                <w:sz w:val="22"/>
                <w:szCs w:val="22"/>
                <w:rtl/>
                <w:lang w:bidi="ar-IQ"/>
              </w:rPr>
              <w:t>)</w:t>
            </w:r>
            <w:r w:rsidR="00114727" w:rsidRPr="0065795E">
              <w:rPr>
                <w:rFonts w:ascii="Simplified Arabic" w:hAnsi="Simplified Arabic" w:cs="Simplified Arabic"/>
                <w:b/>
                <w:bCs/>
                <w:color w:val="000000"/>
                <w:sz w:val="22"/>
                <w:szCs w:val="22"/>
                <w:cs/>
                <w:lang w:bidi="bn-IN"/>
              </w:rPr>
              <w:t>.</w:t>
            </w:r>
          </w:p>
          <w:p w14:paraId="59A29FD1" w14:textId="27145963" w:rsidR="00114727" w:rsidRDefault="00114727" w:rsidP="00114727">
            <w:pPr>
              <w:pStyle w:val="Head81"/>
              <w:tabs>
                <w:tab w:val="left" w:pos="8"/>
              </w:tabs>
              <w:bidi/>
              <w:spacing w:after="0"/>
              <w:rPr>
                <w:rFonts w:ascii="Simplified Arabic" w:hAnsi="Simplified Arabic" w:cs="Simplified Arabic"/>
                <w:b/>
                <w:bCs/>
                <w:color w:val="000000"/>
                <w:sz w:val="22"/>
                <w:szCs w:val="22"/>
                <w:rtl/>
              </w:rPr>
            </w:pPr>
            <w:r w:rsidRPr="0065795E">
              <w:rPr>
                <w:rFonts w:ascii="Arial" w:hAnsi="Arial" w:cs="Arial" w:hint="cs"/>
                <w:b/>
                <w:bCs/>
                <w:sz w:val="22"/>
                <w:szCs w:val="22"/>
                <w:rtl/>
                <w:lang w:bidi="ar-IQ"/>
              </w:rPr>
              <w:t>- يكون عنوان الشركة  المجهزة / (</w:t>
            </w:r>
            <w:r>
              <w:rPr>
                <w:rFonts w:ascii="Arial" w:hAnsi="Arial" w:cs="Arial" w:hint="cs"/>
                <w:b/>
                <w:bCs/>
                <w:sz w:val="22"/>
                <w:szCs w:val="22"/>
                <w:rtl/>
                <w:lang w:bidi="ar-IQ"/>
              </w:rPr>
              <w:t>_____________________________________</w:t>
            </w:r>
            <w:r>
              <w:rPr>
                <w:rFonts w:ascii="Simplified Arabic" w:hAnsi="Simplified Arabic" w:cs="Simplified Arabic" w:hint="cs"/>
                <w:b/>
                <w:bCs/>
                <w:color w:val="000000"/>
                <w:sz w:val="22"/>
                <w:szCs w:val="22"/>
                <w:rtl/>
              </w:rPr>
              <w:t>)</w:t>
            </w:r>
          </w:p>
          <w:p w14:paraId="4ED9EA7E" w14:textId="77777777" w:rsidR="00114727" w:rsidRPr="00DE348C" w:rsidRDefault="00114727" w:rsidP="00114727">
            <w:pPr>
              <w:pStyle w:val="Head81"/>
              <w:tabs>
                <w:tab w:val="left" w:pos="8"/>
              </w:tabs>
              <w:bidi/>
              <w:spacing w:after="0"/>
              <w:rPr>
                <w:rFonts w:ascii="Simplified Arabic" w:hAnsi="Simplified Arabic" w:cs="Simplified Arabic"/>
                <w:b/>
                <w:bCs/>
                <w:color w:val="000000"/>
                <w:sz w:val="22"/>
                <w:szCs w:val="22"/>
                <w:rtl/>
              </w:rPr>
            </w:pPr>
            <w:r>
              <w:rPr>
                <w:rFonts w:ascii="Simplified Arabic" w:hAnsi="Simplified Arabic" w:cs="Simplified Arabic" w:hint="cs"/>
                <w:b/>
                <w:bCs/>
                <w:color w:val="000000"/>
                <w:sz w:val="22"/>
                <w:szCs w:val="22"/>
                <w:rtl/>
              </w:rPr>
              <w:t>هو</w:t>
            </w:r>
            <w:r w:rsidRPr="00FC6425">
              <w:rPr>
                <w:rFonts w:ascii="Simplified Arabic" w:hAnsi="Simplified Arabic" w:cs="Simplified Arabic" w:hint="cs"/>
                <w:b/>
                <w:bCs/>
                <w:color w:val="000000"/>
                <w:sz w:val="22"/>
                <w:szCs w:val="22"/>
                <w:rtl/>
              </w:rPr>
              <w:t xml:space="preserve"> </w:t>
            </w:r>
            <w:r w:rsidRPr="00DE348C">
              <w:rPr>
                <w:rFonts w:ascii="Arial" w:hAnsi="Arial" w:cs="Arial" w:hint="cs"/>
                <w:b/>
                <w:bCs/>
                <w:sz w:val="22"/>
                <w:szCs w:val="22"/>
                <w:rtl/>
                <w:lang w:bidi="ar-IQ"/>
              </w:rPr>
              <w:t xml:space="preserve">المحل للتبليغات القضائية </w:t>
            </w:r>
          </w:p>
          <w:p w14:paraId="68FBBC41" w14:textId="0C24E70D" w:rsidR="00EA4F08" w:rsidRPr="002467B5" w:rsidRDefault="00114727" w:rsidP="00114727">
            <w:pPr>
              <w:bidi/>
              <w:spacing w:after="200"/>
              <w:rPr>
                <w:sz w:val="24"/>
                <w:szCs w:val="24"/>
                <w:rtl/>
                <w:lang w:bidi="ar-IQ"/>
              </w:rPr>
            </w:pPr>
            <w:r w:rsidRPr="0065795E">
              <w:rPr>
                <w:rFonts w:ascii="Arial" w:hAnsi="Arial" w:cs="Arial" w:hint="cs"/>
                <w:b/>
                <w:bCs/>
                <w:rtl/>
                <w:lang w:bidi="ar-IQ"/>
              </w:rPr>
              <w:t xml:space="preserve">- </w:t>
            </w:r>
            <w:r w:rsidRPr="0065795E">
              <w:rPr>
                <w:rFonts w:ascii="Simplified Arabic" w:hAnsi="Simplified Arabic" w:cs="Simplified Arabic"/>
                <w:b/>
                <w:bCs/>
                <w:color w:val="000000"/>
                <w:rtl/>
              </w:rPr>
              <w:t xml:space="preserve"> يعتبر البريد الالكتروني احد الطرق المعتمدة في توجيه الانذار.</w:t>
            </w:r>
            <w:r>
              <w:rPr>
                <w:rFonts w:ascii="Simplified Arabic" w:hAnsi="Simplified Arabic" w:cs="Simplified Arabic" w:hint="cs"/>
                <w:b/>
                <w:bCs/>
                <w:color w:val="000000"/>
                <w:rtl/>
              </w:rPr>
              <w:t xml:space="preserve"> </w:t>
            </w:r>
          </w:p>
        </w:tc>
        <w:tc>
          <w:tcPr>
            <w:tcW w:w="1559" w:type="dxa"/>
            <w:gridSpan w:val="2"/>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54917746" w14:textId="77777777" w:rsidTr="004D17D6">
        <w:trPr>
          <w:gridAfter w:val="1"/>
          <w:wAfter w:w="108" w:type="dxa"/>
        </w:trPr>
        <w:tc>
          <w:tcPr>
            <w:tcW w:w="9923" w:type="dxa"/>
          </w:tcPr>
          <w:p w14:paraId="23C8D37C" w14:textId="51B4D747" w:rsidR="00EA4F08" w:rsidRPr="002467B5" w:rsidRDefault="00EA4F08" w:rsidP="00384313">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p>
          <w:p w14:paraId="6A65F0DE" w14:textId="024C6C85" w:rsidR="00EA4F08" w:rsidRPr="002467B5" w:rsidRDefault="00384313"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Pr>
                <w:rFonts w:ascii="Arial" w:hAnsi="Arial" w:hint="cs"/>
                <w:b/>
                <w:color w:val="000000"/>
                <w:sz w:val="24"/>
                <w:szCs w:val="24"/>
                <w:rtl/>
                <w:lang w:val="en-GB" w:eastAsia="en-GB"/>
              </w:rPr>
              <w:t>1</w:t>
            </w:r>
            <w:r w:rsidR="00EA4F08" w:rsidRPr="002467B5">
              <w:rPr>
                <w:rFonts w:ascii="Arial" w:hAnsi="Arial" w:hint="cs"/>
                <w:b/>
                <w:color w:val="000000"/>
                <w:sz w:val="24"/>
                <w:szCs w:val="24"/>
                <w:rtl/>
                <w:lang w:val="en-GB" w:eastAsia="en-GB"/>
              </w:rPr>
              <w:t>- يتم استيفاء مبلغ قدره (25)خمس وعشرون الف دينار عراقي عن كل محضر نفاض وتفريغ وتحميل لكل شحنة تصل الى المخزن المعني اصوليا.</w:t>
            </w:r>
          </w:p>
          <w:p w14:paraId="63D67706" w14:textId="1CA7CD61" w:rsidR="00EA4F08" w:rsidRPr="002467B5" w:rsidRDefault="00384313"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2</w:t>
            </w:r>
            <w:r w:rsidR="00A2321F">
              <w:rPr>
                <w:rFonts w:ascii="Arial" w:hAnsi="Arial" w:hint="cs"/>
                <w:b/>
                <w:color w:val="000000"/>
                <w:sz w:val="24"/>
                <w:szCs w:val="24"/>
                <w:rtl/>
                <w:lang w:val="en-GB" w:eastAsia="en-GB"/>
              </w:rPr>
              <w:t xml:space="preserve">-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582FCF8F" w:rsidR="00EA4F08" w:rsidRDefault="00384313" w:rsidP="00FB59F9">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3</w:t>
            </w:r>
            <w:r w:rsidR="00A2321F">
              <w:rPr>
                <w:rFonts w:ascii="Arial" w:hAnsi="Arial" w:hint="cs"/>
                <w:b/>
                <w:color w:val="000000"/>
                <w:sz w:val="24"/>
                <w:szCs w:val="24"/>
                <w:rtl/>
                <w:lang w:val="en-GB" w:eastAsia="en-GB" w:bidi="ar-IQ"/>
              </w:rPr>
              <w:t xml:space="preserve">-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 xml:space="preserve">حالة </w:t>
            </w:r>
            <w:r w:rsidR="000C7D9D">
              <w:rPr>
                <w:rFonts w:ascii="Times New Roman" w:hAnsi="Times New Roman" w:hint="cs"/>
                <w:sz w:val="24"/>
                <w:szCs w:val="24"/>
                <w:rtl/>
                <w:lang w:bidi="ar-IQ"/>
              </w:rPr>
              <w:t>استيرادية</w:t>
            </w:r>
          </w:p>
          <w:p w14:paraId="7C1B3CDD" w14:textId="6A2AB58E" w:rsidR="00A2321F" w:rsidRDefault="00384313" w:rsidP="0038431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sidRPr="00384313">
              <w:rPr>
                <w:rFonts w:ascii="Arial" w:hAnsi="Arial" w:hint="cs"/>
                <w:b/>
                <w:color w:val="000000"/>
                <w:sz w:val="24"/>
                <w:szCs w:val="24"/>
                <w:rtl/>
                <w:lang w:val="en-GB" w:eastAsia="en-GB" w:bidi="ar-IQ"/>
              </w:rPr>
              <w:t xml:space="preserve">4- </w:t>
            </w:r>
            <w:r w:rsidR="00A2321F" w:rsidRPr="00384313">
              <w:rPr>
                <w:rFonts w:ascii="Arial" w:hAnsi="Arial" w:hint="cs"/>
                <w:b/>
                <w:color w:val="000000"/>
                <w:sz w:val="24"/>
                <w:szCs w:val="24"/>
                <w:rtl/>
                <w:lang w:val="en-GB" w:eastAsia="en-GB" w:bidi="ar-IQ"/>
              </w:rPr>
              <w:t>تقديم رسم الطابع والبالغ 0.003 من قيمة العقد</w:t>
            </w:r>
            <w:r>
              <w:rPr>
                <w:rFonts w:ascii="Arial" w:hAnsi="Arial" w:hint="cs"/>
                <w:b/>
                <w:color w:val="000000"/>
                <w:sz w:val="24"/>
                <w:szCs w:val="24"/>
                <w:rtl/>
                <w:lang w:val="en-GB" w:eastAsia="en-GB" w:bidi="ar-IQ"/>
              </w:rPr>
              <w:t xml:space="preserve"> والرسم العدلي .</w:t>
            </w:r>
            <w:r w:rsidR="00FB59F9">
              <w:rPr>
                <w:rFonts w:ascii="Arial" w:hAnsi="Arial" w:hint="cs"/>
                <w:b/>
                <w:color w:val="000000"/>
                <w:sz w:val="24"/>
                <w:szCs w:val="24"/>
                <w:rtl/>
                <w:lang w:val="en-GB" w:eastAsia="en-GB" w:bidi="ar-IQ"/>
              </w:rPr>
              <w:t xml:space="preserve"> </w:t>
            </w:r>
          </w:p>
          <w:p w14:paraId="0256EAE0" w14:textId="4E9761E7" w:rsidR="00AF353E" w:rsidRPr="000F156A" w:rsidRDefault="00EC14DE" w:rsidP="00251169">
            <w:pPr>
              <w:pStyle w:val="explanatoryclause"/>
              <w:bidi/>
              <w:spacing w:after="0" w:line="300" w:lineRule="exact"/>
              <w:ind w:left="317" w:right="0" w:hanging="283"/>
              <w:rPr>
                <w:b/>
                <w:color w:val="000000"/>
                <w:sz w:val="24"/>
                <w:szCs w:val="24"/>
                <w:highlight w:val="green"/>
                <w:rtl/>
                <w:lang w:bidi="ar-IQ"/>
              </w:rPr>
            </w:pPr>
            <w:r w:rsidRPr="00366444">
              <w:rPr>
                <w:rFonts w:hint="cs"/>
                <w:b/>
                <w:color w:val="000000"/>
                <w:sz w:val="24"/>
                <w:szCs w:val="24"/>
                <w:highlight w:val="green"/>
                <w:rtl/>
              </w:rPr>
              <w:t xml:space="preserve">-يتحمل من ترسو عليه المناقصة </w:t>
            </w:r>
            <w:r w:rsidR="00251169">
              <w:rPr>
                <w:rFonts w:hint="cs"/>
                <w:b/>
                <w:color w:val="000000"/>
                <w:sz w:val="24"/>
                <w:szCs w:val="24"/>
                <w:highlight w:val="green"/>
                <w:rtl/>
              </w:rPr>
              <w:t xml:space="preserve"> </w:t>
            </w:r>
            <w:r w:rsidRPr="00366444">
              <w:rPr>
                <w:rFonts w:hint="cs"/>
                <w:b/>
                <w:color w:val="000000"/>
                <w:sz w:val="24"/>
                <w:szCs w:val="24"/>
                <w:highlight w:val="green"/>
                <w:rtl/>
              </w:rPr>
              <w:t xml:space="preserve">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w:t>
            </w:r>
          </w:p>
          <w:p w14:paraId="3BFAE9BD" w14:textId="5BC8F6F6" w:rsidR="00EA4F08" w:rsidRPr="002467B5" w:rsidRDefault="00EA4F08" w:rsidP="00BE151B">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00FB59F9">
              <w:rPr>
                <w:rFonts w:hint="cs"/>
                <w:color w:val="000000"/>
                <w:sz w:val="24"/>
                <w:szCs w:val="24"/>
                <w:rtl/>
              </w:rPr>
              <w:t xml:space="preserve"> الرسوم المصرفية </w:t>
            </w:r>
            <w:r w:rsidRPr="002467B5">
              <w:rPr>
                <w:rFonts w:hint="cs"/>
                <w:color w:val="000000"/>
                <w:sz w:val="24"/>
                <w:szCs w:val="24"/>
                <w:rtl/>
              </w:rPr>
              <w:t>يتحملها البائع حتى وصول المواد الى مخازن الشركة.</w:t>
            </w:r>
          </w:p>
          <w:p w14:paraId="34050B5F" w14:textId="77777777" w:rsidR="00EA4F08" w:rsidRDefault="00266732" w:rsidP="006C37BE">
            <w:pPr>
              <w:pStyle w:val="explanatoryclause"/>
              <w:bidi/>
              <w:spacing w:after="0" w:line="300" w:lineRule="exact"/>
              <w:ind w:left="317" w:right="0" w:hanging="283"/>
              <w:rPr>
                <w:b/>
                <w:bCs/>
                <w:color w:val="000000"/>
                <w:sz w:val="22"/>
                <w:szCs w:val="22"/>
                <w:highlight w:val="green"/>
                <w:rtl/>
                <w:lang w:bidi="ar-IQ"/>
              </w:rPr>
            </w:pPr>
            <w:r w:rsidRPr="006C37BE">
              <w:rPr>
                <w:rFonts w:hint="cs"/>
                <w:color w:val="000000"/>
                <w:sz w:val="22"/>
                <w:szCs w:val="22"/>
                <w:highlight w:val="green"/>
                <w:rtl/>
              </w:rPr>
              <w:t xml:space="preserve">يلزم الشركات المقدمه للمناقصات اضافه (اسم الشركه المصنعه ,اسم المادة, تاريخ الانتاج ,تاريخ النفاذ ,رقم الوجبه ) في نماذج </w:t>
            </w:r>
            <w:r w:rsidRPr="006C37BE">
              <w:rPr>
                <w:rFonts w:hint="cs"/>
                <w:b/>
                <w:bCs/>
                <w:color w:val="000000"/>
                <w:sz w:val="22"/>
                <w:szCs w:val="22"/>
                <w:highlight w:val="green"/>
                <w:rtl/>
              </w:rPr>
              <w:t>التقييم.</w:t>
            </w:r>
          </w:p>
          <w:p w14:paraId="56C2BA1B"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76A7375" w14:textId="32007728" w:rsidR="00524774" w:rsidRPr="00E379C3" w:rsidRDefault="00E379C3" w:rsidP="00524774">
            <w:pPr>
              <w:pStyle w:val="explanatoryclause"/>
              <w:bidi/>
              <w:spacing w:after="0" w:line="300" w:lineRule="exact"/>
              <w:ind w:left="317" w:right="0" w:hanging="283"/>
              <w:rPr>
                <w:b/>
                <w:bCs/>
                <w:color w:val="000000"/>
                <w:sz w:val="22"/>
                <w:szCs w:val="22"/>
                <w:highlight w:val="green"/>
                <w:rtl/>
                <w:lang w:val="en-US" w:bidi="ar-IQ"/>
              </w:rPr>
            </w:pPr>
            <w:r>
              <w:rPr>
                <w:rFonts w:hint="cs"/>
                <w:b/>
                <w:bCs/>
                <w:color w:val="000000"/>
                <w:sz w:val="22"/>
                <w:szCs w:val="22"/>
                <w:highlight w:val="green"/>
                <w:rtl/>
                <w:lang w:bidi="ar-IQ"/>
              </w:rPr>
              <w:t>الزام المصانع الوطنية باتمام اجراء دراسة (</w:t>
            </w:r>
            <w:r>
              <w:rPr>
                <w:b/>
                <w:bCs/>
                <w:color w:val="000000"/>
                <w:sz w:val="22"/>
                <w:szCs w:val="22"/>
                <w:highlight w:val="green"/>
                <w:lang w:val="en-US" w:bidi="ar-IQ"/>
              </w:rPr>
              <w:t xml:space="preserve"> hands – on experience </w:t>
            </w:r>
            <w:r>
              <w:rPr>
                <w:rFonts w:hint="cs"/>
                <w:b/>
                <w:bCs/>
                <w:color w:val="000000"/>
                <w:sz w:val="22"/>
                <w:szCs w:val="22"/>
                <w:highlight w:val="green"/>
                <w:rtl/>
                <w:lang w:val="en-US" w:bidi="ar-IQ"/>
              </w:rPr>
              <w:t xml:space="preserve">) وحسب السقوف الزمنية المبلغ بها .. </w:t>
            </w:r>
          </w:p>
          <w:p w14:paraId="19DBF439"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2634E256"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5DBB67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8F4AA8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0D3FFEE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B238ECE"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E2A645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53EEF2F" w14:textId="77777777" w:rsidR="004D17D6" w:rsidRDefault="004D17D6" w:rsidP="004D17D6">
            <w:pPr>
              <w:pStyle w:val="explanatoryclause"/>
              <w:bidi/>
              <w:spacing w:after="0" w:line="300" w:lineRule="exact"/>
              <w:ind w:left="317" w:right="0" w:hanging="283"/>
              <w:rPr>
                <w:b/>
                <w:bCs/>
                <w:color w:val="000000"/>
                <w:sz w:val="22"/>
                <w:szCs w:val="22"/>
                <w:highlight w:val="green"/>
                <w:rtl/>
                <w:lang w:bidi="ar-IQ"/>
              </w:rPr>
            </w:pPr>
          </w:p>
          <w:p w14:paraId="02B2961D"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1835779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6394694"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E557620"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FA1AC13" w14:textId="2B3DFC42"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585337E2"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4B57CF25" w14:textId="77777777" w:rsidR="00524774" w:rsidRDefault="00524774" w:rsidP="00524774">
            <w:pPr>
              <w:pStyle w:val="explanatoryclause"/>
              <w:bidi/>
              <w:spacing w:after="0" w:line="300" w:lineRule="exact"/>
              <w:ind w:left="317" w:right="0" w:hanging="283"/>
              <w:rPr>
                <w:b/>
                <w:bCs/>
                <w:color w:val="000000"/>
                <w:sz w:val="22"/>
                <w:szCs w:val="22"/>
                <w:highlight w:val="green"/>
                <w:rtl/>
                <w:lang w:bidi="ar-IQ"/>
              </w:rPr>
            </w:pPr>
          </w:p>
          <w:p w14:paraId="6066CF83" w14:textId="4356E9D4" w:rsidR="00524774" w:rsidRPr="006C37BE" w:rsidRDefault="00524774" w:rsidP="00524774">
            <w:pPr>
              <w:pStyle w:val="explanatoryclause"/>
              <w:bidi/>
              <w:spacing w:after="0" w:line="300" w:lineRule="exact"/>
              <w:ind w:left="317" w:right="0" w:hanging="283"/>
              <w:rPr>
                <w:b/>
                <w:bCs/>
                <w:color w:val="000000"/>
                <w:sz w:val="22"/>
                <w:szCs w:val="22"/>
                <w:highlight w:val="green"/>
                <w:rtl/>
                <w:lang w:bidi="ar-IQ"/>
              </w:rPr>
            </w:pPr>
          </w:p>
        </w:tc>
        <w:tc>
          <w:tcPr>
            <w:tcW w:w="1559" w:type="dxa"/>
            <w:gridSpan w:val="2"/>
          </w:tcPr>
          <w:p w14:paraId="6333C821" w14:textId="4FFEAF83" w:rsidR="00EA4F08" w:rsidRPr="006F42FC" w:rsidRDefault="00EA4F08" w:rsidP="000C7D9D">
            <w:pPr>
              <w:bidi/>
              <w:spacing w:after="200"/>
              <w:jc w:val="both"/>
              <w:rPr>
                <w:color w:val="000000"/>
                <w:szCs w:val="24"/>
                <w:rtl/>
                <w:lang w:bidi="ar-IQ"/>
              </w:rPr>
            </w:pPr>
            <w:r w:rsidRPr="006F42FC">
              <w:rPr>
                <w:rFonts w:hint="cs"/>
                <w:color w:val="000000"/>
                <w:szCs w:val="24"/>
                <w:rtl/>
              </w:rPr>
              <w:t>ش.ع.ع. 3</w:t>
            </w:r>
            <w:r w:rsidR="000C7D9D">
              <w:rPr>
                <w:rFonts w:hint="cs"/>
                <w:color w:val="000000"/>
                <w:szCs w:val="24"/>
                <w:rtl/>
              </w:rPr>
              <w:t>0</w:t>
            </w:r>
          </w:p>
        </w:tc>
      </w:tr>
      <w:tr w:rsidR="004D17D6" w:rsidRPr="006F42FC" w14:paraId="5D7CC720" w14:textId="77777777" w:rsidTr="004D17D6">
        <w:tc>
          <w:tcPr>
            <w:tcW w:w="10031" w:type="dxa"/>
            <w:gridSpan w:val="2"/>
            <w:tcBorders>
              <w:bottom w:val="single" w:sz="4" w:space="0" w:color="auto"/>
            </w:tcBorders>
          </w:tcPr>
          <w:p w14:paraId="4E5D7DF2" w14:textId="03F26250" w:rsidR="004D17D6" w:rsidRPr="00C44C30" w:rsidRDefault="004D17D6" w:rsidP="00816E97">
            <w:pPr>
              <w:pStyle w:val="ListParagraph"/>
              <w:bidi/>
              <w:ind w:left="900"/>
              <w:jc w:val="left"/>
              <w:rPr>
                <w:b/>
                <w:bCs/>
                <w:sz w:val="22"/>
                <w:szCs w:val="22"/>
                <w:rtl/>
                <w:lang w:bidi="ar-IQ"/>
              </w:rPr>
            </w:pPr>
            <w:r w:rsidRPr="0085324C">
              <w:rPr>
                <w:rFonts w:hint="cs"/>
                <w:b/>
                <w:bCs/>
                <w:sz w:val="22"/>
                <w:szCs w:val="22"/>
                <w:rtl/>
                <w:lang w:bidi="ar-IQ"/>
              </w:rPr>
              <w:lastRenderedPageBreak/>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r w:rsidR="00C44C30" w:rsidRPr="00C44C30">
              <w:rPr>
                <w:rFonts w:hint="cs"/>
                <w:b/>
                <w:bCs/>
                <w:sz w:val="22"/>
                <w:szCs w:val="22"/>
                <w:rtl/>
                <w:lang w:bidi="ar-IQ"/>
              </w:rPr>
              <w:t xml:space="preserve"> . </w:t>
            </w:r>
          </w:p>
          <w:p w14:paraId="04B247D8" w14:textId="77777777" w:rsidR="00C44C30" w:rsidRPr="00C44C30" w:rsidRDefault="00C44C30" w:rsidP="00C44C30">
            <w:pPr>
              <w:pStyle w:val="ListParagraph"/>
              <w:bidi/>
              <w:ind w:left="900"/>
              <w:jc w:val="left"/>
              <w:rPr>
                <w:b/>
                <w:bCs/>
                <w:sz w:val="22"/>
                <w:szCs w:val="22"/>
                <w:rtl/>
                <w:lang w:bidi="ar-IQ"/>
              </w:rPr>
            </w:pPr>
          </w:p>
          <w:p w14:paraId="73E81129" w14:textId="77777777" w:rsidR="00C44C30" w:rsidRPr="00C44C30" w:rsidRDefault="00C44C30" w:rsidP="00C44C30">
            <w:pPr>
              <w:pStyle w:val="ListParagraph"/>
              <w:bidi/>
              <w:ind w:left="900"/>
              <w:jc w:val="center"/>
              <w:rPr>
                <w:b/>
                <w:bCs/>
                <w:sz w:val="22"/>
                <w:szCs w:val="22"/>
                <w:rtl/>
                <w:lang w:bidi="ar-IQ"/>
              </w:rPr>
            </w:pPr>
            <w:r w:rsidRPr="00C44C30">
              <w:rPr>
                <w:rFonts w:hint="cs"/>
                <w:b/>
                <w:bCs/>
                <w:sz w:val="22"/>
                <w:szCs w:val="22"/>
                <w:rtl/>
                <w:lang w:bidi="ar-IQ"/>
              </w:rPr>
              <w:t xml:space="preserve">شحن شحنة طارئة حين الطلب من كيماديا وبكمية لاتقل عن 20% عن العقد وتكون اساس التنافس والمفاضلة عند الاحالة </w:t>
            </w:r>
          </w:p>
          <w:p w14:paraId="73B58434" w14:textId="77777777" w:rsidR="004D17D6" w:rsidRPr="00C44C30" w:rsidRDefault="004D17D6" w:rsidP="00C44C30">
            <w:pPr>
              <w:pStyle w:val="explanatoryclause"/>
              <w:bidi/>
              <w:spacing w:after="0" w:line="300" w:lineRule="exact"/>
              <w:ind w:right="0"/>
              <w:rPr>
                <w:rFonts w:ascii="Times New Roman" w:eastAsia="Times New Roman" w:hAnsi="Times New Roman"/>
                <w:b/>
                <w:bCs/>
                <w:sz w:val="22"/>
                <w:szCs w:val="22"/>
                <w:rtl/>
                <w:lang w:val="en-US" w:eastAsia="en-US" w:bidi="ar-IQ"/>
              </w:rPr>
            </w:pPr>
          </w:p>
        </w:tc>
        <w:tc>
          <w:tcPr>
            <w:tcW w:w="1559" w:type="dxa"/>
            <w:gridSpan w:val="2"/>
            <w:tcBorders>
              <w:bottom w:val="single" w:sz="4" w:space="0" w:color="auto"/>
            </w:tcBorders>
          </w:tcPr>
          <w:p w14:paraId="159DB02F" w14:textId="77777777" w:rsidR="004D17D6" w:rsidRPr="006F42FC" w:rsidRDefault="004D17D6" w:rsidP="00816E97">
            <w:pPr>
              <w:bidi/>
              <w:spacing w:after="200"/>
              <w:jc w:val="both"/>
              <w:rPr>
                <w:color w:val="000000"/>
                <w:szCs w:val="24"/>
                <w:rtl/>
                <w:lang w:bidi="ar-IQ"/>
              </w:rPr>
            </w:pPr>
            <w:r>
              <w:rPr>
                <w:rFonts w:hint="cs"/>
                <w:color w:val="000000"/>
                <w:szCs w:val="24"/>
                <w:rtl/>
                <w:lang w:bidi="ar-IQ"/>
              </w:rPr>
              <w:t>ش.ع.ع 33</w:t>
            </w:r>
          </w:p>
        </w:tc>
      </w:tr>
      <w:tr w:rsidR="004D17D6" w14:paraId="45F88EDD" w14:textId="77777777" w:rsidTr="004D17D6">
        <w:tc>
          <w:tcPr>
            <w:tcW w:w="10031" w:type="dxa"/>
            <w:gridSpan w:val="2"/>
            <w:tcBorders>
              <w:bottom w:val="single" w:sz="4" w:space="0" w:color="auto"/>
            </w:tcBorders>
          </w:tcPr>
          <w:p w14:paraId="16EFFE7A" w14:textId="77777777" w:rsidR="004D17D6" w:rsidRPr="00E31D63" w:rsidRDefault="004D17D6" w:rsidP="00816E97">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gridSpan w:val="2"/>
            <w:tcBorders>
              <w:bottom w:val="single" w:sz="4" w:space="0" w:color="auto"/>
            </w:tcBorders>
          </w:tcPr>
          <w:p w14:paraId="10025EB9" w14:textId="77777777" w:rsidR="004D17D6" w:rsidRDefault="004D17D6" w:rsidP="00816E97">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4D17D6">
        <w:trPr>
          <w:gridAfter w:val="1"/>
          <w:wAfter w:w="108" w:type="dxa"/>
        </w:trPr>
        <w:tc>
          <w:tcPr>
            <w:tcW w:w="11482" w:type="dxa"/>
            <w:gridSpan w:val="3"/>
          </w:tcPr>
          <w:p w14:paraId="73F3459E" w14:textId="5F12AF43" w:rsidR="00524774" w:rsidRDefault="00524774" w:rsidP="00524774">
            <w:pPr>
              <w:jc w:val="right"/>
              <w:rPr>
                <w:bCs/>
                <w:color w:val="000000"/>
                <w:sz w:val="32"/>
                <w:szCs w:val="32"/>
                <w:lang w:bidi="ar-IQ"/>
              </w:rPr>
            </w:pPr>
            <w:r>
              <w:rPr>
                <w:rFonts w:hint="cs"/>
                <w:bCs/>
                <w:color w:val="000000"/>
                <w:sz w:val="32"/>
                <w:szCs w:val="32"/>
                <w:rtl/>
              </w:rPr>
              <w:t xml:space="preserve">         </w:t>
            </w:r>
          </w:p>
          <w:p w14:paraId="7628FC93" w14:textId="4D5FEC26" w:rsidR="00524774" w:rsidRPr="006F42FC" w:rsidRDefault="00EA4F08" w:rsidP="00524774">
            <w:pPr>
              <w:jc w:val="center"/>
              <w:rPr>
                <w:bCs/>
                <w:color w:val="000000"/>
                <w:sz w:val="32"/>
                <w:szCs w:val="32"/>
                <w:rtl/>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4D17D6">
        <w:trPr>
          <w:gridAfter w:val="1"/>
          <w:wAfter w:w="108" w:type="dxa"/>
          <w:trHeight w:val="1413"/>
        </w:trPr>
        <w:tc>
          <w:tcPr>
            <w:tcW w:w="11482" w:type="dxa"/>
            <w:gridSpan w:val="3"/>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4D17D6">
        <w:trPr>
          <w:gridAfter w:val="1"/>
          <w:wAfter w:w="108" w:type="dxa"/>
        </w:trPr>
        <w:tc>
          <w:tcPr>
            <w:tcW w:w="11482" w:type="dxa"/>
            <w:gridSpan w:val="3"/>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lastRenderedPageBreak/>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4D17D6">
        <w:trPr>
          <w:gridAfter w:val="1"/>
          <w:wAfter w:w="108" w:type="dxa"/>
        </w:trPr>
        <w:tc>
          <w:tcPr>
            <w:tcW w:w="11482" w:type="dxa"/>
            <w:gridSpan w:val="3"/>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lastRenderedPageBreak/>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4D17D6">
        <w:trPr>
          <w:gridAfter w:val="1"/>
          <w:wAfter w:w="108" w:type="dxa"/>
        </w:trPr>
        <w:tc>
          <w:tcPr>
            <w:tcW w:w="11482" w:type="dxa"/>
            <w:gridSpan w:val="3"/>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4D17D6">
        <w:trPr>
          <w:gridAfter w:val="1"/>
          <w:wAfter w:w="108" w:type="dxa"/>
        </w:trPr>
        <w:tc>
          <w:tcPr>
            <w:tcW w:w="11482" w:type="dxa"/>
            <w:gridSpan w:val="3"/>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4D17D6">
        <w:trPr>
          <w:gridAfter w:val="1"/>
          <w:wAfter w:w="108" w:type="dxa"/>
        </w:trPr>
        <w:tc>
          <w:tcPr>
            <w:tcW w:w="11482" w:type="dxa"/>
            <w:gridSpan w:val="3"/>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4D17D6">
        <w:trPr>
          <w:gridAfter w:val="1"/>
          <w:wAfter w:w="108" w:type="dxa"/>
        </w:trPr>
        <w:tc>
          <w:tcPr>
            <w:tcW w:w="11482" w:type="dxa"/>
            <w:gridSpan w:val="3"/>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4D17D6">
        <w:trPr>
          <w:gridAfter w:val="1"/>
          <w:wAfter w:w="108" w:type="dxa"/>
        </w:trPr>
        <w:tc>
          <w:tcPr>
            <w:tcW w:w="11482" w:type="dxa"/>
            <w:gridSpan w:val="3"/>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lastRenderedPageBreak/>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4D17D6">
        <w:trPr>
          <w:gridAfter w:val="1"/>
          <w:wAfter w:w="108" w:type="dxa"/>
        </w:trPr>
        <w:tc>
          <w:tcPr>
            <w:tcW w:w="11482" w:type="dxa"/>
            <w:gridSpan w:val="3"/>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4D17D6">
        <w:trPr>
          <w:gridAfter w:val="1"/>
          <w:wAfter w:w="108" w:type="dxa"/>
        </w:trPr>
        <w:tc>
          <w:tcPr>
            <w:tcW w:w="11482" w:type="dxa"/>
            <w:gridSpan w:val="3"/>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4D17D6">
        <w:trPr>
          <w:gridAfter w:val="1"/>
          <w:wAfter w:w="108" w:type="dxa"/>
        </w:trPr>
        <w:tc>
          <w:tcPr>
            <w:tcW w:w="11482" w:type="dxa"/>
            <w:gridSpan w:val="3"/>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4D17D6">
        <w:trPr>
          <w:gridAfter w:val="1"/>
          <w:wAfter w:w="108" w:type="dxa"/>
        </w:trPr>
        <w:tc>
          <w:tcPr>
            <w:tcW w:w="11482" w:type="dxa"/>
            <w:gridSpan w:val="3"/>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4D17D6">
        <w:trPr>
          <w:gridAfter w:val="1"/>
          <w:wAfter w:w="108" w:type="dxa"/>
        </w:trPr>
        <w:tc>
          <w:tcPr>
            <w:tcW w:w="11482" w:type="dxa"/>
            <w:gridSpan w:val="3"/>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4D17D6">
        <w:trPr>
          <w:gridAfter w:val="1"/>
          <w:wAfter w:w="108" w:type="dxa"/>
        </w:trPr>
        <w:tc>
          <w:tcPr>
            <w:tcW w:w="11482" w:type="dxa"/>
            <w:gridSpan w:val="3"/>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4D17D6">
        <w:trPr>
          <w:gridAfter w:val="1"/>
          <w:wAfter w:w="108" w:type="dxa"/>
        </w:trPr>
        <w:tc>
          <w:tcPr>
            <w:tcW w:w="11482" w:type="dxa"/>
            <w:gridSpan w:val="3"/>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4D17D6">
        <w:trPr>
          <w:gridAfter w:val="1"/>
          <w:wAfter w:w="108" w:type="dxa"/>
        </w:trPr>
        <w:tc>
          <w:tcPr>
            <w:tcW w:w="11482" w:type="dxa"/>
            <w:gridSpan w:val="3"/>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4D17D6">
        <w:trPr>
          <w:gridAfter w:val="1"/>
          <w:wAfter w:w="108" w:type="dxa"/>
        </w:trPr>
        <w:tc>
          <w:tcPr>
            <w:tcW w:w="11482" w:type="dxa"/>
            <w:gridSpan w:val="3"/>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4D17D6">
        <w:trPr>
          <w:gridAfter w:val="1"/>
          <w:wAfter w:w="108" w:type="dxa"/>
        </w:trPr>
        <w:tc>
          <w:tcPr>
            <w:tcW w:w="11482" w:type="dxa"/>
            <w:gridSpan w:val="3"/>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4D17D6">
        <w:trPr>
          <w:gridAfter w:val="1"/>
          <w:wAfter w:w="108" w:type="dxa"/>
        </w:trPr>
        <w:tc>
          <w:tcPr>
            <w:tcW w:w="11482" w:type="dxa"/>
            <w:gridSpan w:val="3"/>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4D17D6">
        <w:trPr>
          <w:gridAfter w:val="1"/>
          <w:wAfter w:w="108" w:type="dxa"/>
        </w:trPr>
        <w:tc>
          <w:tcPr>
            <w:tcW w:w="11482" w:type="dxa"/>
            <w:gridSpan w:val="3"/>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4D17D6">
        <w:trPr>
          <w:gridAfter w:val="1"/>
          <w:wAfter w:w="108" w:type="dxa"/>
        </w:trPr>
        <w:tc>
          <w:tcPr>
            <w:tcW w:w="11482" w:type="dxa"/>
            <w:gridSpan w:val="3"/>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4D17D6">
        <w:trPr>
          <w:gridAfter w:val="1"/>
          <w:wAfter w:w="108" w:type="dxa"/>
        </w:trPr>
        <w:tc>
          <w:tcPr>
            <w:tcW w:w="11482" w:type="dxa"/>
            <w:gridSpan w:val="3"/>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4D17D6">
        <w:trPr>
          <w:gridAfter w:val="1"/>
          <w:wAfter w:w="108" w:type="dxa"/>
        </w:trPr>
        <w:tc>
          <w:tcPr>
            <w:tcW w:w="11482" w:type="dxa"/>
            <w:gridSpan w:val="3"/>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4D17D6">
        <w:trPr>
          <w:gridAfter w:val="1"/>
          <w:wAfter w:w="108" w:type="dxa"/>
        </w:trPr>
        <w:tc>
          <w:tcPr>
            <w:tcW w:w="11482" w:type="dxa"/>
            <w:gridSpan w:val="3"/>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4D17D6">
        <w:trPr>
          <w:gridAfter w:val="1"/>
          <w:wAfter w:w="108" w:type="dxa"/>
        </w:trPr>
        <w:tc>
          <w:tcPr>
            <w:tcW w:w="11482" w:type="dxa"/>
            <w:gridSpan w:val="3"/>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4D17D6">
        <w:trPr>
          <w:gridAfter w:val="1"/>
          <w:wAfter w:w="108" w:type="dxa"/>
        </w:trPr>
        <w:tc>
          <w:tcPr>
            <w:tcW w:w="11482" w:type="dxa"/>
            <w:gridSpan w:val="3"/>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lastRenderedPageBreak/>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4D17D6">
        <w:trPr>
          <w:gridAfter w:val="1"/>
          <w:wAfter w:w="108" w:type="dxa"/>
        </w:trPr>
        <w:tc>
          <w:tcPr>
            <w:tcW w:w="11482" w:type="dxa"/>
            <w:gridSpan w:val="3"/>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4D17D6">
        <w:trPr>
          <w:gridAfter w:val="1"/>
          <w:wAfter w:w="108" w:type="dxa"/>
        </w:trPr>
        <w:tc>
          <w:tcPr>
            <w:tcW w:w="11482" w:type="dxa"/>
            <w:gridSpan w:val="3"/>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4D17D6">
        <w:trPr>
          <w:gridAfter w:val="1"/>
          <w:wAfter w:w="108" w:type="dxa"/>
        </w:trPr>
        <w:tc>
          <w:tcPr>
            <w:tcW w:w="11482" w:type="dxa"/>
            <w:gridSpan w:val="3"/>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4D17D6">
        <w:trPr>
          <w:gridAfter w:val="1"/>
          <w:wAfter w:w="108" w:type="dxa"/>
        </w:trPr>
        <w:tc>
          <w:tcPr>
            <w:tcW w:w="11482" w:type="dxa"/>
            <w:gridSpan w:val="3"/>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4D17D6">
        <w:trPr>
          <w:gridAfter w:val="1"/>
          <w:wAfter w:w="108" w:type="dxa"/>
        </w:trPr>
        <w:tc>
          <w:tcPr>
            <w:tcW w:w="11482" w:type="dxa"/>
            <w:gridSpan w:val="3"/>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4D17D6">
        <w:trPr>
          <w:gridAfter w:val="1"/>
          <w:wAfter w:w="108" w:type="dxa"/>
        </w:trPr>
        <w:tc>
          <w:tcPr>
            <w:tcW w:w="11482" w:type="dxa"/>
            <w:gridSpan w:val="3"/>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4D17D6">
        <w:trPr>
          <w:gridAfter w:val="1"/>
          <w:wAfter w:w="108" w:type="dxa"/>
        </w:trPr>
        <w:tc>
          <w:tcPr>
            <w:tcW w:w="11482" w:type="dxa"/>
            <w:gridSpan w:val="3"/>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4D17D6">
        <w:trPr>
          <w:gridAfter w:val="1"/>
          <w:wAfter w:w="108" w:type="dxa"/>
        </w:trPr>
        <w:tc>
          <w:tcPr>
            <w:tcW w:w="11482" w:type="dxa"/>
            <w:gridSpan w:val="3"/>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4D17D6">
        <w:trPr>
          <w:gridAfter w:val="1"/>
          <w:wAfter w:w="108" w:type="dxa"/>
        </w:trPr>
        <w:tc>
          <w:tcPr>
            <w:tcW w:w="11482" w:type="dxa"/>
            <w:gridSpan w:val="3"/>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4D17D6">
        <w:trPr>
          <w:gridAfter w:val="1"/>
          <w:wAfter w:w="108" w:type="dxa"/>
        </w:trPr>
        <w:tc>
          <w:tcPr>
            <w:tcW w:w="11482" w:type="dxa"/>
            <w:gridSpan w:val="3"/>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4D17D6">
        <w:trPr>
          <w:gridAfter w:val="1"/>
          <w:wAfter w:w="108" w:type="dxa"/>
        </w:trPr>
        <w:tc>
          <w:tcPr>
            <w:tcW w:w="11482" w:type="dxa"/>
            <w:gridSpan w:val="3"/>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4D17D6">
        <w:trPr>
          <w:gridAfter w:val="1"/>
          <w:wAfter w:w="108" w:type="dxa"/>
        </w:trPr>
        <w:tc>
          <w:tcPr>
            <w:tcW w:w="11482" w:type="dxa"/>
            <w:gridSpan w:val="3"/>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4D17D6">
        <w:trPr>
          <w:gridAfter w:val="1"/>
          <w:wAfter w:w="108" w:type="dxa"/>
        </w:trPr>
        <w:tc>
          <w:tcPr>
            <w:tcW w:w="11482" w:type="dxa"/>
            <w:gridSpan w:val="3"/>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4D17D6">
        <w:trPr>
          <w:gridAfter w:val="1"/>
          <w:wAfter w:w="108" w:type="dxa"/>
        </w:trPr>
        <w:tc>
          <w:tcPr>
            <w:tcW w:w="11482" w:type="dxa"/>
            <w:gridSpan w:val="3"/>
          </w:tcPr>
          <w:p w14:paraId="577B4EF9"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4D17D6">
        <w:trPr>
          <w:gridAfter w:val="1"/>
          <w:wAfter w:w="108" w:type="dxa"/>
          <w:trHeight w:val="988"/>
        </w:trPr>
        <w:tc>
          <w:tcPr>
            <w:tcW w:w="11482" w:type="dxa"/>
            <w:gridSpan w:val="3"/>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lastRenderedPageBreak/>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AB64B" w14:textId="77777777" w:rsidR="00584BFD" w:rsidRDefault="00584BFD" w:rsidP="00400881">
      <w:pPr>
        <w:spacing w:after="0" w:line="240" w:lineRule="auto"/>
      </w:pPr>
      <w:r>
        <w:separator/>
      </w:r>
    </w:p>
  </w:endnote>
  <w:endnote w:type="continuationSeparator" w:id="0">
    <w:p w14:paraId="27881104" w14:textId="77777777" w:rsidR="00584BFD" w:rsidRDefault="00584BFD"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Sultan normal">
    <w:altName w:val="MS Gothic"/>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5705E83E" w:rsidR="00816E97" w:rsidRPr="00D1391E" w:rsidRDefault="00816E97" w:rsidP="00D1391E">
        <w:pPr>
          <w:pStyle w:val="Footer"/>
          <w:jc w:val="center"/>
          <w:rPr>
            <w:sz w:val="24"/>
            <w:szCs w:val="24"/>
          </w:rPr>
        </w:pPr>
        <w:r>
          <w:rPr>
            <w:sz w:val="24"/>
            <w:szCs w:val="24"/>
          </w:rPr>
          <w:t xml:space="preserve"> </w:t>
        </w: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0A2E04">
          <w:rPr>
            <w:noProof/>
            <w:sz w:val="24"/>
            <w:szCs w:val="24"/>
          </w:rPr>
          <w:t>189</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996868" w14:textId="77777777" w:rsidR="00584BFD" w:rsidRDefault="00584BFD" w:rsidP="00400881">
      <w:pPr>
        <w:spacing w:after="0" w:line="240" w:lineRule="auto"/>
      </w:pPr>
      <w:r>
        <w:separator/>
      </w:r>
    </w:p>
  </w:footnote>
  <w:footnote w:type="continuationSeparator" w:id="0">
    <w:p w14:paraId="16C2EE34" w14:textId="77777777" w:rsidR="00584BFD" w:rsidRDefault="00584BFD" w:rsidP="00400881">
      <w:pPr>
        <w:spacing w:after="0" w:line="240" w:lineRule="auto"/>
      </w:pPr>
      <w:r>
        <w:continuationSeparator/>
      </w:r>
    </w:p>
  </w:footnote>
  <w:footnote w:id="1">
    <w:p w14:paraId="48FBD8E6" w14:textId="77777777" w:rsidR="00816E97" w:rsidRPr="00E00D5D" w:rsidRDefault="00816E97"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816E97" w:rsidRPr="003D09C4" w:rsidRDefault="00816E97"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816E97" w:rsidRDefault="00816E97" w:rsidP="005A6216">
      <w:pPr>
        <w:pStyle w:val="FootnoteText"/>
        <w:bidi/>
        <w:jc w:val="both"/>
        <w:rPr>
          <w:rFonts w:ascii="Times New Roman" w:hAnsi="Times New Roman"/>
          <w:sz w:val="24"/>
          <w:szCs w:val="24"/>
          <w:rtl/>
          <w:lang w:bidi="ar-IQ"/>
        </w:rPr>
      </w:pPr>
    </w:p>
    <w:p w14:paraId="03B5E5B0" w14:textId="77777777" w:rsidR="00816E97" w:rsidRPr="003D09C4" w:rsidRDefault="00816E97"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816E97" w:rsidRDefault="00816E97">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816E97" w:rsidRDefault="00816E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816E97" w:rsidRDefault="00816E97"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7A74144A"/>
    <w:lvl w:ilvl="0" w:tplc="E0F0D0FA">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CF0257"/>
    <w:multiLevelType w:val="hybridMultilevel"/>
    <w:tmpl w:val="0F8CB02C"/>
    <w:lvl w:ilvl="0" w:tplc="EC38BF22">
      <w:start w:val="16"/>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842733C"/>
    <w:multiLevelType w:val="hybridMultilevel"/>
    <w:tmpl w:val="92507028"/>
    <w:lvl w:ilvl="0" w:tplc="10A278E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8">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FF315BE"/>
    <w:multiLevelType w:val="hybridMultilevel"/>
    <w:tmpl w:val="9A3EC970"/>
    <w:lvl w:ilvl="0" w:tplc="432672E2">
      <w:numFmt w:val="bullet"/>
      <w:lvlText w:val="-"/>
      <w:lvlJc w:val="left"/>
      <w:pPr>
        <w:ind w:left="36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0E25D93"/>
    <w:multiLevelType w:val="hybridMultilevel"/>
    <w:tmpl w:val="E0CC8FAA"/>
    <w:lvl w:ilvl="0" w:tplc="00B2FDCA">
      <w:start w:val="2"/>
      <w:numFmt w:val="arabicAlph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A0C67DB"/>
    <w:multiLevelType w:val="hybridMultilevel"/>
    <w:tmpl w:val="8DEAB34E"/>
    <w:lvl w:ilvl="0" w:tplc="B73C1A5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1C70E6"/>
    <w:multiLevelType w:val="hybridMultilevel"/>
    <w:tmpl w:val="000414E2"/>
    <w:lvl w:ilvl="0" w:tplc="90B4EFD2">
      <w:start w:val="12"/>
      <w:numFmt w:val="decimal"/>
      <w:lvlText w:val="%1-"/>
      <w:lvlJc w:val="left"/>
      <w:pPr>
        <w:ind w:left="1080" w:hanging="360"/>
      </w:pPr>
      <w:rPr>
        <w:rFonts w:ascii="Arial" w:hAnsi="Arial" w:cs="Arial"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6">
    <w:nsid w:val="57A77C4C"/>
    <w:multiLevelType w:val="hybridMultilevel"/>
    <w:tmpl w:val="D7243CFC"/>
    <w:lvl w:ilvl="0" w:tplc="0409000F">
      <w:start w:val="1"/>
      <w:numFmt w:val="decimal"/>
      <w:lvlText w:val="%1."/>
      <w:lvlJc w:val="left"/>
      <w:pPr>
        <w:tabs>
          <w:tab w:val="num" w:pos="1960"/>
        </w:tabs>
        <w:ind w:left="1960" w:hanging="360"/>
      </w:pPr>
    </w:lvl>
    <w:lvl w:ilvl="1" w:tplc="04090001">
      <w:start w:val="1"/>
      <w:numFmt w:val="bullet"/>
      <w:lvlText w:val=""/>
      <w:lvlJc w:val="left"/>
      <w:pPr>
        <w:tabs>
          <w:tab w:val="num" w:pos="2680"/>
        </w:tabs>
        <w:ind w:left="2680" w:hanging="360"/>
      </w:pPr>
      <w:rPr>
        <w:rFonts w:ascii="Symbol" w:hAnsi="Symbol" w:hint="default"/>
      </w:rPr>
    </w:lvl>
    <w:lvl w:ilvl="2" w:tplc="0409001B" w:tentative="1">
      <w:start w:val="1"/>
      <w:numFmt w:val="lowerRoman"/>
      <w:lvlText w:val="%3."/>
      <w:lvlJc w:val="right"/>
      <w:pPr>
        <w:tabs>
          <w:tab w:val="num" w:pos="3400"/>
        </w:tabs>
        <w:ind w:left="3400" w:hanging="180"/>
      </w:pPr>
    </w:lvl>
    <w:lvl w:ilvl="3" w:tplc="0409000F" w:tentative="1">
      <w:start w:val="1"/>
      <w:numFmt w:val="decimal"/>
      <w:lvlText w:val="%4."/>
      <w:lvlJc w:val="left"/>
      <w:pPr>
        <w:tabs>
          <w:tab w:val="num" w:pos="4120"/>
        </w:tabs>
        <w:ind w:left="4120" w:hanging="360"/>
      </w:pPr>
    </w:lvl>
    <w:lvl w:ilvl="4" w:tplc="04090019" w:tentative="1">
      <w:start w:val="1"/>
      <w:numFmt w:val="lowerLetter"/>
      <w:lvlText w:val="%5."/>
      <w:lvlJc w:val="left"/>
      <w:pPr>
        <w:tabs>
          <w:tab w:val="num" w:pos="4840"/>
        </w:tabs>
        <w:ind w:left="4840" w:hanging="360"/>
      </w:pPr>
    </w:lvl>
    <w:lvl w:ilvl="5" w:tplc="0409001B" w:tentative="1">
      <w:start w:val="1"/>
      <w:numFmt w:val="lowerRoman"/>
      <w:lvlText w:val="%6."/>
      <w:lvlJc w:val="right"/>
      <w:pPr>
        <w:tabs>
          <w:tab w:val="num" w:pos="5560"/>
        </w:tabs>
        <w:ind w:left="5560" w:hanging="180"/>
      </w:pPr>
    </w:lvl>
    <w:lvl w:ilvl="6" w:tplc="0409000F" w:tentative="1">
      <w:start w:val="1"/>
      <w:numFmt w:val="decimal"/>
      <w:lvlText w:val="%7."/>
      <w:lvlJc w:val="left"/>
      <w:pPr>
        <w:tabs>
          <w:tab w:val="num" w:pos="6280"/>
        </w:tabs>
        <w:ind w:left="6280" w:hanging="360"/>
      </w:pPr>
    </w:lvl>
    <w:lvl w:ilvl="7" w:tplc="04090019" w:tentative="1">
      <w:start w:val="1"/>
      <w:numFmt w:val="lowerLetter"/>
      <w:lvlText w:val="%8."/>
      <w:lvlJc w:val="left"/>
      <w:pPr>
        <w:tabs>
          <w:tab w:val="num" w:pos="7000"/>
        </w:tabs>
        <w:ind w:left="7000" w:hanging="360"/>
      </w:pPr>
    </w:lvl>
    <w:lvl w:ilvl="8" w:tplc="0409001B" w:tentative="1">
      <w:start w:val="1"/>
      <w:numFmt w:val="lowerRoman"/>
      <w:lvlText w:val="%9."/>
      <w:lvlJc w:val="right"/>
      <w:pPr>
        <w:tabs>
          <w:tab w:val="num" w:pos="7720"/>
        </w:tabs>
        <w:ind w:left="7720" w:hanging="180"/>
      </w:pPr>
    </w:lvl>
  </w:abstractNum>
  <w:abstractNum w:abstractNumId="57">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9">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6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1">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3">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64">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5">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6">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4360C69"/>
    <w:multiLevelType w:val="hybridMultilevel"/>
    <w:tmpl w:val="3A205C02"/>
    <w:lvl w:ilvl="0" w:tplc="9350E248">
      <w:start w:val="1"/>
      <w:numFmt w:val="decimal"/>
      <w:lvlText w:val="%1."/>
      <w:lvlJc w:val="left"/>
      <w:pPr>
        <w:tabs>
          <w:tab w:val="num" w:pos="360"/>
        </w:tabs>
        <w:ind w:left="360" w:hanging="360"/>
      </w:pPr>
      <w:rPr>
        <w:rFonts w:hint="default"/>
        <w:b/>
        <w:bCs/>
        <w:sz w:val="24"/>
        <w:szCs w:val="24"/>
        <w:lang w:val="en-US"/>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73">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9"/>
  </w:num>
  <w:num w:numId="2">
    <w:abstractNumId w:val="12"/>
  </w:num>
  <w:num w:numId="3">
    <w:abstractNumId w:val="22"/>
  </w:num>
  <w:num w:numId="4">
    <w:abstractNumId w:val="14"/>
  </w:num>
  <w:num w:numId="5">
    <w:abstractNumId w:val="4"/>
  </w:num>
  <w:num w:numId="6">
    <w:abstractNumId w:val="45"/>
  </w:num>
  <w:num w:numId="7">
    <w:abstractNumId w:val="44"/>
  </w:num>
  <w:num w:numId="8">
    <w:abstractNumId w:val="2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55"/>
  </w:num>
  <w:num w:numId="12">
    <w:abstractNumId w:val="1"/>
  </w:num>
  <w:num w:numId="13">
    <w:abstractNumId w:val="43"/>
  </w:num>
  <w:num w:numId="14">
    <w:abstractNumId w:val="61"/>
  </w:num>
  <w:num w:numId="15">
    <w:abstractNumId w:val="51"/>
  </w:num>
  <w:num w:numId="16">
    <w:abstractNumId w:val="37"/>
  </w:num>
  <w:num w:numId="17">
    <w:abstractNumId w:val="21"/>
  </w:num>
  <w:num w:numId="18">
    <w:abstractNumId w:val="67"/>
  </w:num>
  <w:num w:numId="19">
    <w:abstractNumId w:val="18"/>
  </w:num>
  <w:num w:numId="20">
    <w:abstractNumId w:val="59"/>
  </w:num>
  <w:num w:numId="21">
    <w:abstractNumId w:val="75"/>
  </w:num>
  <w:num w:numId="22">
    <w:abstractNumId w:val="16"/>
  </w:num>
  <w:num w:numId="23">
    <w:abstractNumId w:val="62"/>
  </w:num>
  <w:num w:numId="24">
    <w:abstractNumId w:val="25"/>
  </w:num>
  <w:num w:numId="25">
    <w:abstractNumId w:val="8"/>
  </w:num>
  <w:num w:numId="26">
    <w:abstractNumId w:val="40"/>
  </w:num>
  <w:num w:numId="27">
    <w:abstractNumId w:val="74"/>
  </w:num>
  <w:num w:numId="28">
    <w:abstractNumId w:val="47"/>
  </w:num>
  <w:num w:numId="29">
    <w:abstractNumId w:val="6"/>
  </w:num>
  <w:num w:numId="30">
    <w:abstractNumId w:val="46"/>
  </w:num>
  <w:num w:numId="31">
    <w:abstractNumId w:val="49"/>
  </w:num>
  <w:num w:numId="32">
    <w:abstractNumId w:val="54"/>
  </w:num>
  <w:num w:numId="33">
    <w:abstractNumId w:val="76"/>
  </w:num>
  <w:num w:numId="34">
    <w:abstractNumId w:val="71"/>
  </w:num>
  <w:num w:numId="35">
    <w:abstractNumId w:val="58"/>
  </w:num>
  <w:num w:numId="36">
    <w:abstractNumId w:val="2"/>
  </w:num>
  <w:num w:numId="37">
    <w:abstractNumId w:val="20"/>
  </w:num>
  <w:num w:numId="38">
    <w:abstractNumId w:val="5"/>
  </w:num>
  <w:num w:numId="39">
    <w:abstractNumId w:val="13"/>
  </w:num>
  <w:num w:numId="40">
    <w:abstractNumId w:val="48"/>
  </w:num>
  <w:num w:numId="41">
    <w:abstractNumId w:val="42"/>
  </w:num>
  <w:num w:numId="42">
    <w:abstractNumId w:val="65"/>
  </w:num>
  <w:num w:numId="43">
    <w:abstractNumId w:val="68"/>
  </w:num>
  <w:num w:numId="44">
    <w:abstractNumId w:val="38"/>
  </w:num>
  <w:num w:numId="45">
    <w:abstractNumId w:val="70"/>
  </w:num>
  <w:num w:numId="46">
    <w:abstractNumId w:val="32"/>
  </w:num>
  <w:num w:numId="47">
    <w:abstractNumId w:val="19"/>
  </w:num>
  <w:num w:numId="48">
    <w:abstractNumId w:val="9"/>
  </w:num>
  <w:num w:numId="49">
    <w:abstractNumId w:val="57"/>
  </w:num>
  <w:num w:numId="50">
    <w:abstractNumId w:val="27"/>
  </w:num>
  <w:num w:numId="51">
    <w:abstractNumId w:val="30"/>
  </w:num>
  <w:num w:numId="52">
    <w:abstractNumId w:val="33"/>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60"/>
  </w:num>
  <w:num w:numId="60">
    <w:abstractNumId w:val="64"/>
  </w:num>
  <w:num w:numId="61">
    <w:abstractNumId w:val="36"/>
  </w:num>
  <w:num w:numId="62">
    <w:abstractNumId w:val="17"/>
  </w:num>
  <w:num w:numId="63">
    <w:abstractNumId w:val="52"/>
  </w:num>
  <w:num w:numId="64">
    <w:abstractNumId w:val="73"/>
  </w:num>
  <w:num w:numId="65">
    <w:abstractNumId w:val="26"/>
  </w:num>
  <w:num w:numId="66">
    <w:abstractNumId w:val="63"/>
  </w:num>
  <w:num w:numId="67">
    <w:abstractNumId w:val="0"/>
  </w:num>
  <w:num w:numId="68">
    <w:abstractNumId w:val="10"/>
  </w:num>
  <w:num w:numId="69">
    <w:abstractNumId w:val="66"/>
  </w:num>
  <w:num w:numId="70">
    <w:abstractNumId w:val="39"/>
  </w:num>
  <w:num w:numId="71">
    <w:abstractNumId w:val="50"/>
  </w:num>
  <w:num w:numId="72">
    <w:abstractNumId w:val="29"/>
  </w:num>
  <w:num w:numId="73">
    <w:abstractNumId w:val="72"/>
  </w:num>
  <w:num w:numId="74">
    <w:abstractNumId w:val="53"/>
  </w:num>
  <w:num w:numId="75">
    <w:abstractNumId w:val="41"/>
  </w:num>
  <w:num w:numId="76">
    <w:abstractNumId w:val="56"/>
  </w:num>
  <w:num w:numId="77">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1A79"/>
    <w:rsid w:val="00054C7B"/>
    <w:rsid w:val="00056AA6"/>
    <w:rsid w:val="00056C1A"/>
    <w:rsid w:val="00057649"/>
    <w:rsid w:val="00060393"/>
    <w:rsid w:val="00063375"/>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2E04"/>
    <w:rsid w:val="000A30A2"/>
    <w:rsid w:val="000A4940"/>
    <w:rsid w:val="000A5161"/>
    <w:rsid w:val="000A6786"/>
    <w:rsid w:val="000B4726"/>
    <w:rsid w:val="000B4D13"/>
    <w:rsid w:val="000C0785"/>
    <w:rsid w:val="000C6499"/>
    <w:rsid w:val="000C7D9D"/>
    <w:rsid w:val="000D1306"/>
    <w:rsid w:val="000D27E4"/>
    <w:rsid w:val="000D3DBD"/>
    <w:rsid w:val="000E0279"/>
    <w:rsid w:val="000E44C1"/>
    <w:rsid w:val="000E517D"/>
    <w:rsid w:val="000E6F2F"/>
    <w:rsid w:val="000F156A"/>
    <w:rsid w:val="00101766"/>
    <w:rsid w:val="001058E8"/>
    <w:rsid w:val="001064E9"/>
    <w:rsid w:val="00106D6A"/>
    <w:rsid w:val="00111594"/>
    <w:rsid w:val="001129FA"/>
    <w:rsid w:val="00114727"/>
    <w:rsid w:val="001204A9"/>
    <w:rsid w:val="00120DE8"/>
    <w:rsid w:val="001213DB"/>
    <w:rsid w:val="001238BF"/>
    <w:rsid w:val="001244CB"/>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AD3"/>
    <w:rsid w:val="00177D3E"/>
    <w:rsid w:val="0018104A"/>
    <w:rsid w:val="00181F56"/>
    <w:rsid w:val="001832B7"/>
    <w:rsid w:val="00184EAE"/>
    <w:rsid w:val="00186A7A"/>
    <w:rsid w:val="00190B31"/>
    <w:rsid w:val="00191B7E"/>
    <w:rsid w:val="00192011"/>
    <w:rsid w:val="001A3219"/>
    <w:rsid w:val="001B5275"/>
    <w:rsid w:val="001B73D7"/>
    <w:rsid w:val="001C1E8C"/>
    <w:rsid w:val="001D18A5"/>
    <w:rsid w:val="001D364D"/>
    <w:rsid w:val="001D4346"/>
    <w:rsid w:val="001D5A2D"/>
    <w:rsid w:val="001D6023"/>
    <w:rsid w:val="001E1ED8"/>
    <w:rsid w:val="001F39A8"/>
    <w:rsid w:val="001F49C1"/>
    <w:rsid w:val="001F4EA1"/>
    <w:rsid w:val="00202FB0"/>
    <w:rsid w:val="002035C4"/>
    <w:rsid w:val="00203720"/>
    <w:rsid w:val="0020508D"/>
    <w:rsid w:val="002069D4"/>
    <w:rsid w:val="00212EFA"/>
    <w:rsid w:val="00212FFB"/>
    <w:rsid w:val="00214234"/>
    <w:rsid w:val="0021796A"/>
    <w:rsid w:val="00217FAC"/>
    <w:rsid w:val="002250AA"/>
    <w:rsid w:val="00232FD1"/>
    <w:rsid w:val="00236C1C"/>
    <w:rsid w:val="002412C0"/>
    <w:rsid w:val="00244BE4"/>
    <w:rsid w:val="002454AD"/>
    <w:rsid w:val="002467B5"/>
    <w:rsid w:val="002473B3"/>
    <w:rsid w:val="00250686"/>
    <w:rsid w:val="00251132"/>
    <w:rsid w:val="00251169"/>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96519"/>
    <w:rsid w:val="0029692E"/>
    <w:rsid w:val="002A1636"/>
    <w:rsid w:val="002A2D33"/>
    <w:rsid w:val="002A2D6A"/>
    <w:rsid w:val="002A3C90"/>
    <w:rsid w:val="002A5976"/>
    <w:rsid w:val="002A5A43"/>
    <w:rsid w:val="002A6643"/>
    <w:rsid w:val="002A69B6"/>
    <w:rsid w:val="002B0E81"/>
    <w:rsid w:val="002B0F3D"/>
    <w:rsid w:val="002C0BDB"/>
    <w:rsid w:val="002C40FC"/>
    <w:rsid w:val="002C5409"/>
    <w:rsid w:val="002C5E16"/>
    <w:rsid w:val="002D2BEE"/>
    <w:rsid w:val="002D3D23"/>
    <w:rsid w:val="002D467D"/>
    <w:rsid w:val="002D491C"/>
    <w:rsid w:val="002D4EAB"/>
    <w:rsid w:val="002D5EC8"/>
    <w:rsid w:val="002D63BA"/>
    <w:rsid w:val="002E5140"/>
    <w:rsid w:val="002E65F1"/>
    <w:rsid w:val="002F062E"/>
    <w:rsid w:val="002F22D1"/>
    <w:rsid w:val="002F25AF"/>
    <w:rsid w:val="002F276D"/>
    <w:rsid w:val="002F45AF"/>
    <w:rsid w:val="003007F1"/>
    <w:rsid w:val="003021E6"/>
    <w:rsid w:val="00302D64"/>
    <w:rsid w:val="00302DD5"/>
    <w:rsid w:val="00303F98"/>
    <w:rsid w:val="00304FC3"/>
    <w:rsid w:val="003065C1"/>
    <w:rsid w:val="003100B9"/>
    <w:rsid w:val="003129C7"/>
    <w:rsid w:val="00320684"/>
    <w:rsid w:val="00320D9C"/>
    <w:rsid w:val="00320E20"/>
    <w:rsid w:val="003274B1"/>
    <w:rsid w:val="00327B88"/>
    <w:rsid w:val="00334C8B"/>
    <w:rsid w:val="00341837"/>
    <w:rsid w:val="00341EAC"/>
    <w:rsid w:val="003425E8"/>
    <w:rsid w:val="00343558"/>
    <w:rsid w:val="00344DC7"/>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313"/>
    <w:rsid w:val="0038490D"/>
    <w:rsid w:val="00384BD0"/>
    <w:rsid w:val="003912D9"/>
    <w:rsid w:val="0039132C"/>
    <w:rsid w:val="003A010C"/>
    <w:rsid w:val="003A08A1"/>
    <w:rsid w:val="003A2CDE"/>
    <w:rsid w:val="003A35B1"/>
    <w:rsid w:val="003A6E0C"/>
    <w:rsid w:val="003B002A"/>
    <w:rsid w:val="003B0A4C"/>
    <w:rsid w:val="003B1D3F"/>
    <w:rsid w:val="003B1F23"/>
    <w:rsid w:val="003B3AD3"/>
    <w:rsid w:val="003B3CB7"/>
    <w:rsid w:val="003B4FED"/>
    <w:rsid w:val="003B785C"/>
    <w:rsid w:val="003B7DDD"/>
    <w:rsid w:val="003C0993"/>
    <w:rsid w:val="003C11A8"/>
    <w:rsid w:val="003C421B"/>
    <w:rsid w:val="003C4552"/>
    <w:rsid w:val="003C54A7"/>
    <w:rsid w:val="003C72E5"/>
    <w:rsid w:val="003C7CBB"/>
    <w:rsid w:val="003D4B98"/>
    <w:rsid w:val="003D625D"/>
    <w:rsid w:val="003D6360"/>
    <w:rsid w:val="003E0A83"/>
    <w:rsid w:val="003E1970"/>
    <w:rsid w:val="003E1FF2"/>
    <w:rsid w:val="003E31CC"/>
    <w:rsid w:val="003E4AC7"/>
    <w:rsid w:val="003E66F8"/>
    <w:rsid w:val="003F0EA4"/>
    <w:rsid w:val="003F1A62"/>
    <w:rsid w:val="003F1CA1"/>
    <w:rsid w:val="003F2895"/>
    <w:rsid w:val="003F2B9A"/>
    <w:rsid w:val="003F2E48"/>
    <w:rsid w:val="003F34F7"/>
    <w:rsid w:val="003F5AC5"/>
    <w:rsid w:val="0040016A"/>
    <w:rsid w:val="00400881"/>
    <w:rsid w:val="00410331"/>
    <w:rsid w:val="004106A6"/>
    <w:rsid w:val="00411FFA"/>
    <w:rsid w:val="0041770D"/>
    <w:rsid w:val="00417AB6"/>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04A6"/>
    <w:rsid w:val="0047562E"/>
    <w:rsid w:val="00481E85"/>
    <w:rsid w:val="00482CD2"/>
    <w:rsid w:val="004840D5"/>
    <w:rsid w:val="00484A3C"/>
    <w:rsid w:val="00485A23"/>
    <w:rsid w:val="00485B85"/>
    <w:rsid w:val="00490BB5"/>
    <w:rsid w:val="00492994"/>
    <w:rsid w:val="00493564"/>
    <w:rsid w:val="00494EC7"/>
    <w:rsid w:val="004A2ED0"/>
    <w:rsid w:val="004A4BE4"/>
    <w:rsid w:val="004A5A4D"/>
    <w:rsid w:val="004A66AA"/>
    <w:rsid w:val="004A71C6"/>
    <w:rsid w:val="004B0571"/>
    <w:rsid w:val="004B2569"/>
    <w:rsid w:val="004C0A56"/>
    <w:rsid w:val="004C0C2F"/>
    <w:rsid w:val="004C1566"/>
    <w:rsid w:val="004C2260"/>
    <w:rsid w:val="004C69F8"/>
    <w:rsid w:val="004C6EE0"/>
    <w:rsid w:val="004D17D6"/>
    <w:rsid w:val="004D3445"/>
    <w:rsid w:val="004E2C8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4774"/>
    <w:rsid w:val="005257F0"/>
    <w:rsid w:val="00525E0B"/>
    <w:rsid w:val="00526329"/>
    <w:rsid w:val="00527ADB"/>
    <w:rsid w:val="00530685"/>
    <w:rsid w:val="00531F3C"/>
    <w:rsid w:val="00533CF4"/>
    <w:rsid w:val="0053566D"/>
    <w:rsid w:val="00535D2C"/>
    <w:rsid w:val="005376EF"/>
    <w:rsid w:val="00540120"/>
    <w:rsid w:val="00543739"/>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4BFD"/>
    <w:rsid w:val="00586B5A"/>
    <w:rsid w:val="00586F15"/>
    <w:rsid w:val="00587585"/>
    <w:rsid w:val="00591F0A"/>
    <w:rsid w:val="00594D13"/>
    <w:rsid w:val="005A2DDF"/>
    <w:rsid w:val="005A40A7"/>
    <w:rsid w:val="005A6216"/>
    <w:rsid w:val="005A7D85"/>
    <w:rsid w:val="005B05F9"/>
    <w:rsid w:val="005B2A18"/>
    <w:rsid w:val="005B3041"/>
    <w:rsid w:val="005B33C3"/>
    <w:rsid w:val="005B3C7B"/>
    <w:rsid w:val="005B402F"/>
    <w:rsid w:val="005D5F4E"/>
    <w:rsid w:val="005D60D3"/>
    <w:rsid w:val="005D6D94"/>
    <w:rsid w:val="005E0F28"/>
    <w:rsid w:val="005E3D40"/>
    <w:rsid w:val="005E3D6A"/>
    <w:rsid w:val="005E6183"/>
    <w:rsid w:val="005E66BE"/>
    <w:rsid w:val="005F063C"/>
    <w:rsid w:val="005F27D6"/>
    <w:rsid w:val="0060353D"/>
    <w:rsid w:val="006058FA"/>
    <w:rsid w:val="006115F5"/>
    <w:rsid w:val="00611C2A"/>
    <w:rsid w:val="006121A0"/>
    <w:rsid w:val="006122E5"/>
    <w:rsid w:val="006123E0"/>
    <w:rsid w:val="006144AC"/>
    <w:rsid w:val="00622375"/>
    <w:rsid w:val="00622984"/>
    <w:rsid w:val="00623147"/>
    <w:rsid w:val="00630226"/>
    <w:rsid w:val="00630331"/>
    <w:rsid w:val="00630B20"/>
    <w:rsid w:val="00630E24"/>
    <w:rsid w:val="006311CD"/>
    <w:rsid w:val="00631C62"/>
    <w:rsid w:val="00633B95"/>
    <w:rsid w:val="00635627"/>
    <w:rsid w:val="0063575B"/>
    <w:rsid w:val="00636A7D"/>
    <w:rsid w:val="006410E5"/>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38D3"/>
    <w:rsid w:val="006A453B"/>
    <w:rsid w:val="006A4E4D"/>
    <w:rsid w:val="006B0652"/>
    <w:rsid w:val="006B2B2A"/>
    <w:rsid w:val="006B4601"/>
    <w:rsid w:val="006B5116"/>
    <w:rsid w:val="006C178F"/>
    <w:rsid w:val="006C37BE"/>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4D8F"/>
    <w:rsid w:val="0073588C"/>
    <w:rsid w:val="00737608"/>
    <w:rsid w:val="00742D4D"/>
    <w:rsid w:val="00745F0A"/>
    <w:rsid w:val="00746BA1"/>
    <w:rsid w:val="00746F0D"/>
    <w:rsid w:val="007540AB"/>
    <w:rsid w:val="007551EA"/>
    <w:rsid w:val="00756C91"/>
    <w:rsid w:val="007612C7"/>
    <w:rsid w:val="00764452"/>
    <w:rsid w:val="00772C98"/>
    <w:rsid w:val="00773CAA"/>
    <w:rsid w:val="0077480E"/>
    <w:rsid w:val="007754AA"/>
    <w:rsid w:val="00784DDB"/>
    <w:rsid w:val="007866A9"/>
    <w:rsid w:val="007875BB"/>
    <w:rsid w:val="007954B2"/>
    <w:rsid w:val="007963B9"/>
    <w:rsid w:val="007A07F7"/>
    <w:rsid w:val="007A2366"/>
    <w:rsid w:val="007B630A"/>
    <w:rsid w:val="007B673D"/>
    <w:rsid w:val="007B6D2A"/>
    <w:rsid w:val="007B7ABC"/>
    <w:rsid w:val="007B7D40"/>
    <w:rsid w:val="007C097E"/>
    <w:rsid w:val="007C2B76"/>
    <w:rsid w:val="007C3670"/>
    <w:rsid w:val="007C3781"/>
    <w:rsid w:val="007C4FBE"/>
    <w:rsid w:val="007C54F3"/>
    <w:rsid w:val="007D08A4"/>
    <w:rsid w:val="007D5F0A"/>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16E97"/>
    <w:rsid w:val="00817775"/>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5485D"/>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6D73"/>
    <w:rsid w:val="008A7CD2"/>
    <w:rsid w:val="008A7F45"/>
    <w:rsid w:val="008B0881"/>
    <w:rsid w:val="008B2009"/>
    <w:rsid w:val="008B3EFD"/>
    <w:rsid w:val="008B59A7"/>
    <w:rsid w:val="008B7483"/>
    <w:rsid w:val="008B797A"/>
    <w:rsid w:val="008B7D65"/>
    <w:rsid w:val="008C1B20"/>
    <w:rsid w:val="008C5F2A"/>
    <w:rsid w:val="008C6EA8"/>
    <w:rsid w:val="008C74B0"/>
    <w:rsid w:val="008D2755"/>
    <w:rsid w:val="008D2AFD"/>
    <w:rsid w:val="008D34A2"/>
    <w:rsid w:val="008D681B"/>
    <w:rsid w:val="008E10F1"/>
    <w:rsid w:val="008E3F66"/>
    <w:rsid w:val="008E5225"/>
    <w:rsid w:val="008E574A"/>
    <w:rsid w:val="008E5C62"/>
    <w:rsid w:val="008E7BC0"/>
    <w:rsid w:val="008F23D7"/>
    <w:rsid w:val="008F3DF8"/>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33A3"/>
    <w:rsid w:val="00954667"/>
    <w:rsid w:val="00955BC2"/>
    <w:rsid w:val="009611C2"/>
    <w:rsid w:val="009641FB"/>
    <w:rsid w:val="00964CB5"/>
    <w:rsid w:val="00972FB8"/>
    <w:rsid w:val="009746A6"/>
    <w:rsid w:val="0097477C"/>
    <w:rsid w:val="0097526E"/>
    <w:rsid w:val="00977595"/>
    <w:rsid w:val="00980E5B"/>
    <w:rsid w:val="00982B53"/>
    <w:rsid w:val="00990434"/>
    <w:rsid w:val="0099060E"/>
    <w:rsid w:val="0099090A"/>
    <w:rsid w:val="0099102F"/>
    <w:rsid w:val="00991658"/>
    <w:rsid w:val="00992BEA"/>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42"/>
    <w:rsid w:val="009F3C67"/>
    <w:rsid w:val="00A014B9"/>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47924"/>
    <w:rsid w:val="00A5018F"/>
    <w:rsid w:val="00A54228"/>
    <w:rsid w:val="00A54F20"/>
    <w:rsid w:val="00A5532F"/>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95A9B"/>
    <w:rsid w:val="00AA065B"/>
    <w:rsid w:val="00AA406C"/>
    <w:rsid w:val="00AA48CC"/>
    <w:rsid w:val="00AA4986"/>
    <w:rsid w:val="00AA4C99"/>
    <w:rsid w:val="00AA4D8A"/>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15C"/>
    <w:rsid w:val="00B077B4"/>
    <w:rsid w:val="00B07B99"/>
    <w:rsid w:val="00B1261B"/>
    <w:rsid w:val="00B14C88"/>
    <w:rsid w:val="00B15194"/>
    <w:rsid w:val="00B17EB8"/>
    <w:rsid w:val="00B23056"/>
    <w:rsid w:val="00B25B4B"/>
    <w:rsid w:val="00B26538"/>
    <w:rsid w:val="00B32A86"/>
    <w:rsid w:val="00B36230"/>
    <w:rsid w:val="00B362F2"/>
    <w:rsid w:val="00B367A8"/>
    <w:rsid w:val="00B40657"/>
    <w:rsid w:val="00B41A87"/>
    <w:rsid w:val="00B42068"/>
    <w:rsid w:val="00B43F52"/>
    <w:rsid w:val="00B451E1"/>
    <w:rsid w:val="00B45A0F"/>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75EAF"/>
    <w:rsid w:val="00B76109"/>
    <w:rsid w:val="00B849C6"/>
    <w:rsid w:val="00B8665B"/>
    <w:rsid w:val="00B87656"/>
    <w:rsid w:val="00B92C4C"/>
    <w:rsid w:val="00B94084"/>
    <w:rsid w:val="00B96FBF"/>
    <w:rsid w:val="00BA024E"/>
    <w:rsid w:val="00BA02CD"/>
    <w:rsid w:val="00BA0B10"/>
    <w:rsid w:val="00BA38F4"/>
    <w:rsid w:val="00BA3FE5"/>
    <w:rsid w:val="00BA410A"/>
    <w:rsid w:val="00BA5E4E"/>
    <w:rsid w:val="00BA62C8"/>
    <w:rsid w:val="00BA6464"/>
    <w:rsid w:val="00BB0592"/>
    <w:rsid w:val="00BB0628"/>
    <w:rsid w:val="00BC091B"/>
    <w:rsid w:val="00BC09E1"/>
    <w:rsid w:val="00BC31CA"/>
    <w:rsid w:val="00BC52BD"/>
    <w:rsid w:val="00BC592C"/>
    <w:rsid w:val="00BC65D4"/>
    <w:rsid w:val="00BC7D17"/>
    <w:rsid w:val="00BD0983"/>
    <w:rsid w:val="00BD1CA6"/>
    <w:rsid w:val="00BD4733"/>
    <w:rsid w:val="00BD580A"/>
    <w:rsid w:val="00BD68EA"/>
    <w:rsid w:val="00BE151B"/>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44C7"/>
    <w:rsid w:val="00C3528C"/>
    <w:rsid w:val="00C35AE3"/>
    <w:rsid w:val="00C36467"/>
    <w:rsid w:val="00C42571"/>
    <w:rsid w:val="00C42FB5"/>
    <w:rsid w:val="00C44C30"/>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0A21"/>
    <w:rsid w:val="00C84617"/>
    <w:rsid w:val="00C8480D"/>
    <w:rsid w:val="00C84A63"/>
    <w:rsid w:val="00C8534C"/>
    <w:rsid w:val="00C9073B"/>
    <w:rsid w:val="00C95518"/>
    <w:rsid w:val="00C979DE"/>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37FE"/>
    <w:rsid w:val="00CD5803"/>
    <w:rsid w:val="00CD5FE1"/>
    <w:rsid w:val="00CD74E7"/>
    <w:rsid w:val="00CE28BC"/>
    <w:rsid w:val="00CE3041"/>
    <w:rsid w:val="00CE3FB1"/>
    <w:rsid w:val="00CF124D"/>
    <w:rsid w:val="00CF1B9A"/>
    <w:rsid w:val="00CF22FB"/>
    <w:rsid w:val="00CF27BA"/>
    <w:rsid w:val="00CF3A76"/>
    <w:rsid w:val="00CF5083"/>
    <w:rsid w:val="00CF5536"/>
    <w:rsid w:val="00CF6BEC"/>
    <w:rsid w:val="00CF72A1"/>
    <w:rsid w:val="00D00261"/>
    <w:rsid w:val="00D06625"/>
    <w:rsid w:val="00D07DAA"/>
    <w:rsid w:val="00D128C8"/>
    <w:rsid w:val="00D13217"/>
    <w:rsid w:val="00D1391E"/>
    <w:rsid w:val="00D213F6"/>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0E4"/>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0E5F"/>
    <w:rsid w:val="00DA26A6"/>
    <w:rsid w:val="00DA5D32"/>
    <w:rsid w:val="00DB449E"/>
    <w:rsid w:val="00DB4E18"/>
    <w:rsid w:val="00DB5A1F"/>
    <w:rsid w:val="00DB74D8"/>
    <w:rsid w:val="00DC1578"/>
    <w:rsid w:val="00DD0E7B"/>
    <w:rsid w:val="00DD520A"/>
    <w:rsid w:val="00DD5C6D"/>
    <w:rsid w:val="00DD6646"/>
    <w:rsid w:val="00DE0D71"/>
    <w:rsid w:val="00DE11BF"/>
    <w:rsid w:val="00DE2719"/>
    <w:rsid w:val="00DE2F2B"/>
    <w:rsid w:val="00DF0150"/>
    <w:rsid w:val="00DF68FB"/>
    <w:rsid w:val="00DF6F34"/>
    <w:rsid w:val="00E00D5D"/>
    <w:rsid w:val="00E02AD2"/>
    <w:rsid w:val="00E02F8D"/>
    <w:rsid w:val="00E0305A"/>
    <w:rsid w:val="00E0658B"/>
    <w:rsid w:val="00E07CEC"/>
    <w:rsid w:val="00E07E72"/>
    <w:rsid w:val="00E10844"/>
    <w:rsid w:val="00E135E2"/>
    <w:rsid w:val="00E13F84"/>
    <w:rsid w:val="00E15394"/>
    <w:rsid w:val="00E154E4"/>
    <w:rsid w:val="00E166A4"/>
    <w:rsid w:val="00E166B2"/>
    <w:rsid w:val="00E16C3B"/>
    <w:rsid w:val="00E21528"/>
    <w:rsid w:val="00E217A2"/>
    <w:rsid w:val="00E250CB"/>
    <w:rsid w:val="00E26B62"/>
    <w:rsid w:val="00E276AB"/>
    <w:rsid w:val="00E310BD"/>
    <w:rsid w:val="00E34B6B"/>
    <w:rsid w:val="00E36077"/>
    <w:rsid w:val="00E379C3"/>
    <w:rsid w:val="00E41F1E"/>
    <w:rsid w:val="00E41F9E"/>
    <w:rsid w:val="00E431BB"/>
    <w:rsid w:val="00E457C6"/>
    <w:rsid w:val="00E46312"/>
    <w:rsid w:val="00E46398"/>
    <w:rsid w:val="00E51415"/>
    <w:rsid w:val="00E56E73"/>
    <w:rsid w:val="00E5701A"/>
    <w:rsid w:val="00E57A2B"/>
    <w:rsid w:val="00E62A11"/>
    <w:rsid w:val="00E63CF7"/>
    <w:rsid w:val="00E66831"/>
    <w:rsid w:val="00E71B09"/>
    <w:rsid w:val="00E766DC"/>
    <w:rsid w:val="00E80BBD"/>
    <w:rsid w:val="00E8124B"/>
    <w:rsid w:val="00E8201C"/>
    <w:rsid w:val="00E873D4"/>
    <w:rsid w:val="00E8748C"/>
    <w:rsid w:val="00E876E0"/>
    <w:rsid w:val="00EA26C2"/>
    <w:rsid w:val="00EA3268"/>
    <w:rsid w:val="00EA37D5"/>
    <w:rsid w:val="00EA4F08"/>
    <w:rsid w:val="00EA5B25"/>
    <w:rsid w:val="00EA7DFE"/>
    <w:rsid w:val="00EB2331"/>
    <w:rsid w:val="00EB7FBE"/>
    <w:rsid w:val="00EC14DE"/>
    <w:rsid w:val="00EC6693"/>
    <w:rsid w:val="00EC7A99"/>
    <w:rsid w:val="00EC7C54"/>
    <w:rsid w:val="00EC7D49"/>
    <w:rsid w:val="00EC7EC3"/>
    <w:rsid w:val="00ED09F3"/>
    <w:rsid w:val="00ED1937"/>
    <w:rsid w:val="00ED366E"/>
    <w:rsid w:val="00ED622E"/>
    <w:rsid w:val="00ED796F"/>
    <w:rsid w:val="00ED7E91"/>
    <w:rsid w:val="00ED7F32"/>
    <w:rsid w:val="00EE04E0"/>
    <w:rsid w:val="00EE151F"/>
    <w:rsid w:val="00EF03B0"/>
    <w:rsid w:val="00EF360C"/>
    <w:rsid w:val="00EF613D"/>
    <w:rsid w:val="00EF6F71"/>
    <w:rsid w:val="00F020D0"/>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6B3B"/>
    <w:rsid w:val="00F37097"/>
    <w:rsid w:val="00F40879"/>
    <w:rsid w:val="00F40F9A"/>
    <w:rsid w:val="00F43048"/>
    <w:rsid w:val="00F4698C"/>
    <w:rsid w:val="00F47BEB"/>
    <w:rsid w:val="00F52E5A"/>
    <w:rsid w:val="00F53FAA"/>
    <w:rsid w:val="00F563C9"/>
    <w:rsid w:val="00F576E5"/>
    <w:rsid w:val="00F61D66"/>
    <w:rsid w:val="00F63E18"/>
    <w:rsid w:val="00F64281"/>
    <w:rsid w:val="00F67227"/>
    <w:rsid w:val="00F71D88"/>
    <w:rsid w:val="00F731A3"/>
    <w:rsid w:val="00F836D8"/>
    <w:rsid w:val="00F8724C"/>
    <w:rsid w:val="00F87CCE"/>
    <w:rsid w:val="00F87DBC"/>
    <w:rsid w:val="00F9299F"/>
    <w:rsid w:val="00F92C08"/>
    <w:rsid w:val="00F93D0B"/>
    <w:rsid w:val="00F9582B"/>
    <w:rsid w:val="00F95B66"/>
    <w:rsid w:val="00F963E6"/>
    <w:rsid w:val="00F97D8A"/>
    <w:rsid w:val="00FA0438"/>
    <w:rsid w:val="00FA449B"/>
    <w:rsid w:val="00FA55AF"/>
    <w:rsid w:val="00FA5635"/>
    <w:rsid w:val="00FA661A"/>
    <w:rsid w:val="00FA703E"/>
    <w:rsid w:val="00FA7DB6"/>
    <w:rsid w:val="00FB1F7D"/>
    <w:rsid w:val="00FB296E"/>
    <w:rsid w:val="00FB4681"/>
    <w:rsid w:val="00FB4C0E"/>
    <w:rsid w:val="00FB5348"/>
    <w:rsid w:val="00FB59F9"/>
    <w:rsid w:val="00FB77C8"/>
    <w:rsid w:val="00FB7802"/>
    <w:rsid w:val="00FC0223"/>
    <w:rsid w:val="00FC0801"/>
    <w:rsid w:val="00FC3C26"/>
    <w:rsid w:val="00FC6719"/>
    <w:rsid w:val="00FC75F4"/>
    <w:rsid w:val="00FD2C2C"/>
    <w:rsid w:val="00FD3113"/>
    <w:rsid w:val="00FD6C1E"/>
    <w:rsid w:val="00FE0103"/>
    <w:rsid w:val="00FE09B0"/>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 w:type="character" w:styleId="FollowedHyperlink">
    <w:name w:val="FollowedHyperlink"/>
    <w:basedOn w:val="DefaultParagraphFont"/>
    <w:uiPriority w:val="99"/>
    <w:semiHidden/>
    <w:unhideWhenUsed/>
    <w:rsid w:val="001E1ED8"/>
    <w:rPr>
      <w:color w:val="800080"/>
      <w:u w:val="single"/>
    </w:rPr>
  </w:style>
  <w:style w:type="paragraph" w:customStyle="1" w:styleId="font5">
    <w:name w:val="font5"/>
    <w:basedOn w:val="Normal"/>
    <w:rsid w:val="001E1ED8"/>
    <w:pPr>
      <w:spacing w:before="100" w:beforeAutospacing="1" w:after="100" w:afterAutospacing="1" w:line="240" w:lineRule="auto"/>
    </w:pPr>
    <w:rPr>
      <w:rFonts w:ascii="Arial" w:eastAsia="Times New Roman" w:hAnsi="Arial" w:cs="Arial"/>
      <w:color w:val="000000"/>
    </w:rPr>
  </w:style>
  <w:style w:type="paragraph" w:customStyle="1" w:styleId="font6">
    <w:name w:val="font6"/>
    <w:basedOn w:val="Normal"/>
    <w:rsid w:val="001E1ED8"/>
    <w:pPr>
      <w:spacing w:before="100" w:beforeAutospacing="1" w:after="100" w:afterAutospacing="1" w:line="240" w:lineRule="auto"/>
    </w:pPr>
    <w:rPr>
      <w:rFonts w:ascii="Arial" w:eastAsia="Times New Roman" w:hAnsi="Arial" w:cs="Arial"/>
      <w:color w:val="FF0000"/>
      <w:sz w:val="18"/>
      <w:szCs w:val="18"/>
    </w:rPr>
  </w:style>
  <w:style w:type="paragraph" w:customStyle="1" w:styleId="font7">
    <w:name w:val="font7"/>
    <w:basedOn w:val="Normal"/>
    <w:rsid w:val="001E1ED8"/>
    <w:pPr>
      <w:spacing w:before="100" w:beforeAutospacing="1" w:after="100" w:afterAutospacing="1" w:line="240" w:lineRule="auto"/>
    </w:pPr>
    <w:rPr>
      <w:rFonts w:ascii="Arial" w:eastAsia="Times New Roman" w:hAnsi="Arial" w:cs="Arial"/>
      <w:color w:val="FF0000"/>
      <w:sz w:val="20"/>
      <w:szCs w:val="20"/>
    </w:rPr>
  </w:style>
  <w:style w:type="paragraph" w:customStyle="1" w:styleId="font8">
    <w:name w:val="font8"/>
    <w:basedOn w:val="Normal"/>
    <w:rsid w:val="001E1ED8"/>
    <w:pPr>
      <w:spacing w:before="100" w:beforeAutospacing="1" w:after="100" w:afterAutospacing="1" w:line="240" w:lineRule="auto"/>
    </w:pPr>
    <w:rPr>
      <w:rFonts w:ascii="Arial" w:eastAsia="Times New Roman" w:hAnsi="Arial" w:cs="Arial"/>
      <w:color w:val="FF0000"/>
      <w:sz w:val="16"/>
      <w:szCs w:val="16"/>
    </w:rPr>
  </w:style>
  <w:style w:type="paragraph" w:customStyle="1" w:styleId="font9">
    <w:name w:val="font9"/>
    <w:basedOn w:val="Normal"/>
    <w:rsid w:val="001E1ED8"/>
    <w:pPr>
      <w:spacing w:before="100" w:beforeAutospacing="1" w:after="100" w:afterAutospacing="1" w:line="240" w:lineRule="auto"/>
    </w:pPr>
    <w:rPr>
      <w:rFonts w:ascii="Arial" w:eastAsia="Times New Roman" w:hAnsi="Arial" w:cs="Arial"/>
      <w:b/>
      <w:bCs/>
      <w:i/>
      <w:iCs/>
      <w:color w:val="000000"/>
    </w:rPr>
  </w:style>
  <w:style w:type="paragraph" w:customStyle="1" w:styleId="font10">
    <w:name w:val="font10"/>
    <w:basedOn w:val="Normal"/>
    <w:rsid w:val="001E1ED8"/>
    <w:pPr>
      <w:spacing w:before="100" w:beforeAutospacing="1" w:after="100" w:afterAutospacing="1" w:line="240" w:lineRule="auto"/>
    </w:pPr>
    <w:rPr>
      <w:rFonts w:ascii="Arial" w:eastAsia="Times New Roman" w:hAnsi="Arial" w:cs="Arial"/>
      <w:color w:val="FF0000"/>
    </w:rPr>
  </w:style>
  <w:style w:type="paragraph" w:customStyle="1" w:styleId="font11">
    <w:name w:val="font11"/>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2">
    <w:name w:val="font12"/>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3">
    <w:name w:val="font13"/>
    <w:basedOn w:val="Normal"/>
    <w:rsid w:val="001E1ED8"/>
    <w:pPr>
      <w:spacing w:before="100" w:beforeAutospacing="1" w:after="100" w:afterAutospacing="1" w:line="240" w:lineRule="auto"/>
    </w:pPr>
    <w:rPr>
      <w:rFonts w:ascii="Symbol" w:eastAsia="Times New Roman" w:hAnsi="Symbol" w:cs="Times New Roman"/>
      <w:color w:val="000000"/>
    </w:rPr>
  </w:style>
  <w:style w:type="paragraph" w:customStyle="1" w:styleId="font14">
    <w:name w:val="font14"/>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1E1ED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5">
    <w:name w:val="xl65"/>
    <w:basedOn w:val="Normal"/>
    <w:rsid w:val="001E1E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7">
    <w:name w:val="xl67"/>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1E1E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1">
    <w:name w:val="xl7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3">
    <w:name w:val="xl8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84">
    <w:name w:val="xl84"/>
    <w:basedOn w:val="Normal"/>
    <w:rsid w:val="001E1ED8"/>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5">
    <w:name w:val="xl85"/>
    <w:basedOn w:val="Normal"/>
    <w:rsid w:val="001E1ED8"/>
    <w:pPr>
      <w:pBdr>
        <w:top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 w:type="character" w:styleId="FollowedHyperlink">
    <w:name w:val="FollowedHyperlink"/>
    <w:basedOn w:val="DefaultParagraphFont"/>
    <w:uiPriority w:val="99"/>
    <w:semiHidden/>
    <w:unhideWhenUsed/>
    <w:rsid w:val="001E1ED8"/>
    <w:rPr>
      <w:color w:val="800080"/>
      <w:u w:val="single"/>
    </w:rPr>
  </w:style>
  <w:style w:type="paragraph" w:customStyle="1" w:styleId="font5">
    <w:name w:val="font5"/>
    <w:basedOn w:val="Normal"/>
    <w:rsid w:val="001E1ED8"/>
    <w:pPr>
      <w:spacing w:before="100" w:beforeAutospacing="1" w:after="100" w:afterAutospacing="1" w:line="240" w:lineRule="auto"/>
    </w:pPr>
    <w:rPr>
      <w:rFonts w:ascii="Arial" w:eastAsia="Times New Roman" w:hAnsi="Arial" w:cs="Arial"/>
      <w:color w:val="000000"/>
    </w:rPr>
  </w:style>
  <w:style w:type="paragraph" w:customStyle="1" w:styleId="font6">
    <w:name w:val="font6"/>
    <w:basedOn w:val="Normal"/>
    <w:rsid w:val="001E1ED8"/>
    <w:pPr>
      <w:spacing w:before="100" w:beforeAutospacing="1" w:after="100" w:afterAutospacing="1" w:line="240" w:lineRule="auto"/>
    </w:pPr>
    <w:rPr>
      <w:rFonts w:ascii="Arial" w:eastAsia="Times New Roman" w:hAnsi="Arial" w:cs="Arial"/>
      <w:color w:val="FF0000"/>
      <w:sz w:val="18"/>
      <w:szCs w:val="18"/>
    </w:rPr>
  </w:style>
  <w:style w:type="paragraph" w:customStyle="1" w:styleId="font7">
    <w:name w:val="font7"/>
    <w:basedOn w:val="Normal"/>
    <w:rsid w:val="001E1ED8"/>
    <w:pPr>
      <w:spacing w:before="100" w:beforeAutospacing="1" w:after="100" w:afterAutospacing="1" w:line="240" w:lineRule="auto"/>
    </w:pPr>
    <w:rPr>
      <w:rFonts w:ascii="Arial" w:eastAsia="Times New Roman" w:hAnsi="Arial" w:cs="Arial"/>
      <w:color w:val="FF0000"/>
      <w:sz w:val="20"/>
      <w:szCs w:val="20"/>
    </w:rPr>
  </w:style>
  <w:style w:type="paragraph" w:customStyle="1" w:styleId="font8">
    <w:name w:val="font8"/>
    <w:basedOn w:val="Normal"/>
    <w:rsid w:val="001E1ED8"/>
    <w:pPr>
      <w:spacing w:before="100" w:beforeAutospacing="1" w:after="100" w:afterAutospacing="1" w:line="240" w:lineRule="auto"/>
    </w:pPr>
    <w:rPr>
      <w:rFonts w:ascii="Arial" w:eastAsia="Times New Roman" w:hAnsi="Arial" w:cs="Arial"/>
      <w:color w:val="FF0000"/>
      <w:sz w:val="16"/>
      <w:szCs w:val="16"/>
    </w:rPr>
  </w:style>
  <w:style w:type="paragraph" w:customStyle="1" w:styleId="font9">
    <w:name w:val="font9"/>
    <w:basedOn w:val="Normal"/>
    <w:rsid w:val="001E1ED8"/>
    <w:pPr>
      <w:spacing w:before="100" w:beforeAutospacing="1" w:after="100" w:afterAutospacing="1" w:line="240" w:lineRule="auto"/>
    </w:pPr>
    <w:rPr>
      <w:rFonts w:ascii="Arial" w:eastAsia="Times New Roman" w:hAnsi="Arial" w:cs="Arial"/>
      <w:b/>
      <w:bCs/>
      <w:i/>
      <w:iCs/>
      <w:color w:val="000000"/>
    </w:rPr>
  </w:style>
  <w:style w:type="paragraph" w:customStyle="1" w:styleId="font10">
    <w:name w:val="font10"/>
    <w:basedOn w:val="Normal"/>
    <w:rsid w:val="001E1ED8"/>
    <w:pPr>
      <w:spacing w:before="100" w:beforeAutospacing="1" w:after="100" w:afterAutospacing="1" w:line="240" w:lineRule="auto"/>
    </w:pPr>
    <w:rPr>
      <w:rFonts w:ascii="Arial" w:eastAsia="Times New Roman" w:hAnsi="Arial" w:cs="Arial"/>
      <w:color w:val="FF0000"/>
    </w:rPr>
  </w:style>
  <w:style w:type="paragraph" w:customStyle="1" w:styleId="font11">
    <w:name w:val="font11"/>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2">
    <w:name w:val="font12"/>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13">
    <w:name w:val="font13"/>
    <w:basedOn w:val="Normal"/>
    <w:rsid w:val="001E1ED8"/>
    <w:pPr>
      <w:spacing w:before="100" w:beforeAutospacing="1" w:after="100" w:afterAutospacing="1" w:line="240" w:lineRule="auto"/>
    </w:pPr>
    <w:rPr>
      <w:rFonts w:ascii="Symbol" w:eastAsia="Times New Roman" w:hAnsi="Symbol" w:cs="Times New Roman"/>
      <w:color w:val="000000"/>
    </w:rPr>
  </w:style>
  <w:style w:type="paragraph" w:customStyle="1" w:styleId="font14">
    <w:name w:val="font14"/>
    <w:basedOn w:val="Normal"/>
    <w:rsid w:val="001E1ED8"/>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1E1ED8"/>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5">
    <w:name w:val="xl65"/>
    <w:basedOn w:val="Normal"/>
    <w:rsid w:val="001E1E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7">
    <w:name w:val="xl67"/>
    <w:basedOn w:val="Normal"/>
    <w:rsid w:val="001E1ED8"/>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1E1ED8"/>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1">
    <w:name w:val="xl7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1E1E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7">
    <w:name w:val="xl77"/>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3">
    <w:name w:val="xl83"/>
    <w:basedOn w:val="Normal"/>
    <w:rsid w:val="001E1E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84">
    <w:name w:val="xl84"/>
    <w:basedOn w:val="Normal"/>
    <w:rsid w:val="001E1ED8"/>
    <w:pPr>
      <w:pBdr>
        <w:top w:val="single" w:sz="4" w:space="0" w:color="auto"/>
        <w:left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5">
    <w:name w:val="xl85"/>
    <w:basedOn w:val="Normal"/>
    <w:rsid w:val="001E1ED8"/>
    <w:pPr>
      <w:pBdr>
        <w:top w:val="single" w:sz="4" w:space="0" w:color="auto"/>
        <w:bottom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171847808">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26191054">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973404">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33246730">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296986195">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6398">
      <w:bodyDiv w:val="1"/>
      <w:marLeft w:val="0"/>
      <w:marRight w:val="0"/>
      <w:marTop w:val="0"/>
      <w:marBottom w:val="0"/>
      <w:divBdr>
        <w:top w:val="none" w:sz="0" w:space="0" w:color="auto"/>
        <w:left w:val="none" w:sz="0" w:space="0" w:color="auto"/>
        <w:bottom w:val="none" w:sz="0" w:space="0" w:color="auto"/>
        <w:right w:val="none" w:sz="0" w:space="0" w:color="auto"/>
      </w:divBdr>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gov.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703F1-A934-485A-8FBD-D315067F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189</Pages>
  <Words>35310</Words>
  <Characters>201273</Characters>
  <Application>Microsoft Office Word</Application>
  <DocSecurity>0</DocSecurity>
  <Lines>1677</Lines>
  <Paragraphs>472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6</cp:revision>
  <cp:lastPrinted>2025-09-03T09:04:00Z</cp:lastPrinted>
  <dcterms:created xsi:type="dcterms:W3CDTF">2026-01-21T05:47:00Z</dcterms:created>
  <dcterms:modified xsi:type="dcterms:W3CDTF">2026-01-25T07:07:00Z</dcterms:modified>
</cp:coreProperties>
</file>